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9C6B0" w14:textId="72AA8EBF" w:rsidR="00E85619" w:rsidRDefault="00C55EC1" w:rsidP="00395A8D">
      <w:pPr>
        <w:jc w:val="center"/>
        <w:rPr>
          <w:sz w:val="48"/>
          <w:szCs w:val="48"/>
        </w:rPr>
      </w:pPr>
      <w:r>
        <w:rPr>
          <w:noProof/>
          <w:sz w:val="48"/>
          <w:szCs w:val="48"/>
          <w:lang w:eastAsia="fr-FR"/>
        </w:rPr>
        <w:drawing>
          <wp:anchor distT="0" distB="0" distL="114300" distR="114300" simplePos="0" relativeHeight="251658752" behindDoc="0" locked="0" layoutInCell="1" allowOverlap="1" wp14:anchorId="01CFBAE2" wp14:editId="74106714">
            <wp:simplePos x="0" y="0"/>
            <wp:positionH relativeFrom="page">
              <wp:align>right</wp:align>
            </wp:positionH>
            <wp:positionV relativeFrom="paragraph">
              <wp:posOffset>7620</wp:posOffset>
            </wp:positionV>
            <wp:extent cx="4107180" cy="14301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ong.png"/>
                    <pic:cNvPicPr/>
                  </pic:nvPicPr>
                  <pic:blipFill>
                    <a:blip r:embed="rId7">
                      <a:extLst>
                        <a:ext uri="{28A0092B-C50C-407E-A947-70E740481C1C}">
                          <a14:useLocalDpi xmlns:a14="http://schemas.microsoft.com/office/drawing/2010/main" val="0"/>
                        </a:ext>
                      </a:extLst>
                    </a:blip>
                    <a:stretch>
                      <a:fillRect/>
                    </a:stretch>
                  </pic:blipFill>
                  <pic:spPr>
                    <a:xfrm>
                      <a:off x="0" y="0"/>
                      <a:ext cx="4107180" cy="1430187"/>
                    </a:xfrm>
                    <a:prstGeom prst="rect">
                      <a:avLst/>
                    </a:prstGeom>
                  </pic:spPr>
                </pic:pic>
              </a:graphicData>
            </a:graphic>
            <wp14:sizeRelH relativeFrom="margin">
              <wp14:pctWidth>0</wp14:pctWidth>
            </wp14:sizeRelH>
            <wp14:sizeRelV relativeFrom="margin">
              <wp14:pctHeight>0</wp14:pctHeight>
            </wp14:sizeRelV>
          </wp:anchor>
        </w:drawing>
      </w:r>
      <w:r>
        <w:rPr>
          <w:noProof/>
          <w:sz w:val="48"/>
          <w:szCs w:val="48"/>
          <w:lang w:eastAsia="fr-FR"/>
        </w:rPr>
        <w:drawing>
          <wp:anchor distT="0" distB="0" distL="114300" distR="114300" simplePos="0" relativeHeight="251662848" behindDoc="0" locked="0" layoutInCell="1" allowOverlap="1" wp14:anchorId="1132C7DF" wp14:editId="1BB87715">
            <wp:simplePos x="0" y="0"/>
            <wp:positionH relativeFrom="margin">
              <wp:align>left</wp:align>
            </wp:positionH>
            <wp:positionV relativeFrom="paragraph">
              <wp:posOffset>7620</wp:posOffset>
            </wp:positionV>
            <wp:extent cx="1734207" cy="17145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ILV.jpg"/>
                    <pic:cNvPicPr/>
                  </pic:nvPicPr>
                  <pic:blipFill>
                    <a:blip r:embed="rId8">
                      <a:extLst>
                        <a:ext uri="{28A0092B-C50C-407E-A947-70E740481C1C}">
                          <a14:useLocalDpi xmlns:a14="http://schemas.microsoft.com/office/drawing/2010/main" val="0"/>
                        </a:ext>
                      </a:extLst>
                    </a:blip>
                    <a:stretch>
                      <a:fillRect/>
                    </a:stretch>
                  </pic:blipFill>
                  <pic:spPr>
                    <a:xfrm>
                      <a:off x="0" y="0"/>
                      <a:ext cx="1734207" cy="1714500"/>
                    </a:xfrm>
                    <a:prstGeom prst="rect">
                      <a:avLst/>
                    </a:prstGeom>
                  </pic:spPr>
                </pic:pic>
              </a:graphicData>
            </a:graphic>
            <wp14:sizeRelH relativeFrom="margin">
              <wp14:pctWidth>0</wp14:pctWidth>
            </wp14:sizeRelH>
            <wp14:sizeRelV relativeFrom="margin">
              <wp14:pctHeight>0</wp14:pctHeight>
            </wp14:sizeRelV>
          </wp:anchor>
        </w:drawing>
      </w:r>
    </w:p>
    <w:p w14:paraId="0C52B892" w14:textId="0994C5CC" w:rsidR="00E85619" w:rsidRDefault="00E85619" w:rsidP="00395A8D">
      <w:pPr>
        <w:jc w:val="center"/>
        <w:rPr>
          <w:sz w:val="48"/>
          <w:szCs w:val="48"/>
        </w:rPr>
      </w:pPr>
    </w:p>
    <w:p w14:paraId="548F9B7B" w14:textId="2C29C881" w:rsidR="00C55EC1" w:rsidRDefault="00C55EC1" w:rsidP="00395A8D">
      <w:pPr>
        <w:jc w:val="center"/>
        <w:rPr>
          <w:sz w:val="48"/>
          <w:szCs w:val="48"/>
        </w:rPr>
      </w:pPr>
    </w:p>
    <w:p w14:paraId="2D4FF48C" w14:textId="069008BD" w:rsidR="00C55EC1" w:rsidRDefault="00C55EC1" w:rsidP="00395A8D">
      <w:pPr>
        <w:jc w:val="center"/>
        <w:rPr>
          <w:sz w:val="48"/>
          <w:szCs w:val="48"/>
        </w:rPr>
      </w:pPr>
    </w:p>
    <w:p w14:paraId="6829F32F" w14:textId="77777777" w:rsidR="00C55EC1" w:rsidRDefault="00C55EC1" w:rsidP="00C55EC1">
      <w:pPr>
        <w:jc w:val="center"/>
        <w:rPr>
          <w:sz w:val="48"/>
          <w:szCs w:val="48"/>
        </w:rPr>
      </w:pPr>
    </w:p>
    <w:p w14:paraId="6BC5DCF4" w14:textId="4A1F1E88" w:rsidR="00395A8D" w:rsidRDefault="003D7FCF" w:rsidP="00C55EC1">
      <w:pPr>
        <w:jc w:val="center"/>
        <w:rPr>
          <w:sz w:val="48"/>
          <w:szCs w:val="48"/>
        </w:rPr>
      </w:pPr>
      <w:r>
        <w:rPr>
          <w:sz w:val="48"/>
          <w:szCs w:val="48"/>
        </w:rPr>
        <w:t>Compte-rendu de séance N°9</w:t>
      </w:r>
    </w:p>
    <w:p w14:paraId="4EC18984" w14:textId="77777777" w:rsidR="00E85619" w:rsidRDefault="00E85619" w:rsidP="00395A8D">
      <w:pPr>
        <w:jc w:val="center"/>
        <w:rPr>
          <w:sz w:val="48"/>
          <w:szCs w:val="48"/>
        </w:rPr>
      </w:pPr>
    </w:p>
    <w:p w14:paraId="68278DC9" w14:textId="70B28062" w:rsidR="00E85619" w:rsidRDefault="00E85619" w:rsidP="00395A8D">
      <w:pPr>
        <w:rPr>
          <w:sz w:val="28"/>
          <w:szCs w:val="28"/>
        </w:rPr>
      </w:pPr>
      <w:r w:rsidRPr="00E85619">
        <w:rPr>
          <w:sz w:val="28"/>
          <w:szCs w:val="28"/>
          <w:u w:val="single"/>
        </w:rPr>
        <w:t>Date</w:t>
      </w:r>
      <w:r>
        <w:rPr>
          <w:sz w:val="28"/>
          <w:szCs w:val="28"/>
        </w:rPr>
        <w:t xml:space="preserve"> : </w:t>
      </w:r>
      <w:r w:rsidR="003B30DF">
        <w:rPr>
          <w:sz w:val="28"/>
          <w:szCs w:val="28"/>
        </w:rPr>
        <w:t>Lundi 13</w:t>
      </w:r>
      <w:r w:rsidR="003D7FCF">
        <w:rPr>
          <w:sz w:val="28"/>
          <w:szCs w:val="28"/>
        </w:rPr>
        <w:t xml:space="preserve"> Mars</w:t>
      </w:r>
      <w:r>
        <w:rPr>
          <w:sz w:val="28"/>
          <w:szCs w:val="28"/>
        </w:rPr>
        <w:t xml:space="preserve"> 2017</w:t>
      </w:r>
    </w:p>
    <w:p w14:paraId="20BA62C5" w14:textId="4BD30B32" w:rsidR="00395A8D" w:rsidRDefault="00395A8D" w:rsidP="00395A8D">
      <w:pPr>
        <w:rPr>
          <w:sz w:val="28"/>
          <w:szCs w:val="28"/>
        </w:rPr>
      </w:pPr>
      <w:r w:rsidRPr="00E85619">
        <w:rPr>
          <w:sz w:val="28"/>
          <w:szCs w:val="28"/>
          <w:u w:val="single"/>
        </w:rPr>
        <w:t>Personnes présentes</w:t>
      </w:r>
      <w:r>
        <w:rPr>
          <w:sz w:val="28"/>
          <w:szCs w:val="28"/>
        </w:rPr>
        <w:t xml:space="preserve"> : </w:t>
      </w:r>
      <w:r w:rsidR="003D7FCF">
        <w:rPr>
          <w:sz w:val="28"/>
          <w:szCs w:val="28"/>
        </w:rPr>
        <w:t>PARMENTIER Arthur</w:t>
      </w:r>
    </w:p>
    <w:p w14:paraId="296BE939" w14:textId="77777777" w:rsidR="00395A8D" w:rsidRDefault="00395A8D" w:rsidP="00395A8D">
      <w:pPr>
        <w:rPr>
          <w:sz w:val="28"/>
          <w:szCs w:val="28"/>
        </w:rPr>
      </w:pPr>
      <w:r>
        <w:rPr>
          <w:sz w:val="28"/>
          <w:szCs w:val="28"/>
        </w:rPr>
        <w:tab/>
      </w:r>
      <w:r>
        <w:rPr>
          <w:sz w:val="28"/>
          <w:szCs w:val="28"/>
        </w:rPr>
        <w:tab/>
      </w:r>
      <w:r>
        <w:rPr>
          <w:sz w:val="28"/>
          <w:szCs w:val="28"/>
        </w:rPr>
        <w:tab/>
        <w:t xml:space="preserve">       PERETTI Walter</w:t>
      </w:r>
    </w:p>
    <w:p w14:paraId="23EBCF26" w14:textId="6E81E26B" w:rsidR="00395A8D" w:rsidRDefault="00385B9C" w:rsidP="00395A8D">
      <w:pPr>
        <w:rPr>
          <w:sz w:val="28"/>
          <w:szCs w:val="28"/>
        </w:rPr>
      </w:pPr>
      <w:r>
        <w:rPr>
          <w:sz w:val="28"/>
          <w:szCs w:val="28"/>
        </w:rPr>
        <w:tab/>
      </w:r>
      <w:r>
        <w:rPr>
          <w:sz w:val="28"/>
          <w:szCs w:val="28"/>
        </w:rPr>
        <w:tab/>
      </w:r>
      <w:r>
        <w:rPr>
          <w:sz w:val="28"/>
          <w:szCs w:val="28"/>
        </w:rPr>
        <w:tab/>
        <w:t xml:space="preserve">      </w:t>
      </w:r>
      <w:r w:rsidR="00395A8D">
        <w:rPr>
          <w:sz w:val="28"/>
          <w:szCs w:val="28"/>
        </w:rPr>
        <w:t xml:space="preserve"> PARILUSYAN Brice</w:t>
      </w:r>
    </w:p>
    <w:p w14:paraId="07D81DAF" w14:textId="3B462C93" w:rsidR="00A179F6" w:rsidRDefault="00A179F6" w:rsidP="00395A8D">
      <w:pPr>
        <w:rPr>
          <w:sz w:val="28"/>
          <w:szCs w:val="28"/>
        </w:rPr>
      </w:pPr>
      <w:r>
        <w:rPr>
          <w:sz w:val="28"/>
          <w:szCs w:val="28"/>
        </w:rPr>
        <w:tab/>
      </w:r>
      <w:r>
        <w:rPr>
          <w:sz w:val="28"/>
          <w:szCs w:val="28"/>
        </w:rPr>
        <w:tab/>
      </w:r>
      <w:r>
        <w:rPr>
          <w:sz w:val="28"/>
          <w:szCs w:val="28"/>
        </w:rPr>
        <w:tab/>
        <w:t xml:space="preserve">       </w:t>
      </w:r>
    </w:p>
    <w:p w14:paraId="2876AED6" w14:textId="5AAB5418" w:rsidR="00395A8D" w:rsidRDefault="00395A8D" w:rsidP="00395A8D">
      <w:pPr>
        <w:rPr>
          <w:sz w:val="28"/>
          <w:szCs w:val="28"/>
        </w:rPr>
      </w:pPr>
      <w:r w:rsidRPr="00E85619">
        <w:rPr>
          <w:sz w:val="28"/>
          <w:szCs w:val="28"/>
          <w:u w:val="single"/>
        </w:rPr>
        <w:t>Projet </w:t>
      </w:r>
      <w:r>
        <w:rPr>
          <w:sz w:val="28"/>
          <w:szCs w:val="28"/>
        </w:rPr>
        <w:t>: Système de localisation</w:t>
      </w:r>
    </w:p>
    <w:p w14:paraId="6C1E0CE6" w14:textId="17F2FAA6" w:rsidR="00395A8D" w:rsidRDefault="00395A8D" w:rsidP="00395A8D">
      <w:pPr>
        <w:rPr>
          <w:sz w:val="28"/>
          <w:szCs w:val="28"/>
        </w:rPr>
      </w:pPr>
      <w:r w:rsidRPr="00E85619">
        <w:rPr>
          <w:sz w:val="28"/>
          <w:szCs w:val="28"/>
          <w:u w:val="single"/>
        </w:rPr>
        <w:t>Heure de début</w:t>
      </w:r>
      <w:r w:rsidR="003D7FCF">
        <w:rPr>
          <w:sz w:val="28"/>
          <w:szCs w:val="28"/>
        </w:rPr>
        <w:t> : 15h30</w:t>
      </w:r>
    </w:p>
    <w:p w14:paraId="57E1C67E" w14:textId="438DA47A" w:rsidR="00395A8D" w:rsidRDefault="00395A8D" w:rsidP="00395A8D">
      <w:pPr>
        <w:rPr>
          <w:sz w:val="28"/>
          <w:szCs w:val="28"/>
        </w:rPr>
      </w:pPr>
      <w:r w:rsidRPr="00E85619">
        <w:rPr>
          <w:sz w:val="28"/>
          <w:szCs w:val="28"/>
          <w:u w:val="single"/>
        </w:rPr>
        <w:t>Heure de fin</w:t>
      </w:r>
      <w:r w:rsidR="00A179F6">
        <w:rPr>
          <w:sz w:val="28"/>
          <w:szCs w:val="28"/>
        </w:rPr>
        <w:t xml:space="preserve"> : </w:t>
      </w:r>
      <w:r w:rsidR="003D7FCF">
        <w:rPr>
          <w:sz w:val="28"/>
          <w:szCs w:val="28"/>
        </w:rPr>
        <w:t>18h30</w:t>
      </w:r>
    </w:p>
    <w:p w14:paraId="472F991E" w14:textId="65EE63DD" w:rsidR="00E85619" w:rsidRDefault="00E85619" w:rsidP="00395A8D">
      <w:pPr>
        <w:rPr>
          <w:sz w:val="28"/>
          <w:szCs w:val="28"/>
        </w:rPr>
      </w:pPr>
    </w:p>
    <w:p w14:paraId="5D66DE10" w14:textId="6015393B" w:rsidR="00E85619" w:rsidRDefault="00E85619" w:rsidP="00395A8D">
      <w:pPr>
        <w:rPr>
          <w:sz w:val="28"/>
          <w:szCs w:val="28"/>
        </w:rPr>
      </w:pPr>
    </w:p>
    <w:p w14:paraId="29417DBA" w14:textId="629223BB" w:rsidR="003D7FCF" w:rsidRDefault="003D7FCF" w:rsidP="00395A8D">
      <w:pPr>
        <w:rPr>
          <w:sz w:val="28"/>
          <w:szCs w:val="28"/>
        </w:rPr>
      </w:pPr>
    </w:p>
    <w:p w14:paraId="1B71A66F" w14:textId="42250813" w:rsidR="003D7FCF" w:rsidRDefault="003D7FCF" w:rsidP="00395A8D">
      <w:pPr>
        <w:rPr>
          <w:sz w:val="28"/>
          <w:szCs w:val="28"/>
        </w:rPr>
      </w:pPr>
    </w:p>
    <w:p w14:paraId="21B39B1E" w14:textId="13AAC1ED" w:rsidR="003D7FCF" w:rsidRDefault="003D7FCF" w:rsidP="00395A8D">
      <w:pPr>
        <w:rPr>
          <w:sz w:val="28"/>
          <w:szCs w:val="28"/>
        </w:rPr>
      </w:pPr>
    </w:p>
    <w:p w14:paraId="18DE685B" w14:textId="4B970428" w:rsidR="003D7FCF" w:rsidRDefault="003D7FCF" w:rsidP="00395A8D">
      <w:pPr>
        <w:rPr>
          <w:sz w:val="28"/>
          <w:szCs w:val="28"/>
        </w:rPr>
      </w:pPr>
    </w:p>
    <w:p w14:paraId="7B875D9A" w14:textId="2D47D4C0" w:rsidR="003D7FCF" w:rsidRDefault="003D7FCF" w:rsidP="00395A8D">
      <w:pPr>
        <w:rPr>
          <w:sz w:val="28"/>
          <w:szCs w:val="28"/>
        </w:rPr>
      </w:pPr>
    </w:p>
    <w:p w14:paraId="37B993DB" w14:textId="77777777" w:rsidR="003D7FCF" w:rsidRDefault="003D7FCF" w:rsidP="00395A8D">
      <w:pPr>
        <w:rPr>
          <w:sz w:val="28"/>
          <w:szCs w:val="28"/>
        </w:rPr>
      </w:pPr>
    </w:p>
    <w:p w14:paraId="17105530" w14:textId="61368A1C" w:rsidR="00E85619" w:rsidRPr="00E85619" w:rsidRDefault="00E85619" w:rsidP="00E85619">
      <w:pPr>
        <w:jc w:val="center"/>
        <w:rPr>
          <w:i/>
          <w:sz w:val="36"/>
          <w:szCs w:val="36"/>
          <w:u w:val="single"/>
        </w:rPr>
      </w:pPr>
      <w:r w:rsidRPr="00E85619">
        <w:rPr>
          <w:i/>
          <w:sz w:val="36"/>
          <w:szCs w:val="36"/>
          <w:u w:val="single"/>
        </w:rPr>
        <w:lastRenderedPageBreak/>
        <w:t>Etat initial</w:t>
      </w:r>
    </w:p>
    <w:p w14:paraId="58B45944" w14:textId="77777777" w:rsidR="003D7FCF" w:rsidRDefault="003D7FCF" w:rsidP="003D7FCF">
      <w:pPr>
        <w:pStyle w:val="Default"/>
      </w:pPr>
    </w:p>
    <w:p w14:paraId="288AE3CA" w14:textId="77777777" w:rsidR="003D7FCF" w:rsidRPr="003D7FCF" w:rsidRDefault="003D7FCF" w:rsidP="003D7FCF">
      <w:pPr>
        <w:autoSpaceDE w:val="0"/>
        <w:autoSpaceDN w:val="0"/>
        <w:adjustRightInd w:val="0"/>
        <w:spacing w:after="0" w:line="240" w:lineRule="auto"/>
        <w:rPr>
          <w:rFonts w:ascii="Calibri" w:hAnsi="Calibri" w:cs="Calibri"/>
          <w:color w:val="000000"/>
          <w:sz w:val="24"/>
          <w:szCs w:val="24"/>
        </w:rPr>
      </w:pPr>
    </w:p>
    <w:p w14:paraId="429BE1C6" w14:textId="77777777" w:rsidR="003D7FCF" w:rsidRDefault="003D7FCF" w:rsidP="003D7FCF">
      <w:pPr>
        <w:pStyle w:val="Paragraphedeliste"/>
        <w:numPr>
          <w:ilvl w:val="0"/>
          <w:numId w:val="1"/>
        </w:numPr>
        <w:rPr>
          <w:sz w:val="28"/>
          <w:szCs w:val="28"/>
        </w:rPr>
      </w:pPr>
      <w:r>
        <w:rPr>
          <w:sz w:val="28"/>
          <w:szCs w:val="28"/>
        </w:rPr>
        <w:t>Passe-bande à 1,36KHz (inactif, à réparer mais théorie fonctionnel)</w:t>
      </w:r>
    </w:p>
    <w:p w14:paraId="71313D72" w14:textId="77777777" w:rsidR="003D7FCF" w:rsidRDefault="003D7FCF" w:rsidP="003D7FCF">
      <w:pPr>
        <w:pStyle w:val="Paragraphedeliste"/>
        <w:numPr>
          <w:ilvl w:val="0"/>
          <w:numId w:val="1"/>
        </w:numPr>
        <w:rPr>
          <w:sz w:val="28"/>
          <w:szCs w:val="28"/>
        </w:rPr>
      </w:pPr>
      <w:r>
        <w:rPr>
          <w:sz w:val="28"/>
          <w:szCs w:val="28"/>
        </w:rPr>
        <w:t>Emetteur à 1,36KHz (en cours)</w:t>
      </w:r>
    </w:p>
    <w:p w14:paraId="090F3A6D" w14:textId="77777777" w:rsidR="003D7FCF" w:rsidRDefault="003D7FCF" w:rsidP="003D7FCF">
      <w:pPr>
        <w:pStyle w:val="Paragraphedeliste"/>
        <w:numPr>
          <w:ilvl w:val="1"/>
          <w:numId w:val="1"/>
        </w:numPr>
        <w:rPr>
          <w:sz w:val="28"/>
          <w:szCs w:val="28"/>
        </w:rPr>
      </w:pPr>
      <w:r>
        <w:rPr>
          <w:sz w:val="28"/>
          <w:szCs w:val="28"/>
        </w:rPr>
        <w:t>Porteuse à 38 KHz (Terminé, inactif)</w:t>
      </w:r>
    </w:p>
    <w:p w14:paraId="28410C64" w14:textId="77777777" w:rsidR="003D7FCF" w:rsidRDefault="003D7FCF" w:rsidP="003D7FCF">
      <w:pPr>
        <w:pStyle w:val="Paragraphedeliste"/>
        <w:numPr>
          <w:ilvl w:val="1"/>
          <w:numId w:val="1"/>
        </w:numPr>
        <w:rPr>
          <w:sz w:val="28"/>
          <w:szCs w:val="28"/>
        </w:rPr>
      </w:pPr>
      <w:r>
        <w:rPr>
          <w:sz w:val="28"/>
          <w:szCs w:val="28"/>
        </w:rPr>
        <w:t>Signature à 1,36 KHz (Terminé, inactif)</w:t>
      </w:r>
    </w:p>
    <w:p w14:paraId="628512EC" w14:textId="77777777" w:rsidR="003D7FCF" w:rsidRDefault="003D7FCF" w:rsidP="003D7FCF">
      <w:pPr>
        <w:pStyle w:val="Paragraphedeliste"/>
        <w:numPr>
          <w:ilvl w:val="0"/>
          <w:numId w:val="1"/>
        </w:numPr>
        <w:rPr>
          <w:sz w:val="28"/>
          <w:szCs w:val="28"/>
        </w:rPr>
      </w:pPr>
      <w:r>
        <w:rPr>
          <w:sz w:val="28"/>
          <w:szCs w:val="28"/>
        </w:rPr>
        <w:t>Système de transmission aérien, émetteur (terminé)</w:t>
      </w:r>
    </w:p>
    <w:p w14:paraId="2633C339" w14:textId="77777777" w:rsidR="003D7FCF" w:rsidRDefault="003D7FCF" w:rsidP="003D7FCF">
      <w:pPr>
        <w:pStyle w:val="Paragraphedeliste"/>
        <w:numPr>
          <w:ilvl w:val="0"/>
          <w:numId w:val="1"/>
        </w:numPr>
        <w:rPr>
          <w:sz w:val="28"/>
          <w:szCs w:val="28"/>
        </w:rPr>
      </w:pPr>
      <w:r>
        <w:rPr>
          <w:sz w:val="28"/>
          <w:szCs w:val="28"/>
        </w:rPr>
        <w:t>Système de transmission aérien, récepteur (en cours)</w:t>
      </w:r>
    </w:p>
    <w:p w14:paraId="2AD5333B" w14:textId="77777777" w:rsidR="003D7FCF" w:rsidRDefault="003D7FCF" w:rsidP="003D7FCF">
      <w:pPr>
        <w:pStyle w:val="Paragraphedeliste"/>
        <w:numPr>
          <w:ilvl w:val="1"/>
          <w:numId w:val="1"/>
        </w:numPr>
        <w:rPr>
          <w:sz w:val="28"/>
          <w:szCs w:val="28"/>
        </w:rPr>
      </w:pPr>
      <w:r>
        <w:rPr>
          <w:sz w:val="28"/>
          <w:szCs w:val="28"/>
        </w:rPr>
        <w:t>Modulation de fréquence à 38KHz en cours.</w:t>
      </w:r>
    </w:p>
    <w:p w14:paraId="501B29E3" w14:textId="77777777" w:rsidR="003D7FCF" w:rsidRDefault="003D7FCF" w:rsidP="003D7FCF">
      <w:pPr>
        <w:pStyle w:val="Paragraphedeliste"/>
        <w:numPr>
          <w:ilvl w:val="1"/>
          <w:numId w:val="1"/>
        </w:numPr>
        <w:rPr>
          <w:sz w:val="28"/>
          <w:szCs w:val="28"/>
        </w:rPr>
      </w:pPr>
      <w:r>
        <w:rPr>
          <w:sz w:val="28"/>
          <w:szCs w:val="28"/>
        </w:rPr>
        <w:t>Récepteur démodulateur reçu, pas encore testé.</w:t>
      </w:r>
    </w:p>
    <w:p w14:paraId="3D22BFEF" w14:textId="77777777" w:rsidR="003D7FCF" w:rsidRPr="00427C4A" w:rsidRDefault="003D7FCF" w:rsidP="003D7FCF">
      <w:pPr>
        <w:pStyle w:val="Paragraphedeliste"/>
        <w:numPr>
          <w:ilvl w:val="0"/>
          <w:numId w:val="1"/>
        </w:numPr>
        <w:rPr>
          <w:sz w:val="28"/>
          <w:szCs w:val="28"/>
        </w:rPr>
      </w:pPr>
      <w:r w:rsidRPr="00427C4A">
        <w:rPr>
          <w:sz w:val="28"/>
          <w:szCs w:val="28"/>
        </w:rPr>
        <w:t xml:space="preserve">Circuit imprimer en </w:t>
      </w:r>
      <w:proofErr w:type="spellStart"/>
      <w:r w:rsidRPr="00427C4A">
        <w:rPr>
          <w:sz w:val="28"/>
          <w:szCs w:val="28"/>
        </w:rPr>
        <w:t>fritzing</w:t>
      </w:r>
      <w:proofErr w:type="spellEnd"/>
      <w:r w:rsidRPr="00427C4A">
        <w:rPr>
          <w:sz w:val="28"/>
          <w:szCs w:val="28"/>
        </w:rPr>
        <w:t xml:space="preserve"> de l’émetteur (en cours)</w:t>
      </w:r>
    </w:p>
    <w:p w14:paraId="7929FED3" w14:textId="77777777" w:rsidR="003D7FCF" w:rsidRDefault="003D7FCF" w:rsidP="003D7FCF">
      <w:pPr>
        <w:pStyle w:val="Paragraphedeliste"/>
        <w:numPr>
          <w:ilvl w:val="0"/>
          <w:numId w:val="1"/>
        </w:numPr>
        <w:rPr>
          <w:sz w:val="28"/>
          <w:szCs w:val="28"/>
        </w:rPr>
      </w:pPr>
      <w:r w:rsidRPr="00427C4A">
        <w:rPr>
          <w:sz w:val="28"/>
          <w:szCs w:val="28"/>
        </w:rPr>
        <w:t xml:space="preserve">Circuit imprimer en </w:t>
      </w:r>
      <w:proofErr w:type="spellStart"/>
      <w:r w:rsidRPr="00427C4A">
        <w:rPr>
          <w:sz w:val="28"/>
          <w:szCs w:val="28"/>
        </w:rPr>
        <w:t>fritzing</w:t>
      </w:r>
      <w:proofErr w:type="spellEnd"/>
      <w:r w:rsidRPr="00427C4A">
        <w:rPr>
          <w:sz w:val="28"/>
          <w:szCs w:val="28"/>
        </w:rPr>
        <w:t xml:space="preserve"> du passe bande (terminé)</w:t>
      </w:r>
    </w:p>
    <w:p w14:paraId="5B21DE09" w14:textId="77777777" w:rsidR="003D7FCF" w:rsidRPr="00427C4A" w:rsidRDefault="003D7FCF" w:rsidP="003D7FCF">
      <w:pPr>
        <w:pStyle w:val="Paragraphedeliste"/>
        <w:numPr>
          <w:ilvl w:val="0"/>
          <w:numId w:val="1"/>
        </w:numPr>
        <w:rPr>
          <w:sz w:val="28"/>
          <w:szCs w:val="28"/>
        </w:rPr>
      </w:pPr>
      <w:r>
        <w:rPr>
          <w:sz w:val="28"/>
          <w:szCs w:val="28"/>
        </w:rPr>
        <w:t>Circuits imprimer produits. (En attente de perçage et soudure, il faut que je trouve quelqu’un pour m’apprendre)</w:t>
      </w:r>
    </w:p>
    <w:p w14:paraId="2853D026" w14:textId="77777777" w:rsidR="00F477A3" w:rsidRDefault="00F477A3" w:rsidP="00F477A3">
      <w:pPr>
        <w:pStyle w:val="Paragraphedeliste"/>
        <w:ind w:left="1416"/>
        <w:rPr>
          <w:sz w:val="28"/>
          <w:szCs w:val="28"/>
        </w:rPr>
      </w:pPr>
    </w:p>
    <w:p w14:paraId="6AC8DD09" w14:textId="4E9BD05F" w:rsidR="00E85619" w:rsidRDefault="00A72C38" w:rsidP="00E85619">
      <w:pPr>
        <w:jc w:val="center"/>
        <w:rPr>
          <w:sz w:val="28"/>
          <w:szCs w:val="28"/>
        </w:rPr>
      </w:pPr>
      <w:r>
        <w:rPr>
          <w:i/>
          <w:sz w:val="36"/>
          <w:szCs w:val="36"/>
          <w:u w:val="single"/>
        </w:rPr>
        <w:t>Actions menées</w:t>
      </w:r>
    </w:p>
    <w:p w14:paraId="30168A82" w14:textId="7CA540D9" w:rsidR="00E85619" w:rsidRDefault="00E85619" w:rsidP="00395A8D">
      <w:pPr>
        <w:rPr>
          <w:sz w:val="28"/>
          <w:szCs w:val="28"/>
        </w:rPr>
      </w:pPr>
    </w:p>
    <w:p w14:paraId="6AB5C15C" w14:textId="3472DCA3" w:rsidR="003D7FCF" w:rsidRDefault="003D7FCF" w:rsidP="003D7FCF">
      <w:pPr>
        <w:pStyle w:val="Paragraphedeliste"/>
        <w:numPr>
          <w:ilvl w:val="0"/>
          <w:numId w:val="1"/>
        </w:numPr>
        <w:rPr>
          <w:sz w:val="28"/>
          <w:szCs w:val="28"/>
        </w:rPr>
      </w:pPr>
      <w:r>
        <w:rPr>
          <w:sz w:val="28"/>
          <w:szCs w:val="28"/>
        </w:rPr>
        <w:t xml:space="preserve">J’ai rencontré totalement par hasard </w:t>
      </w:r>
      <w:r w:rsidR="00A63D59">
        <w:rPr>
          <w:sz w:val="28"/>
          <w:szCs w:val="28"/>
        </w:rPr>
        <w:t>M. Peretti</w:t>
      </w:r>
      <w:r>
        <w:rPr>
          <w:sz w:val="28"/>
          <w:szCs w:val="28"/>
        </w:rPr>
        <w:t xml:space="preserve"> en venant, il m’a </w:t>
      </w:r>
      <w:r w:rsidR="00A63D59">
        <w:rPr>
          <w:sz w:val="28"/>
          <w:szCs w:val="28"/>
        </w:rPr>
        <w:t>donné</w:t>
      </w:r>
      <w:r>
        <w:rPr>
          <w:sz w:val="28"/>
          <w:szCs w:val="28"/>
        </w:rPr>
        <w:t xml:space="preserve"> quelques NE555 (modulateurs) et des TL081 (AOP) de rechange. En attendant que la L209 soit libre, je m’incruste dans son cours pour travailler (Il me l’a proposé).</w:t>
      </w:r>
    </w:p>
    <w:p w14:paraId="62739B4D" w14:textId="77777777" w:rsidR="003D7FCF" w:rsidRPr="003D7FCF" w:rsidRDefault="003D7FCF" w:rsidP="003D7FCF">
      <w:pPr>
        <w:rPr>
          <w:sz w:val="28"/>
          <w:szCs w:val="28"/>
        </w:rPr>
      </w:pPr>
    </w:p>
    <w:p w14:paraId="7BB50758" w14:textId="3A5408CD" w:rsidR="003D7FCF" w:rsidRDefault="003D7FCF" w:rsidP="003D7FCF">
      <w:pPr>
        <w:pStyle w:val="Paragraphedeliste"/>
        <w:numPr>
          <w:ilvl w:val="0"/>
          <w:numId w:val="1"/>
        </w:numPr>
        <w:rPr>
          <w:sz w:val="28"/>
          <w:szCs w:val="28"/>
        </w:rPr>
      </w:pPr>
      <w:r>
        <w:rPr>
          <w:sz w:val="28"/>
          <w:szCs w:val="28"/>
        </w:rPr>
        <w:t>Je termine la vue schématique des émetteurs. L’idée est que quelqu’un extérieur puisse facilement refaire le montage, notamment pour les années suivantes.</w:t>
      </w:r>
    </w:p>
    <w:p w14:paraId="5CCAB8A3" w14:textId="77777777" w:rsidR="003D7FCF" w:rsidRPr="003D7FCF" w:rsidRDefault="003D7FCF" w:rsidP="003D7FCF">
      <w:pPr>
        <w:pStyle w:val="Paragraphedeliste"/>
        <w:rPr>
          <w:sz w:val="28"/>
          <w:szCs w:val="28"/>
        </w:rPr>
      </w:pPr>
    </w:p>
    <w:p w14:paraId="44E27212" w14:textId="082E53F7" w:rsidR="003D7FCF" w:rsidRDefault="003D7FCF" w:rsidP="003D7FCF">
      <w:pPr>
        <w:pStyle w:val="Paragraphedeliste"/>
        <w:numPr>
          <w:ilvl w:val="0"/>
          <w:numId w:val="1"/>
        </w:numPr>
        <w:rPr>
          <w:sz w:val="28"/>
          <w:szCs w:val="28"/>
        </w:rPr>
      </w:pPr>
      <w:r>
        <w:rPr>
          <w:sz w:val="28"/>
          <w:szCs w:val="28"/>
        </w:rPr>
        <w:t>La L209 est libéré, je me déplace donc. Je test tout de suite de changer les NE</w:t>
      </w:r>
      <w:r w:rsidR="00F64F82">
        <w:rPr>
          <w:sz w:val="28"/>
          <w:szCs w:val="28"/>
        </w:rPr>
        <w:t xml:space="preserve">555 afin de prouver ma théorie sur les NE555 abîmé. </w:t>
      </w:r>
    </w:p>
    <w:p w14:paraId="2C17AC76" w14:textId="77777777" w:rsidR="00F64F82" w:rsidRPr="00F64F82" w:rsidRDefault="00F64F82" w:rsidP="00F64F82">
      <w:pPr>
        <w:pStyle w:val="Paragraphedeliste"/>
        <w:rPr>
          <w:sz w:val="28"/>
          <w:szCs w:val="28"/>
        </w:rPr>
      </w:pPr>
    </w:p>
    <w:p w14:paraId="7457DC41" w14:textId="784F2C78" w:rsidR="00F64F82" w:rsidRDefault="00F64F82" w:rsidP="003D7FCF">
      <w:pPr>
        <w:pStyle w:val="Paragraphedeliste"/>
        <w:numPr>
          <w:ilvl w:val="0"/>
          <w:numId w:val="1"/>
        </w:numPr>
        <w:rPr>
          <w:sz w:val="28"/>
          <w:szCs w:val="28"/>
        </w:rPr>
      </w:pPr>
      <w:r>
        <w:rPr>
          <w:sz w:val="28"/>
          <w:szCs w:val="28"/>
        </w:rPr>
        <w:t xml:space="preserve">Malgré que j’eu revérifié plusieurs fois le montage et changé les composants, le verdict est sans appel, les NE555 chauffes toujours. Le problème ne </w:t>
      </w:r>
      <w:r w:rsidR="00A63D59">
        <w:rPr>
          <w:sz w:val="28"/>
          <w:szCs w:val="28"/>
        </w:rPr>
        <w:t>vient</w:t>
      </w:r>
      <w:r>
        <w:rPr>
          <w:sz w:val="28"/>
          <w:szCs w:val="28"/>
        </w:rPr>
        <w:t xml:space="preserve"> donc pas de là.</w:t>
      </w:r>
    </w:p>
    <w:p w14:paraId="3FA57A64" w14:textId="77777777" w:rsidR="00F64F82" w:rsidRPr="00F64F82" w:rsidRDefault="00F64F82" w:rsidP="00F64F82">
      <w:pPr>
        <w:pStyle w:val="Paragraphedeliste"/>
        <w:rPr>
          <w:sz w:val="28"/>
          <w:szCs w:val="28"/>
        </w:rPr>
      </w:pPr>
    </w:p>
    <w:p w14:paraId="4619C613" w14:textId="6286F723" w:rsidR="00F64F82" w:rsidRDefault="00F64F82" w:rsidP="003D7FCF">
      <w:pPr>
        <w:pStyle w:val="Paragraphedeliste"/>
        <w:numPr>
          <w:ilvl w:val="0"/>
          <w:numId w:val="1"/>
        </w:numPr>
        <w:rPr>
          <w:sz w:val="28"/>
          <w:szCs w:val="28"/>
        </w:rPr>
      </w:pPr>
      <w:r>
        <w:rPr>
          <w:sz w:val="28"/>
          <w:szCs w:val="28"/>
        </w:rPr>
        <w:lastRenderedPageBreak/>
        <w:t>La réunion a lieu au-dessus, je passe rapidement pour obtenir l’autorisation de continuer à travailler. Arthur redescend avec moi pour m’aider.</w:t>
      </w:r>
    </w:p>
    <w:p w14:paraId="4452F018" w14:textId="77777777" w:rsidR="00F64F82" w:rsidRPr="00F64F82" w:rsidRDefault="00F64F82" w:rsidP="00F64F82">
      <w:pPr>
        <w:pStyle w:val="Paragraphedeliste"/>
        <w:rPr>
          <w:sz w:val="28"/>
          <w:szCs w:val="28"/>
        </w:rPr>
      </w:pPr>
    </w:p>
    <w:p w14:paraId="6EC3E23D" w14:textId="019D27B9" w:rsidR="00F64F82" w:rsidRDefault="00F64F82" w:rsidP="003D7FCF">
      <w:pPr>
        <w:pStyle w:val="Paragraphedeliste"/>
        <w:numPr>
          <w:ilvl w:val="0"/>
          <w:numId w:val="1"/>
        </w:numPr>
        <w:rPr>
          <w:sz w:val="28"/>
          <w:szCs w:val="28"/>
        </w:rPr>
      </w:pPr>
      <w:r>
        <w:rPr>
          <w:sz w:val="28"/>
          <w:szCs w:val="28"/>
        </w:rPr>
        <w:t>Après avoir discuté tous les deux nous tombons d’accord sur le fait que le problème provienne d’un court-circuit. Il ne reste plus qu’à le trouver, nous décidons donc de tester chaque câble et chaque composants grâce à la sonde afin de décelé un éventuel matériel défectueux ou une liaison entre les pistes de la plaque. Pendant que Arthur s’en occupe, je fini la vue schématique de mon côté.</w:t>
      </w:r>
    </w:p>
    <w:p w14:paraId="3AD0919C" w14:textId="77777777" w:rsidR="00F64F82" w:rsidRPr="00F64F82" w:rsidRDefault="00F64F82" w:rsidP="00F64F82">
      <w:pPr>
        <w:pStyle w:val="Paragraphedeliste"/>
        <w:rPr>
          <w:sz w:val="28"/>
          <w:szCs w:val="28"/>
        </w:rPr>
      </w:pPr>
    </w:p>
    <w:p w14:paraId="05099BA8" w14:textId="081A2C9E" w:rsidR="00F64F82" w:rsidRDefault="00F64F82" w:rsidP="003D7FCF">
      <w:pPr>
        <w:pStyle w:val="Paragraphedeliste"/>
        <w:numPr>
          <w:ilvl w:val="0"/>
          <w:numId w:val="1"/>
        </w:numPr>
        <w:rPr>
          <w:sz w:val="28"/>
          <w:szCs w:val="28"/>
        </w:rPr>
      </w:pPr>
      <w:r>
        <w:rPr>
          <w:sz w:val="28"/>
          <w:szCs w:val="28"/>
        </w:rPr>
        <w:t>Nous n’avons trouvé aucun défaut. Etant à court d’idée, nous allons demander le point de vue de M. Peretti. Celui-ci se penche sur notre montage et réussi à identifier la source du problème. La sortie du modulateur était branchée sur le GND, il s’agissait d’un choix que j’eu fait lorsque j’eu isolé les composants afin de les tester, ne sachant pas quoi faire des sorties je les avais mis sur le GND (je pensais que ça n’aurait aucun effet et serait mieux que les laisser en l’air). Le court-circuit venait de là.</w:t>
      </w:r>
    </w:p>
    <w:p w14:paraId="55245EB4" w14:textId="77777777" w:rsidR="00F64F82" w:rsidRPr="00F64F82" w:rsidRDefault="00F64F82" w:rsidP="00F64F82">
      <w:pPr>
        <w:pStyle w:val="Paragraphedeliste"/>
        <w:rPr>
          <w:sz w:val="28"/>
          <w:szCs w:val="28"/>
        </w:rPr>
      </w:pPr>
    </w:p>
    <w:p w14:paraId="6F2E4E43" w14:textId="39E58D94" w:rsidR="00F64F82" w:rsidRDefault="00F64F82" w:rsidP="003D7FCF">
      <w:pPr>
        <w:pStyle w:val="Paragraphedeliste"/>
        <w:numPr>
          <w:ilvl w:val="0"/>
          <w:numId w:val="1"/>
        </w:numPr>
        <w:rPr>
          <w:sz w:val="28"/>
          <w:szCs w:val="28"/>
        </w:rPr>
      </w:pPr>
      <w:r>
        <w:rPr>
          <w:sz w:val="28"/>
          <w:szCs w:val="28"/>
        </w:rPr>
        <w:t xml:space="preserve">Nous testons donc les émetteurs qui fonctionnent parfaitement avec la modulation souhaitée. Il est a noté que M. Peretti a rajouté un condensateur reliant le GND et l’alimentation afin de « lissé » </w:t>
      </w:r>
      <w:r w:rsidR="00A63D59">
        <w:rPr>
          <w:sz w:val="28"/>
          <w:szCs w:val="28"/>
        </w:rPr>
        <w:t>le signal (élimination de parasite).</w:t>
      </w:r>
    </w:p>
    <w:p w14:paraId="290F2366" w14:textId="77777777" w:rsidR="00A63D59" w:rsidRPr="00A63D59" w:rsidRDefault="00A63D59" w:rsidP="00A63D59">
      <w:pPr>
        <w:pStyle w:val="Paragraphedeliste"/>
        <w:rPr>
          <w:sz w:val="28"/>
          <w:szCs w:val="28"/>
        </w:rPr>
      </w:pPr>
    </w:p>
    <w:p w14:paraId="68D83F92" w14:textId="50111C39" w:rsidR="00A63D59" w:rsidRDefault="00A63D59" w:rsidP="003D7FCF">
      <w:pPr>
        <w:pStyle w:val="Paragraphedeliste"/>
        <w:numPr>
          <w:ilvl w:val="0"/>
          <w:numId w:val="1"/>
        </w:numPr>
        <w:rPr>
          <w:sz w:val="28"/>
          <w:szCs w:val="28"/>
        </w:rPr>
      </w:pPr>
      <w:r>
        <w:rPr>
          <w:sz w:val="28"/>
          <w:szCs w:val="28"/>
        </w:rPr>
        <w:t>Une dernière modification de la valeur des résistances afin d’obtenir des modulations exactes, finalement nous testons l’émission infrarouge sur une courte distance (environ 50 cm). Le signal reçu est particulièrement propre.</w:t>
      </w:r>
    </w:p>
    <w:p w14:paraId="47EC4BF4" w14:textId="77777777" w:rsidR="00A63D59" w:rsidRPr="00A63D59" w:rsidRDefault="00A63D59" w:rsidP="00A63D59">
      <w:pPr>
        <w:pStyle w:val="Paragraphedeliste"/>
        <w:rPr>
          <w:sz w:val="28"/>
          <w:szCs w:val="28"/>
        </w:rPr>
      </w:pPr>
    </w:p>
    <w:p w14:paraId="1D8D5C8E" w14:textId="684819C9" w:rsidR="00A63D59" w:rsidRPr="003D7FCF" w:rsidRDefault="00A63D59" w:rsidP="003D7FCF">
      <w:pPr>
        <w:pStyle w:val="Paragraphedeliste"/>
        <w:numPr>
          <w:ilvl w:val="0"/>
          <w:numId w:val="1"/>
        </w:numPr>
        <w:rPr>
          <w:sz w:val="28"/>
          <w:szCs w:val="28"/>
        </w:rPr>
      </w:pPr>
      <w:r>
        <w:rPr>
          <w:sz w:val="28"/>
          <w:szCs w:val="28"/>
        </w:rPr>
        <w:t>Nous poussons les tests plus loin en éloignant l’émetteur du récepteur d’une distance de 4m. Le signal reçu est parfait et encore très puissant (4,5 V).</w:t>
      </w:r>
    </w:p>
    <w:p w14:paraId="4EFF316B" w14:textId="03779F88" w:rsidR="0037392F" w:rsidRDefault="0037392F" w:rsidP="0037392F">
      <w:pPr>
        <w:rPr>
          <w:sz w:val="28"/>
          <w:szCs w:val="28"/>
        </w:rPr>
      </w:pPr>
    </w:p>
    <w:p w14:paraId="1F2FE286" w14:textId="7924BF88" w:rsidR="0037392F" w:rsidRDefault="0037392F" w:rsidP="0037392F">
      <w:pPr>
        <w:rPr>
          <w:sz w:val="28"/>
          <w:szCs w:val="28"/>
        </w:rPr>
      </w:pPr>
    </w:p>
    <w:p w14:paraId="11D4BFD1" w14:textId="101B50D4" w:rsidR="0037392F" w:rsidRDefault="0037392F" w:rsidP="0037392F">
      <w:pPr>
        <w:rPr>
          <w:sz w:val="28"/>
          <w:szCs w:val="28"/>
        </w:rPr>
      </w:pPr>
    </w:p>
    <w:p w14:paraId="02F898C1" w14:textId="44CA7273" w:rsidR="0037392F" w:rsidRDefault="0037392F" w:rsidP="0037392F">
      <w:pPr>
        <w:rPr>
          <w:sz w:val="28"/>
          <w:szCs w:val="28"/>
        </w:rPr>
      </w:pPr>
    </w:p>
    <w:p w14:paraId="259584DD" w14:textId="1BA2DB17" w:rsidR="0037392F" w:rsidRDefault="0037392F" w:rsidP="0037392F">
      <w:pPr>
        <w:jc w:val="center"/>
        <w:rPr>
          <w:i/>
          <w:sz w:val="36"/>
          <w:szCs w:val="36"/>
          <w:u w:val="single"/>
        </w:rPr>
      </w:pPr>
      <w:r>
        <w:rPr>
          <w:i/>
          <w:sz w:val="36"/>
          <w:szCs w:val="36"/>
          <w:u w:val="single"/>
        </w:rPr>
        <w:t>Etat Final</w:t>
      </w:r>
    </w:p>
    <w:p w14:paraId="51BBC504" w14:textId="37788329" w:rsidR="0037392F" w:rsidRDefault="0037392F" w:rsidP="0037392F">
      <w:pPr>
        <w:jc w:val="center"/>
        <w:rPr>
          <w:i/>
          <w:sz w:val="36"/>
          <w:szCs w:val="36"/>
          <w:u w:val="single"/>
        </w:rPr>
      </w:pPr>
    </w:p>
    <w:p w14:paraId="4BB01213" w14:textId="77777777" w:rsidR="003D7FCF" w:rsidRDefault="003D7FCF" w:rsidP="003D7FCF">
      <w:pPr>
        <w:pStyle w:val="Paragraphedeliste"/>
        <w:numPr>
          <w:ilvl w:val="0"/>
          <w:numId w:val="1"/>
        </w:numPr>
        <w:rPr>
          <w:sz w:val="28"/>
          <w:szCs w:val="28"/>
        </w:rPr>
      </w:pPr>
      <w:r>
        <w:rPr>
          <w:sz w:val="28"/>
          <w:szCs w:val="28"/>
        </w:rPr>
        <w:t>Passe-bande à 1,36KHz (inactif, à réparer mais théorie fonctionnel)</w:t>
      </w:r>
    </w:p>
    <w:p w14:paraId="3CB238B2" w14:textId="0E888934" w:rsidR="003D7FCF" w:rsidRDefault="003D7FCF" w:rsidP="003D7FCF">
      <w:pPr>
        <w:pStyle w:val="Paragraphedeliste"/>
        <w:numPr>
          <w:ilvl w:val="0"/>
          <w:numId w:val="1"/>
        </w:numPr>
        <w:rPr>
          <w:sz w:val="28"/>
          <w:szCs w:val="28"/>
        </w:rPr>
      </w:pPr>
      <w:r>
        <w:rPr>
          <w:sz w:val="28"/>
          <w:szCs w:val="28"/>
        </w:rPr>
        <w:t>Emetteur à 1,36KHz (</w:t>
      </w:r>
      <w:r w:rsidR="00A63D59">
        <w:rPr>
          <w:sz w:val="28"/>
          <w:szCs w:val="28"/>
        </w:rPr>
        <w:t>terminé</w:t>
      </w:r>
      <w:r>
        <w:rPr>
          <w:sz w:val="28"/>
          <w:szCs w:val="28"/>
        </w:rPr>
        <w:t>)</w:t>
      </w:r>
    </w:p>
    <w:p w14:paraId="1C35DDAE" w14:textId="6513E596" w:rsidR="003D7FCF" w:rsidRDefault="003D7FCF" w:rsidP="003D7FCF">
      <w:pPr>
        <w:pStyle w:val="Paragraphedeliste"/>
        <w:numPr>
          <w:ilvl w:val="1"/>
          <w:numId w:val="1"/>
        </w:numPr>
        <w:rPr>
          <w:sz w:val="28"/>
          <w:szCs w:val="28"/>
        </w:rPr>
      </w:pPr>
      <w:r>
        <w:rPr>
          <w:sz w:val="28"/>
          <w:szCs w:val="28"/>
        </w:rPr>
        <w:t>Por</w:t>
      </w:r>
      <w:r w:rsidR="00A63D59">
        <w:rPr>
          <w:sz w:val="28"/>
          <w:szCs w:val="28"/>
        </w:rPr>
        <w:t>teuse à 38 KHz (t</w:t>
      </w:r>
      <w:r>
        <w:rPr>
          <w:sz w:val="28"/>
          <w:szCs w:val="28"/>
        </w:rPr>
        <w:t>erminé)</w:t>
      </w:r>
    </w:p>
    <w:p w14:paraId="59862DF5" w14:textId="717C8665" w:rsidR="003D7FCF" w:rsidRDefault="00A63D59" w:rsidP="003D7FCF">
      <w:pPr>
        <w:pStyle w:val="Paragraphedeliste"/>
        <w:numPr>
          <w:ilvl w:val="1"/>
          <w:numId w:val="1"/>
        </w:numPr>
        <w:rPr>
          <w:sz w:val="28"/>
          <w:szCs w:val="28"/>
        </w:rPr>
      </w:pPr>
      <w:r>
        <w:rPr>
          <w:sz w:val="28"/>
          <w:szCs w:val="28"/>
        </w:rPr>
        <w:t>Signature à 1,36 KHz (t</w:t>
      </w:r>
      <w:r w:rsidR="003D7FCF">
        <w:rPr>
          <w:sz w:val="28"/>
          <w:szCs w:val="28"/>
        </w:rPr>
        <w:t>erminé)</w:t>
      </w:r>
    </w:p>
    <w:p w14:paraId="0B9DF05D" w14:textId="77777777" w:rsidR="003D7FCF" w:rsidRDefault="003D7FCF" w:rsidP="003D7FCF">
      <w:pPr>
        <w:pStyle w:val="Paragraphedeliste"/>
        <w:numPr>
          <w:ilvl w:val="0"/>
          <w:numId w:val="1"/>
        </w:numPr>
        <w:rPr>
          <w:sz w:val="28"/>
          <w:szCs w:val="28"/>
        </w:rPr>
      </w:pPr>
      <w:r>
        <w:rPr>
          <w:sz w:val="28"/>
          <w:szCs w:val="28"/>
        </w:rPr>
        <w:t>Système de transmission aérien, émetteur (terminé)</w:t>
      </w:r>
    </w:p>
    <w:p w14:paraId="451AE9E4" w14:textId="220E7034" w:rsidR="003D7FCF" w:rsidRDefault="003D7FCF" w:rsidP="003D7FCF">
      <w:pPr>
        <w:pStyle w:val="Paragraphedeliste"/>
        <w:numPr>
          <w:ilvl w:val="0"/>
          <w:numId w:val="1"/>
        </w:numPr>
        <w:rPr>
          <w:sz w:val="28"/>
          <w:szCs w:val="28"/>
        </w:rPr>
      </w:pPr>
      <w:r>
        <w:rPr>
          <w:sz w:val="28"/>
          <w:szCs w:val="28"/>
        </w:rPr>
        <w:t>Système de transmission aérien, récepteur (terminé)</w:t>
      </w:r>
    </w:p>
    <w:p w14:paraId="4CFF5125" w14:textId="6E78DFEA" w:rsidR="003D7FCF" w:rsidRPr="00427C4A" w:rsidRDefault="003D7FCF" w:rsidP="003D7FCF">
      <w:pPr>
        <w:pStyle w:val="Paragraphedeliste"/>
        <w:numPr>
          <w:ilvl w:val="0"/>
          <w:numId w:val="1"/>
        </w:numPr>
        <w:rPr>
          <w:sz w:val="28"/>
          <w:szCs w:val="28"/>
        </w:rPr>
      </w:pPr>
      <w:r w:rsidRPr="00427C4A">
        <w:rPr>
          <w:sz w:val="28"/>
          <w:szCs w:val="28"/>
        </w:rPr>
        <w:t xml:space="preserve">Circuit imprimer en </w:t>
      </w:r>
      <w:proofErr w:type="spellStart"/>
      <w:r w:rsidRPr="00427C4A">
        <w:rPr>
          <w:sz w:val="28"/>
          <w:szCs w:val="28"/>
        </w:rPr>
        <w:t>fritzing</w:t>
      </w:r>
      <w:proofErr w:type="spellEnd"/>
      <w:r w:rsidRPr="00427C4A">
        <w:rPr>
          <w:sz w:val="28"/>
          <w:szCs w:val="28"/>
        </w:rPr>
        <w:t xml:space="preserve"> de l’émetteur (</w:t>
      </w:r>
      <w:r>
        <w:rPr>
          <w:sz w:val="28"/>
          <w:szCs w:val="28"/>
        </w:rPr>
        <w:t>terminé</w:t>
      </w:r>
      <w:r w:rsidRPr="00427C4A">
        <w:rPr>
          <w:sz w:val="28"/>
          <w:szCs w:val="28"/>
        </w:rPr>
        <w:t>)</w:t>
      </w:r>
    </w:p>
    <w:p w14:paraId="79D8CEFB" w14:textId="77777777" w:rsidR="003D7FCF" w:rsidRDefault="003D7FCF" w:rsidP="003D7FCF">
      <w:pPr>
        <w:pStyle w:val="Paragraphedeliste"/>
        <w:numPr>
          <w:ilvl w:val="0"/>
          <w:numId w:val="1"/>
        </w:numPr>
        <w:rPr>
          <w:sz w:val="28"/>
          <w:szCs w:val="28"/>
        </w:rPr>
      </w:pPr>
      <w:r w:rsidRPr="00427C4A">
        <w:rPr>
          <w:sz w:val="28"/>
          <w:szCs w:val="28"/>
        </w:rPr>
        <w:t xml:space="preserve">Circuit imprimer en </w:t>
      </w:r>
      <w:proofErr w:type="spellStart"/>
      <w:r w:rsidRPr="00427C4A">
        <w:rPr>
          <w:sz w:val="28"/>
          <w:szCs w:val="28"/>
        </w:rPr>
        <w:t>fritzing</w:t>
      </w:r>
      <w:proofErr w:type="spellEnd"/>
      <w:r w:rsidRPr="00427C4A">
        <w:rPr>
          <w:sz w:val="28"/>
          <w:szCs w:val="28"/>
        </w:rPr>
        <w:t xml:space="preserve"> du passe bande (terminé)</w:t>
      </w:r>
    </w:p>
    <w:p w14:paraId="0D896B86" w14:textId="09655B34" w:rsidR="003D7FCF" w:rsidRPr="00427C4A" w:rsidRDefault="003D7FCF" w:rsidP="003D7FCF">
      <w:pPr>
        <w:pStyle w:val="Paragraphedeliste"/>
        <w:numPr>
          <w:ilvl w:val="0"/>
          <w:numId w:val="1"/>
        </w:numPr>
        <w:rPr>
          <w:sz w:val="28"/>
          <w:szCs w:val="28"/>
        </w:rPr>
      </w:pPr>
      <w:r>
        <w:rPr>
          <w:sz w:val="28"/>
          <w:szCs w:val="28"/>
        </w:rPr>
        <w:t>Circuits imprimer tests produits. (En attente de soudure, il faut que je trouve quelqu’un pour m’apprendre, probablement Arthur)</w:t>
      </w:r>
    </w:p>
    <w:p w14:paraId="47708D26" w14:textId="77777777" w:rsidR="00F477A3" w:rsidRDefault="00F477A3" w:rsidP="00F477A3"/>
    <w:p w14:paraId="16407ECB" w14:textId="77777777" w:rsidR="00F477A3" w:rsidRDefault="00F477A3" w:rsidP="00F477A3">
      <w:pPr>
        <w:jc w:val="center"/>
        <w:rPr>
          <w:i/>
          <w:sz w:val="36"/>
          <w:szCs w:val="36"/>
          <w:u w:val="single"/>
        </w:rPr>
      </w:pPr>
      <w:r>
        <w:rPr>
          <w:i/>
          <w:sz w:val="36"/>
          <w:szCs w:val="36"/>
          <w:u w:val="single"/>
        </w:rPr>
        <w:t>Annexe</w:t>
      </w:r>
    </w:p>
    <w:p w14:paraId="434CE0F3" w14:textId="77777777" w:rsidR="00F477A3" w:rsidRDefault="00F477A3" w:rsidP="00F477A3">
      <w:pPr>
        <w:jc w:val="center"/>
        <w:rPr>
          <w:sz w:val="28"/>
          <w:szCs w:val="28"/>
        </w:rPr>
      </w:pPr>
    </w:p>
    <w:p w14:paraId="775EB4BF" w14:textId="77777777" w:rsidR="00F477A3" w:rsidRDefault="000A0817" w:rsidP="00F477A3">
      <w:pPr>
        <w:rPr>
          <w:sz w:val="28"/>
          <w:szCs w:val="28"/>
        </w:rPr>
      </w:pPr>
      <w:hyperlink r:id="rId9" w:history="1">
        <w:r w:rsidR="00F477A3" w:rsidRPr="00044533">
          <w:rPr>
            <w:rStyle w:val="Lienhypertexte"/>
            <w:sz w:val="28"/>
            <w:szCs w:val="28"/>
          </w:rPr>
          <w:t>http://www.ti.com/lit/ds/symlink/tl084.pdf</w:t>
        </w:r>
      </w:hyperlink>
    </w:p>
    <w:p w14:paraId="074907DD" w14:textId="77777777" w:rsidR="00F477A3" w:rsidRDefault="000A0817" w:rsidP="00F477A3">
      <w:pPr>
        <w:rPr>
          <w:sz w:val="28"/>
          <w:szCs w:val="28"/>
        </w:rPr>
      </w:pPr>
      <w:hyperlink r:id="rId10" w:anchor="suiveur" w:history="1">
        <w:r w:rsidR="00F477A3" w:rsidRPr="00044533">
          <w:rPr>
            <w:rStyle w:val="Lienhypertexte"/>
            <w:sz w:val="28"/>
            <w:szCs w:val="28"/>
          </w:rPr>
          <w:t>http://www.electronique-radioamateur.fr/elec/schema/montage-aop.php#suiveur</w:t>
        </w:r>
      </w:hyperlink>
    </w:p>
    <w:p w14:paraId="17BF6229" w14:textId="77777777" w:rsidR="00F477A3" w:rsidRDefault="000A0817" w:rsidP="00F477A3">
      <w:pPr>
        <w:rPr>
          <w:sz w:val="28"/>
          <w:szCs w:val="28"/>
        </w:rPr>
      </w:pPr>
      <w:hyperlink r:id="rId11" w:history="1">
        <w:r w:rsidR="00F477A3" w:rsidRPr="00044533">
          <w:rPr>
            <w:rStyle w:val="Lienhypertexte"/>
            <w:sz w:val="28"/>
            <w:szCs w:val="28"/>
          </w:rPr>
          <w:t>http://www.ti.com/lit/ds/symlink/ne555.pdf</w:t>
        </w:r>
      </w:hyperlink>
    </w:p>
    <w:p w14:paraId="24256D34" w14:textId="77777777" w:rsidR="00F477A3" w:rsidRDefault="000A0817" w:rsidP="00F477A3">
      <w:pPr>
        <w:rPr>
          <w:sz w:val="28"/>
          <w:szCs w:val="28"/>
        </w:rPr>
      </w:pPr>
      <w:hyperlink r:id="rId12" w:history="1">
        <w:r w:rsidR="00F477A3" w:rsidRPr="00044533">
          <w:rPr>
            <w:rStyle w:val="Lienhypertexte"/>
            <w:sz w:val="28"/>
            <w:szCs w:val="28"/>
          </w:rPr>
          <w:t>http://www.vishay.com/docs/81509/bpv22nf.pdf</w:t>
        </w:r>
      </w:hyperlink>
    </w:p>
    <w:p w14:paraId="4ADB211B" w14:textId="77777777" w:rsidR="00F477A3" w:rsidRDefault="00F477A3" w:rsidP="00F477A3">
      <w:pPr>
        <w:rPr>
          <w:sz w:val="28"/>
          <w:szCs w:val="28"/>
        </w:rPr>
      </w:pPr>
    </w:p>
    <w:p w14:paraId="4E9DDF1D" w14:textId="77777777" w:rsidR="00F477A3" w:rsidRPr="00F477A3" w:rsidRDefault="00F477A3" w:rsidP="00F477A3">
      <w:pPr>
        <w:rPr>
          <w:sz w:val="28"/>
          <w:szCs w:val="28"/>
        </w:rPr>
      </w:pPr>
    </w:p>
    <w:sectPr w:rsidR="00F477A3" w:rsidRPr="00F477A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5A33B" w14:textId="77777777" w:rsidR="00E85619" w:rsidRDefault="00E85619" w:rsidP="00E85619">
      <w:pPr>
        <w:spacing w:after="0" w:line="240" w:lineRule="auto"/>
      </w:pPr>
      <w:r>
        <w:separator/>
      </w:r>
    </w:p>
  </w:endnote>
  <w:endnote w:type="continuationSeparator" w:id="0">
    <w:p w14:paraId="113AA738" w14:textId="77777777" w:rsidR="00E85619" w:rsidRDefault="00E85619" w:rsidP="00E8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724CD" w14:textId="77777777" w:rsidR="003B30DF" w:rsidRDefault="003B30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3D5DC" w14:textId="35E7B8E3" w:rsidR="00E85619" w:rsidRDefault="00E856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A0817">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A0817">
      <w:rPr>
        <w:noProof/>
        <w:color w:val="323E4F" w:themeColor="text2" w:themeShade="BF"/>
        <w:sz w:val="24"/>
        <w:szCs w:val="24"/>
      </w:rPr>
      <w:t>4</w:t>
    </w:r>
    <w:r>
      <w:rPr>
        <w:color w:val="323E4F" w:themeColor="text2" w:themeShade="BF"/>
        <w:sz w:val="24"/>
        <w:szCs w:val="24"/>
      </w:rPr>
      <w:fldChar w:fldCharType="end"/>
    </w:r>
  </w:p>
  <w:p w14:paraId="2BAF23C4" w14:textId="434FAD22" w:rsidR="00E85619" w:rsidRDefault="003B30DF">
    <w:pPr>
      <w:pStyle w:val="Pieddepage"/>
    </w:pPr>
    <w:r>
      <w:t>13</w:t>
    </w:r>
    <w:bookmarkStart w:id="0" w:name="_GoBack"/>
    <w:bookmarkEnd w:id="0"/>
    <w:r w:rsidR="003D7FCF">
      <w:t>/03</w:t>
    </w:r>
    <w:r w:rsidR="00E85619">
      <w:t xml:space="preserve">/2017 – </w:t>
    </w:r>
    <w:proofErr w:type="spellStart"/>
    <w:r w:rsidR="00E85619">
      <w:t>DaVinciBot</w:t>
    </w:r>
    <w:proofErr w:type="spellEnd"/>
    <w:r w:rsidR="00E85619">
      <w:t xml:space="preserve"> – </w:t>
    </w:r>
    <w:r w:rsidR="00C55EC1">
      <w:t>Coupe de France de Robotique</w:t>
    </w:r>
    <w:r w:rsidR="00E8561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74E9C" w14:textId="77777777" w:rsidR="003B30DF" w:rsidRDefault="003B30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4237D" w14:textId="77777777" w:rsidR="00E85619" w:rsidRDefault="00E85619" w:rsidP="00E85619">
      <w:pPr>
        <w:spacing w:after="0" w:line="240" w:lineRule="auto"/>
      </w:pPr>
      <w:r>
        <w:separator/>
      </w:r>
    </w:p>
  </w:footnote>
  <w:footnote w:type="continuationSeparator" w:id="0">
    <w:p w14:paraId="4A537207" w14:textId="77777777" w:rsidR="00E85619" w:rsidRDefault="00E85619" w:rsidP="00E85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5675" w14:textId="77777777" w:rsidR="003B30DF" w:rsidRDefault="003B30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2384" w14:textId="2A0CACBC" w:rsidR="00C55EC1" w:rsidRDefault="000A0817">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32208079"/>
        <w:placeholder>
          <w:docPart w:val="5868C19C4627403A879359352C3EB10A"/>
        </w:placeholder>
        <w:dataBinding w:prefixMappings="xmlns:ns0='http://purl.org/dc/elements/1.1/' xmlns:ns1='http://schemas.openxmlformats.org/package/2006/metadata/core-properties' " w:xpath="/ns1:coreProperties[1]/ns0:title[1]" w:storeItemID="{6C3C8BC8-F283-45AE-878A-BAB7291924A1}"/>
        <w:text/>
      </w:sdtPr>
      <w:sdtEndPr/>
      <w:sdtContent>
        <w:r w:rsidR="00C55EC1">
          <w:rPr>
            <w:rFonts w:asciiTheme="majorHAnsi" w:eastAsiaTheme="majorEastAsia" w:hAnsiTheme="majorHAnsi" w:cstheme="majorBidi"/>
            <w:color w:val="2E74B5" w:themeColor="accent1" w:themeShade="BF"/>
            <w:sz w:val="26"/>
            <w:szCs w:val="26"/>
          </w:rPr>
          <w:t>Système de localisation</w:t>
        </w:r>
      </w:sdtContent>
    </w:sdt>
  </w:p>
  <w:p w14:paraId="0F2575C6" w14:textId="77777777" w:rsidR="00C55EC1" w:rsidRDefault="00C55EC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8FA89" w14:textId="77777777" w:rsidR="003B30DF" w:rsidRDefault="003B30D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252D621"/>
    <w:multiLevelType w:val="hybridMultilevel"/>
    <w:tmpl w:val="B428FCBB"/>
    <w:lvl w:ilvl="0" w:tplc="FFFFFFFF">
      <w:start w:val="1"/>
      <w:numFmt w:val="ideographDigital"/>
      <w:lvlText w:val=""/>
      <w:lvlJc w:val="left"/>
    </w:lvl>
    <w:lvl w:ilvl="1" w:tplc="E3074F8B">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644029"/>
    <w:multiLevelType w:val="hybridMultilevel"/>
    <w:tmpl w:val="993E71EC"/>
    <w:lvl w:ilvl="0" w:tplc="964A05C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8D"/>
    <w:rsid w:val="000A0817"/>
    <w:rsid w:val="00126489"/>
    <w:rsid w:val="00277D10"/>
    <w:rsid w:val="002F0407"/>
    <w:rsid w:val="0037392F"/>
    <w:rsid w:val="003800DB"/>
    <w:rsid w:val="0038583F"/>
    <w:rsid w:val="00385B9C"/>
    <w:rsid w:val="00395A8D"/>
    <w:rsid w:val="003B30DF"/>
    <w:rsid w:val="003D7FCF"/>
    <w:rsid w:val="004951CF"/>
    <w:rsid w:val="005B5DD7"/>
    <w:rsid w:val="006028FF"/>
    <w:rsid w:val="00940B2A"/>
    <w:rsid w:val="00A179F6"/>
    <w:rsid w:val="00A63D59"/>
    <w:rsid w:val="00A72C38"/>
    <w:rsid w:val="00C55EC1"/>
    <w:rsid w:val="00E21A7B"/>
    <w:rsid w:val="00E618CF"/>
    <w:rsid w:val="00E85619"/>
    <w:rsid w:val="00F477A3"/>
    <w:rsid w:val="00F64F82"/>
    <w:rsid w:val="00FA4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2B45"/>
  <w15:chartTrackingRefBased/>
  <w15:docId w15:val="{A2E594E1-B691-4A68-A132-436E662A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A8D"/>
    <w:pPr>
      <w:ind w:left="720"/>
      <w:contextualSpacing/>
    </w:pPr>
  </w:style>
  <w:style w:type="paragraph" w:styleId="En-tte">
    <w:name w:val="header"/>
    <w:basedOn w:val="Normal"/>
    <w:link w:val="En-tteCar"/>
    <w:uiPriority w:val="99"/>
    <w:unhideWhenUsed/>
    <w:rsid w:val="00E85619"/>
    <w:pPr>
      <w:tabs>
        <w:tab w:val="center" w:pos="4513"/>
        <w:tab w:val="right" w:pos="9026"/>
      </w:tabs>
      <w:spacing w:after="0" w:line="240" w:lineRule="auto"/>
    </w:pPr>
  </w:style>
  <w:style w:type="character" w:customStyle="1" w:styleId="En-tteCar">
    <w:name w:val="En-tête Car"/>
    <w:basedOn w:val="Policepardfaut"/>
    <w:link w:val="En-tte"/>
    <w:uiPriority w:val="99"/>
    <w:rsid w:val="00E85619"/>
  </w:style>
  <w:style w:type="paragraph" w:styleId="Pieddepage">
    <w:name w:val="footer"/>
    <w:basedOn w:val="Normal"/>
    <w:link w:val="PieddepageCar"/>
    <w:uiPriority w:val="99"/>
    <w:unhideWhenUsed/>
    <w:rsid w:val="00E8561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85619"/>
  </w:style>
  <w:style w:type="character" w:styleId="Lienhypertexte">
    <w:name w:val="Hyperlink"/>
    <w:basedOn w:val="Policepardfaut"/>
    <w:uiPriority w:val="99"/>
    <w:unhideWhenUsed/>
    <w:rsid w:val="00F477A3"/>
    <w:rPr>
      <w:color w:val="0563C1" w:themeColor="hyperlink"/>
      <w:u w:val="single"/>
    </w:rPr>
  </w:style>
  <w:style w:type="paragraph" w:customStyle="1" w:styleId="Default">
    <w:name w:val="Default"/>
    <w:rsid w:val="003D7FC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vishay.com/docs/81509/bpv22nf.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com/lit/ds/symlink/ne555.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electronique-radioamateur.fr/elec/schema/montage-aop.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i.com/lit/ds/symlink/tl084.pdf"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68C19C4627403A879359352C3EB10A"/>
        <w:category>
          <w:name w:val="Général"/>
          <w:gallery w:val="placeholder"/>
        </w:category>
        <w:types>
          <w:type w:val="bbPlcHdr"/>
        </w:types>
        <w:behaviors>
          <w:behavior w:val="content"/>
        </w:behaviors>
        <w:guid w:val="{09EFEDA7-B35C-410C-9479-1F6D8285A0AA}"/>
      </w:docPartPr>
      <w:docPartBody>
        <w:p w:rsidR="00B71D7C" w:rsidRDefault="00611A08" w:rsidP="00611A08">
          <w:pPr>
            <w:pStyle w:val="5868C19C4627403A879359352C3EB10A"/>
          </w:pPr>
          <w:r>
            <w:rPr>
              <w:rFonts w:asciiTheme="majorHAnsi" w:eastAsiaTheme="majorEastAsia" w:hAnsiTheme="majorHAnsi" w:cstheme="majorBidi"/>
              <w:color w:val="2F5496"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08"/>
    <w:rsid w:val="00611A08"/>
    <w:rsid w:val="00B71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68C19C4627403A879359352C3EB10A">
    <w:name w:val="5868C19C4627403A879359352C3EB10A"/>
    <w:rsid w:val="00611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652</Words>
  <Characters>3592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Système de localisation</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localisation</dc:title>
  <dc:subject/>
  <dc:creator>Brice Parilusyan</dc:creator>
  <cp:keywords/>
  <dc:description/>
  <cp:lastModifiedBy>Brice Parilusyan</cp:lastModifiedBy>
  <cp:revision>5</cp:revision>
  <cp:lastPrinted>2017-03-14T15:41:00Z</cp:lastPrinted>
  <dcterms:created xsi:type="dcterms:W3CDTF">2017-03-14T15:40:00Z</dcterms:created>
  <dcterms:modified xsi:type="dcterms:W3CDTF">2017-03-14T15:41:00Z</dcterms:modified>
</cp:coreProperties>
</file>