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71D15" w14:textId="77777777" w:rsidR="00A479EC" w:rsidRDefault="00A479EC" w:rsidP="00A479EC">
      <w:pPr>
        <w:jc w:val="center"/>
        <w:rPr>
          <w:b/>
          <w:sz w:val="28"/>
          <w:szCs w:val="28"/>
        </w:rPr>
      </w:pPr>
      <w:r>
        <w:rPr>
          <w:b/>
          <w:sz w:val="28"/>
          <w:szCs w:val="28"/>
        </w:rPr>
        <w:t xml:space="preserve">ESTUDIO PREVIO PRÁCTICA </w:t>
      </w:r>
      <w:r w:rsidR="008125B9">
        <w:rPr>
          <w:b/>
          <w:sz w:val="28"/>
          <w:szCs w:val="28"/>
        </w:rPr>
        <w:t>2</w:t>
      </w:r>
    </w:p>
    <w:p w14:paraId="18C37464" w14:textId="77777777" w:rsidR="009E5635" w:rsidRPr="009E5635" w:rsidRDefault="00F15096" w:rsidP="009E5635">
      <w:pPr>
        <w:jc w:val="center"/>
        <w:rPr>
          <w:b/>
          <w:sz w:val="28"/>
          <w:szCs w:val="28"/>
        </w:rPr>
      </w:pPr>
      <w:r>
        <w:rPr>
          <w:b/>
          <w:sz w:val="28"/>
          <w:szCs w:val="28"/>
        </w:rPr>
        <w:t>ACELERÓMETROS</w:t>
      </w:r>
    </w:p>
    <w:p w14:paraId="1D54D7ED" w14:textId="77777777" w:rsidR="00A479EC" w:rsidRPr="00EA4DD5" w:rsidRDefault="00A479EC" w:rsidP="00A479EC">
      <w:pPr>
        <w:jc w:val="both"/>
        <w:rPr>
          <w:b/>
          <w:sz w:val="28"/>
          <w:szCs w:val="28"/>
        </w:rPr>
      </w:pPr>
      <w:r w:rsidRPr="00EA4DD5">
        <w:rPr>
          <w:b/>
          <w:sz w:val="28"/>
          <w:szCs w:val="28"/>
        </w:rPr>
        <w:t>Estudio previo</w:t>
      </w:r>
    </w:p>
    <w:p w14:paraId="5AEC7065" w14:textId="77777777" w:rsidR="00A479EC" w:rsidRPr="00E44DF7" w:rsidRDefault="00A479EC" w:rsidP="00A479EC">
      <w:pPr>
        <w:jc w:val="both"/>
        <w:rPr>
          <w:b/>
          <w:sz w:val="24"/>
          <w:szCs w:val="24"/>
        </w:rPr>
      </w:pPr>
      <w:r>
        <w:rPr>
          <w:b/>
          <w:sz w:val="24"/>
          <w:szCs w:val="24"/>
        </w:rPr>
        <w:t xml:space="preserve">Módulo </w:t>
      </w:r>
      <w:proofErr w:type="spellStart"/>
      <w:r>
        <w:rPr>
          <w:b/>
          <w:sz w:val="24"/>
          <w:szCs w:val="24"/>
        </w:rPr>
        <w:t>ThinkerKit</w:t>
      </w:r>
      <w:proofErr w:type="spellEnd"/>
      <w:r>
        <w:rPr>
          <w:b/>
          <w:sz w:val="24"/>
          <w:szCs w:val="24"/>
        </w:rPr>
        <w:t xml:space="preserve"> basado en acelerómetro LIS344AL</w:t>
      </w:r>
    </w:p>
    <w:p w14:paraId="3BA0AF9A" w14:textId="77777777" w:rsidR="00A479EC" w:rsidRDefault="00A479EC" w:rsidP="00A479EC">
      <w:pPr>
        <w:jc w:val="both"/>
      </w:pPr>
      <w:r>
        <w:t xml:space="preserve">Consultar las hojas características del módulo </w:t>
      </w:r>
      <w:proofErr w:type="spellStart"/>
      <w:r w:rsidRPr="00F15096">
        <w:t>ThinketKit</w:t>
      </w:r>
      <w:proofErr w:type="spellEnd"/>
      <w:r>
        <w:t xml:space="preserve"> basado en el acelerómetro </w:t>
      </w:r>
      <w:r w:rsidRPr="00A479EC">
        <w:t xml:space="preserve">LIS344AL </w:t>
      </w:r>
      <w:r>
        <w:t>de</w:t>
      </w:r>
      <w:r w:rsidRPr="00A479EC">
        <w:t xml:space="preserve"> ST </w:t>
      </w:r>
      <w:proofErr w:type="spellStart"/>
      <w:r w:rsidRPr="00A479EC">
        <w:t>Microelectronics</w:t>
      </w:r>
      <w:proofErr w:type="spellEnd"/>
      <w:r>
        <w:t>, y contestar a las siguientes preguntas:</w:t>
      </w:r>
    </w:p>
    <w:p w14:paraId="1E7D89C7" w14:textId="77777777" w:rsidR="00A479EC" w:rsidRDefault="00A479EC" w:rsidP="00A479EC">
      <w:r w:rsidRPr="009E5635">
        <w:rPr>
          <w:b/>
        </w:rPr>
        <w:t>1-</w:t>
      </w:r>
      <w:r>
        <w:t xml:space="preserve"> ¿En cuántos ejes puedes medir la aceleración?</w:t>
      </w:r>
    </w:p>
    <w:p w14:paraId="511B612C" w14:textId="77777777" w:rsidR="00A479EC" w:rsidRDefault="006E784E" w:rsidP="009E5635">
      <w:pPr>
        <w:jc w:val="both"/>
      </w:pPr>
      <w:r>
        <w:t>En tres ejes ortogonales.</w:t>
      </w:r>
    </w:p>
    <w:p w14:paraId="226BB292" w14:textId="77777777" w:rsidR="00A479EC" w:rsidRDefault="00A479EC" w:rsidP="00A479EC">
      <w:r>
        <w:rPr>
          <w:b/>
        </w:rPr>
        <w:t>2</w:t>
      </w:r>
      <w:r w:rsidRPr="009E5635">
        <w:rPr>
          <w:b/>
        </w:rPr>
        <w:t>-</w:t>
      </w:r>
      <w:r>
        <w:t xml:space="preserve"> Valor de alimentación requerido para el módulo y rango de valores de tensión de salida en cada eje</w:t>
      </w:r>
    </w:p>
    <w:p w14:paraId="18AE5FDC" w14:textId="77777777" w:rsidR="00A479EC" w:rsidRDefault="006E784E" w:rsidP="009E5635">
      <w:pPr>
        <w:jc w:val="both"/>
      </w:pPr>
      <w:r>
        <w:t>Alimentado a 3.3V:</w:t>
      </w:r>
    </w:p>
    <w:p w14:paraId="74A04612" w14:textId="77777777" w:rsidR="006E784E" w:rsidRDefault="006E784E" w:rsidP="009E5635">
      <w:pPr>
        <w:jc w:val="both"/>
      </w:pPr>
      <w:r>
        <w:t>Salida de 0 a 5V; 2.5V = 0 G.</w:t>
      </w:r>
    </w:p>
    <w:p w14:paraId="43AD27DC" w14:textId="77777777" w:rsidR="003C21BE" w:rsidRDefault="003C21BE" w:rsidP="003C21BE">
      <w:r>
        <w:rPr>
          <w:b/>
        </w:rPr>
        <w:t>4</w:t>
      </w:r>
      <w:r w:rsidRPr="009E5635">
        <w:rPr>
          <w:b/>
        </w:rPr>
        <w:t>-</w:t>
      </w:r>
      <w:r>
        <w:t xml:space="preserve"> Rango de medida del acelerómetro </w:t>
      </w:r>
      <w:r w:rsidRPr="00A479EC">
        <w:t>LIS344AL</w:t>
      </w:r>
      <w:r>
        <w:t xml:space="preserve">  </w:t>
      </w:r>
    </w:p>
    <w:p w14:paraId="64DEFE8F" w14:textId="77777777" w:rsidR="003C21BE" w:rsidRDefault="006E784E" w:rsidP="006E784E">
      <w:pPr>
        <w:tabs>
          <w:tab w:val="left" w:pos="984"/>
        </w:tabs>
        <w:ind w:left="708" w:hanging="708"/>
      </w:pPr>
      <w:r>
        <w:rPr>
          <w:rFonts w:ascii="Calibri" w:hAnsi="Calibri"/>
        </w:rPr>
        <w:t>±</w:t>
      </w:r>
      <w:r>
        <w:t>3.5 G</w:t>
      </w:r>
    </w:p>
    <w:p w14:paraId="59D89368" w14:textId="77777777" w:rsidR="003C21BE" w:rsidRDefault="003C21BE" w:rsidP="003C21BE">
      <w:r>
        <w:rPr>
          <w:b/>
        </w:rPr>
        <w:t>5</w:t>
      </w:r>
      <w:r w:rsidRPr="009E5635">
        <w:rPr>
          <w:b/>
        </w:rPr>
        <w:t>-</w:t>
      </w:r>
      <w:r>
        <w:rPr>
          <w:b/>
        </w:rPr>
        <w:t xml:space="preserve"> </w:t>
      </w:r>
      <w:r>
        <w:t>¿A qué valores de tensión de salida se corresponde teóricamente una aceleración de +1g en uno de sus ejes? ¿Y -1g?</w:t>
      </w:r>
      <w:r w:rsidR="00103AD3">
        <w:t xml:space="preserve"> ¿Y 0 g?</w:t>
      </w:r>
    </w:p>
    <w:p w14:paraId="649BE65A" w14:textId="77777777" w:rsidR="003C21BE" w:rsidRDefault="00BB7ACD" w:rsidP="009E5635">
      <w:pPr>
        <w:jc w:val="both"/>
      </w:pPr>
      <w:r>
        <w:t>-1 G = 1.2 V</w:t>
      </w:r>
    </w:p>
    <w:p w14:paraId="4BE10846" w14:textId="77777777" w:rsidR="00BB7ACD" w:rsidRDefault="00BB7ACD" w:rsidP="009E5635">
      <w:pPr>
        <w:jc w:val="both"/>
      </w:pPr>
      <w:r>
        <w:t>1 G = 1.8 V</w:t>
      </w:r>
    </w:p>
    <w:p w14:paraId="13074FC2" w14:textId="77777777" w:rsidR="00103AD3" w:rsidRPr="00E44DF7" w:rsidRDefault="00103AD3" w:rsidP="00103AD3">
      <w:pPr>
        <w:jc w:val="both"/>
        <w:rPr>
          <w:b/>
          <w:sz w:val="24"/>
          <w:szCs w:val="24"/>
        </w:rPr>
      </w:pPr>
      <w:r>
        <w:rPr>
          <w:b/>
          <w:sz w:val="24"/>
          <w:szCs w:val="24"/>
        </w:rPr>
        <w:t xml:space="preserve">Ejemplo de programa </w:t>
      </w:r>
      <w:proofErr w:type="spellStart"/>
      <w:r>
        <w:rPr>
          <w:b/>
          <w:sz w:val="24"/>
          <w:szCs w:val="24"/>
        </w:rPr>
        <w:t>arduino</w:t>
      </w:r>
      <w:proofErr w:type="spellEnd"/>
      <w:r>
        <w:rPr>
          <w:b/>
          <w:sz w:val="24"/>
          <w:szCs w:val="24"/>
        </w:rPr>
        <w:t xml:space="preserve"> para el módulo </w:t>
      </w:r>
      <w:proofErr w:type="spellStart"/>
      <w:r>
        <w:rPr>
          <w:b/>
          <w:sz w:val="24"/>
          <w:szCs w:val="24"/>
        </w:rPr>
        <w:t>ThinkerKit</w:t>
      </w:r>
      <w:proofErr w:type="spellEnd"/>
    </w:p>
    <w:p w14:paraId="1A8B6F4A" w14:textId="77777777" w:rsidR="00103AD3" w:rsidRDefault="00103AD3" w:rsidP="009E5635">
      <w:pPr>
        <w:jc w:val="both"/>
      </w:pPr>
      <w:r>
        <w:t xml:space="preserve">En la nota de aplicación ThinkerKit2-3AxisAccelerometer programa arduino.pdf se ofrece un ejemplo de aplicación de un programa </w:t>
      </w:r>
      <w:proofErr w:type="spellStart"/>
      <w:r>
        <w:t>arduino</w:t>
      </w:r>
      <w:proofErr w:type="spellEnd"/>
      <w:r>
        <w:t xml:space="preserve"> para el módulo </w:t>
      </w:r>
      <w:proofErr w:type="spellStart"/>
      <w:r>
        <w:t>ThinkerKit</w:t>
      </w:r>
      <w:proofErr w:type="spellEnd"/>
      <w:r>
        <w:t xml:space="preserve">. </w:t>
      </w:r>
      <w:r w:rsidR="00CD6EE9">
        <w:t>En esta práctica se ha</w:t>
      </w:r>
      <w:r>
        <w:t xml:space="preserve"> adaptado el módulo para tener acceso directo a los 5 pines de salida del módulo </w:t>
      </w:r>
      <w:r w:rsidR="00CD6EE9">
        <w:t>(Fig. 1)</w:t>
      </w:r>
    </w:p>
    <w:tbl>
      <w:tblPr>
        <w:tblStyle w:val="Tablaconcuadrcula"/>
        <w:tblW w:w="0" w:type="auto"/>
        <w:jc w:val="center"/>
        <w:tblLook w:val="04A0" w:firstRow="1" w:lastRow="0" w:firstColumn="1" w:lastColumn="0" w:noHBand="0" w:noVBand="1"/>
      </w:tblPr>
      <w:tblGrid>
        <w:gridCol w:w="392"/>
        <w:gridCol w:w="425"/>
        <w:gridCol w:w="425"/>
        <w:gridCol w:w="426"/>
        <w:gridCol w:w="425"/>
      </w:tblGrid>
      <w:tr w:rsidR="00103AD3" w14:paraId="57074426" w14:textId="77777777" w:rsidTr="00CD6EE9">
        <w:trPr>
          <w:jc w:val="center"/>
        </w:trPr>
        <w:tc>
          <w:tcPr>
            <w:tcW w:w="392" w:type="dxa"/>
          </w:tcPr>
          <w:p w14:paraId="72392AFE" w14:textId="77777777" w:rsidR="00103AD3" w:rsidRPr="00CD6EE9" w:rsidRDefault="00CD6EE9" w:rsidP="009E5635">
            <w:pPr>
              <w:jc w:val="both"/>
              <w:rPr>
                <w:rFonts w:asciiTheme="minorHAnsi" w:hAnsiTheme="minorHAnsi" w:cstheme="minorHAnsi"/>
              </w:rPr>
            </w:pPr>
            <w:r>
              <w:rPr>
                <w:rFonts w:asciiTheme="minorHAnsi" w:hAnsiTheme="minorHAnsi" w:cstheme="minorHAnsi"/>
              </w:rPr>
              <w:t>X</w:t>
            </w:r>
          </w:p>
        </w:tc>
        <w:tc>
          <w:tcPr>
            <w:tcW w:w="425" w:type="dxa"/>
          </w:tcPr>
          <w:p w14:paraId="16334C8F" w14:textId="77777777" w:rsidR="00103AD3" w:rsidRPr="00CD6EE9" w:rsidRDefault="00CD6EE9" w:rsidP="009E5635">
            <w:pPr>
              <w:jc w:val="both"/>
              <w:rPr>
                <w:rFonts w:asciiTheme="minorHAnsi" w:hAnsiTheme="minorHAnsi" w:cstheme="minorHAnsi"/>
              </w:rPr>
            </w:pPr>
            <w:r w:rsidRPr="00CD6EE9">
              <w:rPr>
                <w:rFonts w:asciiTheme="minorHAnsi" w:hAnsiTheme="minorHAnsi" w:cstheme="minorHAnsi"/>
              </w:rPr>
              <w:t>-</w:t>
            </w:r>
          </w:p>
        </w:tc>
        <w:tc>
          <w:tcPr>
            <w:tcW w:w="425" w:type="dxa"/>
          </w:tcPr>
          <w:p w14:paraId="490CCE35" w14:textId="77777777" w:rsidR="00103AD3" w:rsidRPr="00CD6EE9" w:rsidRDefault="00CD6EE9" w:rsidP="009E5635">
            <w:pPr>
              <w:jc w:val="both"/>
              <w:rPr>
                <w:rFonts w:asciiTheme="minorHAnsi" w:hAnsiTheme="minorHAnsi" w:cstheme="minorHAnsi"/>
              </w:rPr>
            </w:pPr>
            <w:r>
              <w:rPr>
                <w:rFonts w:asciiTheme="minorHAnsi" w:hAnsiTheme="minorHAnsi" w:cstheme="minorHAnsi"/>
              </w:rPr>
              <w:t>Z</w:t>
            </w:r>
          </w:p>
        </w:tc>
        <w:tc>
          <w:tcPr>
            <w:tcW w:w="426" w:type="dxa"/>
          </w:tcPr>
          <w:p w14:paraId="0B4FB34E" w14:textId="77777777" w:rsidR="00103AD3" w:rsidRPr="00CD6EE9" w:rsidRDefault="00CD6EE9" w:rsidP="009E5635">
            <w:pPr>
              <w:jc w:val="both"/>
              <w:rPr>
                <w:rFonts w:asciiTheme="minorHAnsi" w:hAnsiTheme="minorHAnsi" w:cstheme="minorHAnsi"/>
              </w:rPr>
            </w:pPr>
            <w:r>
              <w:rPr>
                <w:rFonts w:asciiTheme="minorHAnsi" w:hAnsiTheme="minorHAnsi" w:cstheme="minorHAnsi"/>
              </w:rPr>
              <w:t>+</w:t>
            </w:r>
          </w:p>
        </w:tc>
        <w:tc>
          <w:tcPr>
            <w:tcW w:w="425" w:type="dxa"/>
          </w:tcPr>
          <w:p w14:paraId="0B9E67F8" w14:textId="77777777" w:rsidR="00103AD3" w:rsidRPr="00CD6EE9" w:rsidRDefault="00CD6EE9" w:rsidP="009E5635">
            <w:pPr>
              <w:jc w:val="both"/>
              <w:rPr>
                <w:rFonts w:asciiTheme="minorHAnsi" w:hAnsiTheme="minorHAnsi" w:cstheme="minorHAnsi"/>
              </w:rPr>
            </w:pPr>
            <w:r>
              <w:rPr>
                <w:rFonts w:asciiTheme="minorHAnsi" w:hAnsiTheme="minorHAnsi" w:cstheme="minorHAnsi"/>
              </w:rPr>
              <w:t>Y</w:t>
            </w:r>
          </w:p>
        </w:tc>
      </w:tr>
    </w:tbl>
    <w:p w14:paraId="4CCE4257" w14:textId="77777777" w:rsidR="00CD6EE9" w:rsidRDefault="00CD6EE9" w:rsidP="00CD6EE9">
      <w:r w:rsidRPr="00800571">
        <w:rPr>
          <w:noProof/>
          <w:lang w:eastAsia="es-ES"/>
        </w:rPr>
        <w:drawing>
          <wp:inline distT="0" distB="0" distL="0" distR="0" wp14:anchorId="5C3D964E" wp14:editId="41BC24DF">
            <wp:extent cx="1510289" cy="1375281"/>
            <wp:effectExtent l="19050" t="0" r="0" b="0"/>
            <wp:docPr id="2" name="Imagen 4" descr="TinkerKit Accelerometer Module Arduino T0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kerKit Accelerometer Module Arduino T0000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2626" cy="1377409"/>
                    </a:xfrm>
                    <a:prstGeom prst="rect">
                      <a:avLst/>
                    </a:prstGeom>
                    <a:noFill/>
                    <a:ln>
                      <a:noFill/>
                    </a:ln>
                  </pic:spPr>
                </pic:pic>
              </a:graphicData>
            </a:graphic>
          </wp:inline>
        </w:drawing>
      </w:r>
      <w:r>
        <w:tab/>
      </w:r>
      <w:r>
        <w:rPr>
          <w:noProof/>
          <w:lang w:eastAsia="es-ES"/>
        </w:rPr>
        <w:drawing>
          <wp:inline distT="0" distB="0" distL="0" distR="0" wp14:anchorId="69DF667C" wp14:editId="3A6B9D55">
            <wp:extent cx="1564340" cy="1205029"/>
            <wp:effectExtent l="19050" t="0" r="0" b="0"/>
            <wp:docPr id="5" name="0 Imagen" descr="20160519_070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519_070235.jpg"/>
                    <pic:cNvPicPr/>
                  </pic:nvPicPr>
                  <pic:blipFill>
                    <a:blip r:embed="rId6" cstate="print"/>
                    <a:srcRect l="7741" r="19116"/>
                    <a:stretch>
                      <a:fillRect/>
                    </a:stretch>
                  </pic:blipFill>
                  <pic:spPr>
                    <a:xfrm>
                      <a:off x="0" y="0"/>
                      <a:ext cx="1564713" cy="1205317"/>
                    </a:xfrm>
                    <a:prstGeom prst="rect">
                      <a:avLst/>
                    </a:prstGeom>
                  </pic:spPr>
                </pic:pic>
              </a:graphicData>
            </a:graphic>
          </wp:inline>
        </w:drawing>
      </w:r>
      <w:r>
        <w:tab/>
      </w:r>
      <w:r>
        <w:rPr>
          <w:noProof/>
          <w:lang w:eastAsia="es-ES"/>
        </w:rPr>
        <w:drawing>
          <wp:inline distT="0" distB="0" distL="0" distR="0" wp14:anchorId="4D7F8A23" wp14:editId="30E34CC3">
            <wp:extent cx="1346674" cy="843148"/>
            <wp:effectExtent l="19050" t="0" r="5876" b="0"/>
            <wp:docPr id="6" name="2 Imagen" descr="20160519_070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519_070450.jpg"/>
                    <pic:cNvPicPr/>
                  </pic:nvPicPr>
                  <pic:blipFill>
                    <a:blip r:embed="rId7" cstate="print"/>
                    <a:srcRect l="33459" b="26086"/>
                    <a:stretch>
                      <a:fillRect/>
                    </a:stretch>
                  </pic:blipFill>
                  <pic:spPr>
                    <a:xfrm>
                      <a:off x="0" y="0"/>
                      <a:ext cx="1348032" cy="843998"/>
                    </a:xfrm>
                    <a:prstGeom prst="rect">
                      <a:avLst/>
                    </a:prstGeom>
                  </pic:spPr>
                </pic:pic>
              </a:graphicData>
            </a:graphic>
          </wp:inline>
        </w:drawing>
      </w:r>
    </w:p>
    <w:p w14:paraId="1FD3E9F6" w14:textId="77777777" w:rsidR="00CD6EE9" w:rsidRDefault="00CD6EE9" w:rsidP="00CD6EE9">
      <w:pPr>
        <w:jc w:val="center"/>
      </w:pPr>
      <w:proofErr w:type="spellStart"/>
      <w:r>
        <w:rPr>
          <w:b/>
          <w:i/>
        </w:rPr>
        <w:t>Fig</w:t>
      </w:r>
      <w:proofErr w:type="spellEnd"/>
      <w:r w:rsidRPr="00800571">
        <w:rPr>
          <w:b/>
          <w:i/>
        </w:rPr>
        <w:t xml:space="preserve"> 1:</w:t>
      </w:r>
      <w:r>
        <w:t xml:space="preserve"> </w:t>
      </w:r>
      <w:r w:rsidRPr="00800571">
        <w:t xml:space="preserve">Sensor LIS344AL y la placa de acondicionamiento </w:t>
      </w:r>
      <w:proofErr w:type="spellStart"/>
      <w:r w:rsidRPr="00F15096">
        <w:t>ThinketKit</w:t>
      </w:r>
      <w:proofErr w:type="spellEnd"/>
      <w:r>
        <w:t xml:space="preserve"> con su cable de conexionado</w:t>
      </w:r>
    </w:p>
    <w:p w14:paraId="1FC33A7E" w14:textId="77777777" w:rsidR="00103AD3" w:rsidRDefault="00103AD3" w:rsidP="009E5635">
      <w:pPr>
        <w:jc w:val="both"/>
      </w:pPr>
    </w:p>
    <w:p w14:paraId="1FA7A920" w14:textId="77777777" w:rsidR="00103AD3" w:rsidRDefault="00103AD3" w:rsidP="009E5635">
      <w:pPr>
        <w:jc w:val="both"/>
      </w:pPr>
      <w:r>
        <w:rPr>
          <w:b/>
        </w:rPr>
        <w:lastRenderedPageBreak/>
        <w:t>6</w:t>
      </w:r>
      <w:r w:rsidRPr="009E5635">
        <w:rPr>
          <w:b/>
        </w:rPr>
        <w:t>-</w:t>
      </w:r>
      <w:r>
        <w:rPr>
          <w:b/>
        </w:rPr>
        <w:t xml:space="preserve"> </w:t>
      </w:r>
      <w:r>
        <w:t>¿Cuántos y cuáles son los ejes de la aceleración que este programa permite medir?</w:t>
      </w:r>
    </w:p>
    <w:p w14:paraId="7E0FF0AF" w14:textId="77777777" w:rsidR="00103AD3" w:rsidRDefault="00BB7ACD" w:rsidP="009E5635">
      <w:pPr>
        <w:jc w:val="both"/>
      </w:pPr>
      <w:r>
        <w:t xml:space="preserve">Este programa permite medir la aceleración en dos ejes, concretamente en los ejes X y </w:t>
      </w:r>
      <w:proofErr w:type="spellStart"/>
      <w:r>
        <w:t>Y</w:t>
      </w:r>
      <w:proofErr w:type="spellEnd"/>
      <w:r>
        <w:t>.</w:t>
      </w:r>
    </w:p>
    <w:p w14:paraId="44917564" w14:textId="77777777" w:rsidR="00103AD3" w:rsidRDefault="00103AD3" w:rsidP="00103AD3">
      <w:pPr>
        <w:jc w:val="both"/>
      </w:pPr>
      <w:r>
        <w:rPr>
          <w:b/>
        </w:rPr>
        <w:t>7</w:t>
      </w:r>
      <w:r w:rsidRPr="009E5635">
        <w:rPr>
          <w:b/>
        </w:rPr>
        <w:t>-</w:t>
      </w:r>
      <w:r>
        <w:rPr>
          <w:b/>
        </w:rPr>
        <w:t xml:space="preserve"> </w:t>
      </w:r>
      <w:r>
        <w:t>¿</w:t>
      </w:r>
      <w:r w:rsidR="00CD6EE9">
        <w:t>A</w:t>
      </w:r>
      <w:r w:rsidR="0026397B">
        <w:t xml:space="preserve"> qué pines del </w:t>
      </w:r>
      <w:proofErr w:type="spellStart"/>
      <w:r w:rsidR="0026397B">
        <w:t>arduino</w:t>
      </w:r>
      <w:proofErr w:type="spellEnd"/>
      <w:r w:rsidR="0026397B">
        <w:t xml:space="preserve"> UNO habría que conectar los 5 pines de salida del </w:t>
      </w:r>
      <w:proofErr w:type="spellStart"/>
      <w:r w:rsidR="0026397B">
        <w:t>ThinkerKit</w:t>
      </w:r>
      <w:proofErr w:type="spellEnd"/>
      <w:r w:rsidR="0026397B">
        <w:t xml:space="preserve"> para que el programa </w:t>
      </w:r>
      <w:proofErr w:type="spellStart"/>
      <w:r w:rsidR="0026397B">
        <w:t>arduino</w:t>
      </w:r>
      <w:proofErr w:type="spellEnd"/>
      <w:r w:rsidR="0026397B">
        <w:t xml:space="preserve"> funcionara correctamente</w:t>
      </w:r>
      <w:r>
        <w:t>?</w:t>
      </w:r>
    </w:p>
    <w:tbl>
      <w:tblPr>
        <w:tblStyle w:val="Tablaconcuadrcula"/>
        <w:tblW w:w="0" w:type="auto"/>
        <w:jc w:val="center"/>
        <w:tblLook w:val="04A0" w:firstRow="1" w:lastRow="0" w:firstColumn="1" w:lastColumn="0" w:noHBand="0" w:noVBand="1"/>
      </w:tblPr>
      <w:tblGrid>
        <w:gridCol w:w="392"/>
        <w:gridCol w:w="425"/>
        <w:gridCol w:w="425"/>
        <w:gridCol w:w="426"/>
        <w:gridCol w:w="425"/>
      </w:tblGrid>
      <w:tr w:rsidR="00CD6EE9" w14:paraId="22B7EA83" w14:textId="77777777" w:rsidTr="006E784E">
        <w:trPr>
          <w:jc w:val="center"/>
        </w:trPr>
        <w:tc>
          <w:tcPr>
            <w:tcW w:w="392" w:type="dxa"/>
          </w:tcPr>
          <w:p w14:paraId="1B515512" w14:textId="77777777" w:rsidR="00CD6EE9" w:rsidRPr="00CD6EE9" w:rsidRDefault="00CD6EE9" w:rsidP="00CD6EE9">
            <w:pPr>
              <w:jc w:val="center"/>
              <w:rPr>
                <w:rFonts w:asciiTheme="minorHAnsi" w:hAnsiTheme="minorHAnsi" w:cstheme="minorHAnsi"/>
              </w:rPr>
            </w:pPr>
            <w:r>
              <w:rPr>
                <w:rFonts w:asciiTheme="minorHAnsi" w:hAnsiTheme="minorHAnsi" w:cstheme="minorHAnsi"/>
              </w:rPr>
              <w:t>X</w:t>
            </w:r>
          </w:p>
        </w:tc>
        <w:tc>
          <w:tcPr>
            <w:tcW w:w="425" w:type="dxa"/>
          </w:tcPr>
          <w:p w14:paraId="1A3961EB" w14:textId="77777777" w:rsidR="00CD6EE9" w:rsidRPr="00CD6EE9" w:rsidRDefault="00CD6EE9" w:rsidP="00CD6EE9">
            <w:pPr>
              <w:jc w:val="center"/>
              <w:rPr>
                <w:rFonts w:asciiTheme="minorHAnsi" w:hAnsiTheme="minorHAnsi" w:cstheme="minorHAnsi"/>
              </w:rPr>
            </w:pPr>
            <w:r w:rsidRPr="00CD6EE9">
              <w:rPr>
                <w:rFonts w:asciiTheme="minorHAnsi" w:hAnsiTheme="minorHAnsi" w:cstheme="minorHAnsi"/>
              </w:rPr>
              <w:t>-</w:t>
            </w:r>
          </w:p>
        </w:tc>
        <w:tc>
          <w:tcPr>
            <w:tcW w:w="425" w:type="dxa"/>
          </w:tcPr>
          <w:p w14:paraId="266E27B3" w14:textId="77777777" w:rsidR="00CD6EE9" w:rsidRPr="00CD6EE9" w:rsidRDefault="00CD6EE9" w:rsidP="00CD6EE9">
            <w:pPr>
              <w:jc w:val="center"/>
              <w:rPr>
                <w:rFonts w:asciiTheme="minorHAnsi" w:hAnsiTheme="minorHAnsi" w:cstheme="minorHAnsi"/>
              </w:rPr>
            </w:pPr>
            <w:r>
              <w:rPr>
                <w:rFonts w:asciiTheme="minorHAnsi" w:hAnsiTheme="minorHAnsi" w:cstheme="minorHAnsi"/>
              </w:rPr>
              <w:t>Z</w:t>
            </w:r>
          </w:p>
        </w:tc>
        <w:tc>
          <w:tcPr>
            <w:tcW w:w="426" w:type="dxa"/>
          </w:tcPr>
          <w:p w14:paraId="6AF5C1C3" w14:textId="77777777" w:rsidR="00CD6EE9" w:rsidRPr="00CD6EE9" w:rsidRDefault="00CD6EE9" w:rsidP="00CD6EE9">
            <w:pPr>
              <w:jc w:val="center"/>
              <w:rPr>
                <w:rFonts w:asciiTheme="minorHAnsi" w:hAnsiTheme="minorHAnsi" w:cstheme="minorHAnsi"/>
              </w:rPr>
            </w:pPr>
            <w:r>
              <w:rPr>
                <w:rFonts w:asciiTheme="minorHAnsi" w:hAnsiTheme="minorHAnsi" w:cstheme="minorHAnsi"/>
              </w:rPr>
              <w:t>+</w:t>
            </w:r>
          </w:p>
        </w:tc>
        <w:tc>
          <w:tcPr>
            <w:tcW w:w="425" w:type="dxa"/>
          </w:tcPr>
          <w:p w14:paraId="71173778" w14:textId="77777777" w:rsidR="00CD6EE9" w:rsidRPr="00CD6EE9" w:rsidRDefault="00CD6EE9" w:rsidP="00CD6EE9">
            <w:pPr>
              <w:jc w:val="center"/>
              <w:rPr>
                <w:rFonts w:asciiTheme="minorHAnsi" w:hAnsiTheme="minorHAnsi" w:cstheme="minorHAnsi"/>
              </w:rPr>
            </w:pPr>
            <w:r>
              <w:rPr>
                <w:rFonts w:asciiTheme="minorHAnsi" w:hAnsiTheme="minorHAnsi" w:cstheme="minorHAnsi"/>
              </w:rPr>
              <w:t>Y</w:t>
            </w:r>
          </w:p>
        </w:tc>
      </w:tr>
    </w:tbl>
    <w:p w14:paraId="04AC5712" w14:textId="77777777" w:rsidR="00BB7ACD" w:rsidRDefault="00BB7ACD" w:rsidP="009E5635">
      <w:pPr>
        <w:jc w:val="both"/>
      </w:pPr>
      <w:r>
        <w:t>X: Al pin A0</w:t>
      </w:r>
    </w:p>
    <w:p w14:paraId="6294F8D9" w14:textId="77777777" w:rsidR="00BB7ACD" w:rsidRDefault="00BB7ACD" w:rsidP="009E5635">
      <w:pPr>
        <w:jc w:val="both"/>
      </w:pPr>
      <w:r>
        <w:t>Y: Al pin A1</w:t>
      </w:r>
    </w:p>
    <w:p w14:paraId="081B763A" w14:textId="77777777" w:rsidR="00BB7ACD" w:rsidRDefault="00BB7ACD" w:rsidP="009E5635">
      <w:pPr>
        <w:jc w:val="both"/>
      </w:pPr>
      <w:r>
        <w:t>+: Al +5V</w:t>
      </w:r>
    </w:p>
    <w:p w14:paraId="209336EF" w14:textId="77777777" w:rsidR="00BB7ACD" w:rsidRDefault="00BB7ACD" w:rsidP="009E5635">
      <w:pPr>
        <w:jc w:val="both"/>
      </w:pPr>
      <w:r>
        <w:t xml:space="preserve">-: Al </w:t>
      </w:r>
      <w:proofErr w:type="spellStart"/>
      <w:r>
        <w:t>ground</w:t>
      </w:r>
      <w:proofErr w:type="spellEnd"/>
      <w:r>
        <w:t>.</w:t>
      </w:r>
    </w:p>
    <w:p w14:paraId="4AAF3A94" w14:textId="77777777" w:rsidR="00BB7ACD" w:rsidRDefault="00BB7ACD" w:rsidP="009E5635">
      <w:pPr>
        <w:jc w:val="both"/>
      </w:pPr>
      <w:r>
        <w:t>Z: No hace falta conectarlo.</w:t>
      </w:r>
    </w:p>
    <w:p w14:paraId="3F670BBE" w14:textId="77777777" w:rsidR="0026397B" w:rsidRDefault="0026397B" w:rsidP="009E5635">
      <w:pPr>
        <w:jc w:val="both"/>
      </w:pPr>
      <w:r>
        <w:rPr>
          <w:b/>
        </w:rPr>
        <w:t>8</w:t>
      </w:r>
      <w:r w:rsidRPr="009E5635">
        <w:rPr>
          <w:b/>
        </w:rPr>
        <w:t>-</w:t>
      </w:r>
      <w:r>
        <w:rPr>
          <w:b/>
        </w:rPr>
        <w:t xml:space="preserve"> </w:t>
      </w:r>
      <w:r w:rsidRPr="0026397B">
        <w:t>Según el pr</w:t>
      </w:r>
      <w:r>
        <w:t>o</w:t>
      </w:r>
      <w:r w:rsidRPr="0026397B">
        <w:t>grama</w:t>
      </w:r>
      <w:r>
        <w:t xml:space="preserve">, ¿Hace falta añadir algún componente hardware extra, a parte del módulo </w:t>
      </w:r>
      <w:proofErr w:type="spellStart"/>
      <w:r>
        <w:t>ThinkerKit</w:t>
      </w:r>
      <w:proofErr w:type="spellEnd"/>
      <w:r>
        <w:t xml:space="preserve"> y la placa </w:t>
      </w:r>
      <w:proofErr w:type="spellStart"/>
      <w:r>
        <w:t>arduino</w:t>
      </w:r>
      <w:proofErr w:type="spellEnd"/>
      <w:r>
        <w:t>? ¿Para qué?</w:t>
      </w:r>
    </w:p>
    <w:p w14:paraId="6F3A58E7" w14:textId="77777777" w:rsidR="0026397B" w:rsidRDefault="00BB7ACD" w:rsidP="009E5635">
      <w:pPr>
        <w:jc w:val="both"/>
      </w:pPr>
      <w:r>
        <w:t>Hace falta añadir el módulo T010111, se trata de un módulo con un LED azul. Es necesario para la implementación que realiza el programa, el cual mediante un PWM en la salida digital numero 10 y 11, controla la intensidad de dicho LED en función de la aceleración.</w:t>
      </w:r>
    </w:p>
    <w:p w14:paraId="2C7190CD" w14:textId="77777777" w:rsidR="0026397B" w:rsidRDefault="0026397B" w:rsidP="0026397B">
      <w:pPr>
        <w:jc w:val="both"/>
      </w:pPr>
      <w:r>
        <w:rPr>
          <w:b/>
        </w:rPr>
        <w:t>9</w:t>
      </w:r>
      <w:r w:rsidRPr="009E5635">
        <w:rPr>
          <w:b/>
        </w:rPr>
        <w:t>-</w:t>
      </w:r>
      <w:r>
        <w:rPr>
          <w:b/>
        </w:rPr>
        <w:t xml:space="preserve"> </w:t>
      </w:r>
      <w:r>
        <w:t xml:space="preserve">¿Qué función realiza la siguiente instrucción del programa </w:t>
      </w:r>
      <w:proofErr w:type="spellStart"/>
      <w:r>
        <w:t>arduino</w:t>
      </w:r>
      <w:proofErr w:type="spellEnd"/>
      <w:r>
        <w:t>?</w:t>
      </w:r>
    </w:p>
    <w:p w14:paraId="1BCCDE1E" w14:textId="77777777" w:rsidR="0026397B" w:rsidRDefault="0026397B" w:rsidP="0026397B">
      <w:pPr>
        <w:jc w:val="both"/>
      </w:pPr>
      <w:r w:rsidRPr="0026397B">
        <w:t xml:space="preserve">outputValue1 = </w:t>
      </w:r>
      <w:proofErr w:type="spellStart"/>
      <w:r w:rsidRPr="0026397B">
        <w:t>map</w:t>
      </w:r>
      <w:proofErr w:type="spellEnd"/>
      <w:r w:rsidRPr="0026397B">
        <w:t>(sensorValue1, 0, 1023, 0, 255);</w:t>
      </w:r>
    </w:p>
    <w:p w14:paraId="1D71EFFB" w14:textId="77777777" w:rsidR="0026397B" w:rsidRDefault="00BB7ACD" w:rsidP="009E5635">
      <w:pPr>
        <w:jc w:val="both"/>
      </w:pPr>
      <w:r>
        <w:t xml:space="preserve">La instrucción </w:t>
      </w:r>
      <w:proofErr w:type="spellStart"/>
      <w:r>
        <w:t>map</w:t>
      </w:r>
      <w:proofErr w:type="spellEnd"/>
      <w:r>
        <w:t xml:space="preserve"> </w:t>
      </w:r>
      <w:proofErr w:type="spellStart"/>
      <w:r>
        <w:t>coje</w:t>
      </w:r>
      <w:proofErr w:type="spellEnd"/>
      <w:r>
        <w:t xml:space="preserve"> el valor sensorValue1, y realiza un </w:t>
      </w:r>
      <w:proofErr w:type="spellStart"/>
      <w:r>
        <w:t>remapeo</w:t>
      </w:r>
      <w:proofErr w:type="spellEnd"/>
      <w:r>
        <w:t xml:space="preserve"> de dicho valor, el </w:t>
      </w:r>
      <w:proofErr w:type="spellStart"/>
      <w:r>
        <w:t>remapeo</w:t>
      </w:r>
      <w:proofErr w:type="spellEnd"/>
      <w:r>
        <w:t xml:space="preserve"> consiste en pasar de una escala que va de 0 a 1023 que tomará dicho sensorValue1 en principio y pasarlo a la escala 0 a 255, de modo que cuando sensorValue1 sea 0, pasará a ser 0, cuando valga 1023 pasará a ser 255 y cuando valga </w:t>
      </w:r>
      <w:r w:rsidR="00877711">
        <w:t>512 pasará a ser 128.</w:t>
      </w:r>
    </w:p>
    <w:p w14:paraId="371023CF" w14:textId="77777777" w:rsidR="0026397B" w:rsidRDefault="0026397B" w:rsidP="0026397B">
      <w:pPr>
        <w:jc w:val="both"/>
      </w:pPr>
      <w:r>
        <w:rPr>
          <w:b/>
        </w:rPr>
        <w:t>10</w:t>
      </w:r>
      <w:r w:rsidRPr="009E5635">
        <w:rPr>
          <w:b/>
        </w:rPr>
        <w:t>-</w:t>
      </w:r>
      <w:r>
        <w:rPr>
          <w:b/>
        </w:rPr>
        <w:t xml:space="preserve"> </w:t>
      </w:r>
      <w:r>
        <w:t>¿Qué instrucción o instrucciones añadirías para poder visualizar teóricamente el verdadero valor de la aceleración?</w:t>
      </w:r>
    </w:p>
    <w:p w14:paraId="013A9BD0" w14:textId="77777777" w:rsidR="0026397B" w:rsidRDefault="00877711" w:rsidP="009E5635">
      <w:pPr>
        <w:jc w:val="both"/>
      </w:pPr>
      <w:r>
        <w:t xml:space="preserve">Para realizar el valor correcto de la aceleración se debería aplicar la función de transferencia del sensor; en primer lugar se debería convertir el valor del </w:t>
      </w:r>
      <w:proofErr w:type="spellStart"/>
      <w:r>
        <w:t>analogRead</w:t>
      </w:r>
      <w:proofErr w:type="spellEnd"/>
      <w:r>
        <w:t xml:space="preserve"> a voltios y después aplicar la función de transferencia que nos pasa de voltios a </w:t>
      </w:r>
      <w:proofErr w:type="spellStart"/>
      <w:r>
        <w:t>G’s</w:t>
      </w:r>
      <w:proofErr w:type="spellEnd"/>
      <w:r>
        <w:t xml:space="preserve"> de aceleración.</w:t>
      </w:r>
    </w:p>
    <w:p w14:paraId="40782559" w14:textId="77777777" w:rsidR="00877711" w:rsidRDefault="00877711" w:rsidP="009E5635">
      <w:pPr>
        <w:jc w:val="both"/>
      </w:pPr>
      <w:bookmarkStart w:id="0" w:name="_GoBack"/>
      <w:bookmarkEnd w:id="0"/>
      <m:oMathPara>
        <m:oMath>
          <m:r>
            <w:rPr>
              <w:rFonts w:ascii="Cambria Math" w:hAnsi="Cambria Math"/>
            </w:rPr>
            <m:t>Aceleración=1.4·V-3.5  [G]</m:t>
          </m:r>
        </m:oMath>
      </m:oMathPara>
    </w:p>
    <w:sectPr w:rsidR="00877711" w:rsidSect="00BE11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2"/>
  </w:compat>
  <w:rsids>
    <w:rsidRoot w:val="00E32234"/>
    <w:rsid w:val="000D2E9E"/>
    <w:rsid w:val="000E30A8"/>
    <w:rsid w:val="00101000"/>
    <w:rsid w:val="00103AD3"/>
    <w:rsid w:val="00112291"/>
    <w:rsid w:val="001C41F4"/>
    <w:rsid w:val="001E13C8"/>
    <w:rsid w:val="0026397B"/>
    <w:rsid w:val="002956D3"/>
    <w:rsid w:val="002A5187"/>
    <w:rsid w:val="00395EA8"/>
    <w:rsid w:val="003C21BE"/>
    <w:rsid w:val="0044221A"/>
    <w:rsid w:val="004631FA"/>
    <w:rsid w:val="00522B2E"/>
    <w:rsid w:val="005E63F2"/>
    <w:rsid w:val="005F4FDF"/>
    <w:rsid w:val="00666693"/>
    <w:rsid w:val="006E784E"/>
    <w:rsid w:val="00746942"/>
    <w:rsid w:val="007A67E7"/>
    <w:rsid w:val="00800571"/>
    <w:rsid w:val="008125B9"/>
    <w:rsid w:val="00877711"/>
    <w:rsid w:val="008E4D4A"/>
    <w:rsid w:val="00916445"/>
    <w:rsid w:val="0096014D"/>
    <w:rsid w:val="009D5924"/>
    <w:rsid w:val="009E5635"/>
    <w:rsid w:val="00A479EC"/>
    <w:rsid w:val="00A6022F"/>
    <w:rsid w:val="00B21BFA"/>
    <w:rsid w:val="00B80E14"/>
    <w:rsid w:val="00BB7ACD"/>
    <w:rsid w:val="00BC3CF6"/>
    <w:rsid w:val="00BE11C4"/>
    <w:rsid w:val="00CD6CC6"/>
    <w:rsid w:val="00CD6EE9"/>
    <w:rsid w:val="00D32952"/>
    <w:rsid w:val="00E32234"/>
    <w:rsid w:val="00EB0A8B"/>
    <w:rsid w:val="00F1509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40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1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164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6445"/>
    <w:rPr>
      <w:rFonts w:ascii="Tahoma" w:hAnsi="Tahoma" w:cs="Tahoma"/>
      <w:sz w:val="16"/>
      <w:szCs w:val="16"/>
    </w:rPr>
  </w:style>
  <w:style w:type="character" w:styleId="Textodelmarcadordeposicin">
    <w:name w:val="Placeholder Text"/>
    <w:basedOn w:val="Fuentedeprrafopredeter"/>
    <w:uiPriority w:val="99"/>
    <w:semiHidden/>
    <w:rsid w:val="00916445"/>
    <w:rPr>
      <w:color w:val="808080"/>
    </w:rPr>
  </w:style>
  <w:style w:type="table" w:styleId="Tablaconcuadrcula">
    <w:name w:val="Table Grid"/>
    <w:basedOn w:val="Tablanormal"/>
    <w:rsid w:val="00F15096"/>
    <w:pPr>
      <w:widowControl w:val="0"/>
      <w:suppressAutoHyphens/>
      <w:spacing w:after="0" w:line="240" w:lineRule="auto"/>
    </w:pPr>
    <w:rPr>
      <w:rFonts w:ascii="Times New Roman" w:eastAsia="Times New Roman" w:hAnsi="Times New Roman" w:cs="Times New Roman"/>
      <w:sz w:val="20"/>
      <w:szCs w:val="20"/>
      <w:lang w:val="ca-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436</Words>
  <Characters>2404</Characters>
  <Application>Microsoft Macintosh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GERARD I XAVIER ESCRIBA MONTAGUT</cp:lastModifiedBy>
  <cp:revision>6</cp:revision>
  <dcterms:created xsi:type="dcterms:W3CDTF">2017-04-19T08:16:00Z</dcterms:created>
  <dcterms:modified xsi:type="dcterms:W3CDTF">2017-05-08T20:36:00Z</dcterms:modified>
</cp:coreProperties>
</file>