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84" w:rsidRPr="007507C9" w:rsidRDefault="00941084" w:rsidP="00941084">
      <w:pPr>
        <w:rPr>
          <w:rFonts w:ascii="Times New Roman" w:hAnsi="Times New Roman"/>
        </w:rPr>
      </w:pPr>
      <w:r>
        <w:t xml:space="preserve"> </w:t>
      </w:r>
      <w:r>
        <w:rPr>
          <w:rFonts w:ascii="Times New Roman" w:hAnsi="Times New Roman"/>
        </w:rPr>
        <w:t xml:space="preserve">         </w:t>
      </w:r>
      <w:bookmarkStart w:id="0" w:name="_Toc36501060"/>
      <w:bookmarkStart w:id="1" w:name="_Toc36501079"/>
      <w:r>
        <w:rPr>
          <w:rFonts w:ascii="Times New Roman" w:hAnsi="Times New Roman"/>
        </w:rPr>
        <w:tab/>
        <w:t xml:space="preserve">     </w:t>
      </w:r>
      <w:r w:rsidRPr="007507C9">
        <w:rPr>
          <w:rFonts w:ascii="Times New Roman" w:hAnsi="Times New Roman"/>
          <w:b/>
          <w:sz w:val="40"/>
        </w:rPr>
        <w:t xml:space="preserve">A N E P    </w:t>
      </w:r>
      <w:bookmarkEnd w:id="0"/>
      <w:bookmarkEnd w:id="1"/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</w:r>
      <w:r>
        <w:rPr>
          <w:rFonts w:ascii="Times New Roman" w:hAnsi="Times New Roman"/>
          <w:b/>
          <w:sz w:val="40"/>
        </w:rPr>
        <w:tab/>
        <w:t xml:space="preserve">   </w:t>
      </w:r>
      <w:r w:rsidRPr="007507C9">
        <w:rPr>
          <w:rFonts w:ascii="Times New Roman" w:hAnsi="Times New Roman" w:cs="Times New Roman"/>
          <w:b/>
          <w:sz w:val="28"/>
        </w:rPr>
        <w:t>Escuela Superior de Informática</w:t>
      </w:r>
    </w:p>
    <w:p w:rsidR="00941084" w:rsidRDefault="00941084" w:rsidP="00941084">
      <w:pPr>
        <w:rPr>
          <w:rFonts w:ascii="Times New Roman" w:hAnsi="Times New Roman" w:cs="Times New Roman"/>
          <w:sz w:val="20"/>
        </w:rPr>
      </w:pPr>
      <w:r w:rsidRPr="007507C9">
        <w:rPr>
          <w:rFonts w:ascii="Times New Roman" w:hAnsi="Times New Roman" w:cs="Times New Roman"/>
          <w:sz w:val="28"/>
          <w:szCs w:val="32"/>
        </w:rPr>
        <w:t>CONSEJO DE E</w:t>
      </w:r>
      <w:r>
        <w:rPr>
          <w:rFonts w:ascii="Times New Roman" w:hAnsi="Times New Roman" w:cs="Times New Roman"/>
          <w:sz w:val="28"/>
          <w:szCs w:val="32"/>
        </w:rPr>
        <w:t xml:space="preserve">DUCACION              </w:t>
      </w:r>
      <w:r>
        <w:rPr>
          <w:rFonts w:ascii="Times New Roman" w:hAnsi="Times New Roman" w:cs="Times New Roman"/>
          <w:sz w:val="28"/>
          <w:szCs w:val="32"/>
        </w:rPr>
        <w:tab/>
        <w:t xml:space="preserve">   </w:t>
      </w:r>
      <w:r w:rsidRPr="007507C9">
        <w:rPr>
          <w:rFonts w:ascii="Times New Roman" w:hAnsi="Times New Roman" w:cs="Times New Roman"/>
          <w:sz w:val="24"/>
        </w:rPr>
        <w:t>Av. Gral. Rivera 3729 bis.</w:t>
      </w:r>
      <w:r>
        <w:rPr>
          <w:rFonts w:ascii="Times New Roman" w:hAnsi="Times New Roman" w:cs="Times New Roman"/>
          <w:sz w:val="24"/>
        </w:rPr>
        <w:t xml:space="preserve">       </w:t>
      </w:r>
      <w:r w:rsidRPr="007507C9">
        <w:rPr>
          <w:rFonts w:ascii="Times New Roman" w:hAnsi="Times New Roman" w:cs="Times New Roman"/>
          <w:sz w:val="28"/>
          <w:szCs w:val="32"/>
        </w:rPr>
        <w:t>TECNICO PROFESIONAL</w:t>
      </w:r>
      <w:r w:rsidRPr="007507C9">
        <w:rPr>
          <w:rFonts w:ascii="Times New Roman" w:hAnsi="Times New Roman" w:cs="Times New Roman"/>
          <w:sz w:val="20"/>
        </w:rPr>
        <w:t xml:space="preserve">                                 </w:t>
      </w:r>
      <w:r w:rsidRPr="007507C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Pr="007507C9">
        <w:rPr>
          <w:rFonts w:ascii="Times New Roman" w:hAnsi="Times New Roman" w:cs="Times New Roman"/>
          <w:sz w:val="20"/>
        </w:rPr>
        <w:t>Montevideo, Uruguay</w:t>
      </w:r>
    </w:p>
    <w:p w:rsidR="00941084" w:rsidRPr="007507C9" w:rsidRDefault="00941084" w:rsidP="00941084">
      <w:pPr>
        <w:rPr>
          <w:rFonts w:ascii="Times New Roman" w:hAnsi="Times New Roman"/>
        </w:rPr>
      </w:pPr>
      <w:r w:rsidRPr="007507C9">
        <w:rPr>
          <w:rFonts w:ascii="Times New Roman" w:hAnsi="Times New Roman" w:cs="Times New Roman"/>
          <w:b/>
          <w:sz w:val="24"/>
        </w:rPr>
        <w:t>(</w:t>
      </w:r>
      <w:r w:rsidRPr="007507C9">
        <w:rPr>
          <w:rFonts w:ascii="Times New Roman" w:hAnsi="Times New Roman" w:cs="Times New Roman"/>
          <w:b/>
          <w:szCs w:val="20"/>
        </w:rPr>
        <w:t>Universidad del Trabajo Del Uruguay</w:t>
      </w:r>
      <w:r w:rsidRPr="007507C9">
        <w:rPr>
          <w:rFonts w:ascii="Times New Roman" w:hAnsi="Times New Roman" w:cs="Times New Roman"/>
          <w:b/>
          <w:sz w:val="24"/>
        </w:rPr>
        <w:t xml:space="preserve">)                                       </w:t>
      </w:r>
    </w:p>
    <w:p w:rsidR="00941084" w:rsidRDefault="00941084" w:rsidP="00941084">
      <w:pPr>
        <w:rPr>
          <w:b/>
          <w:u w:val="single"/>
        </w:rPr>
      </w:pPr>
      <w:r>
        <w:rPr>
          <w:b/>
          <w:u w:val="single"/>
        </w:rPr>
        <w:tab/>
        <w:t xml:space="preserve">                      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</w:p>
    <w:p w:rsidR="00941084" w:rsidRDefault="00941084" w:rsidP="00941084">
      <w:pPr>
        <w:pStyle w:val="Textoindependiente"/>
        <w:jc w:val="left"/>
      </w:pPr>
    </w:p>
    <w:p w:rsidR="00941084" w:rsidRPr="00A14B8C" w:rsidRDefault="00941084" w:rsidP="00941084">
      <w:pPr>
        <w:rPr>
          <w:rFonts w:ascii="Segoe UI" w:hAnsi="Segoe UI" w:cs="Segoe UI"/>
          <w:b/>
          <w:bCs/>
          <w:sz w:val="96"/>
          <w:szCs w:val="96"/>
        </w:rPr>
      </w:pPr>
      <w:r w:rsidRPr="00D075C7">
        <w:rPr>
          <w:rFonts w:ascii="Segoe UI" w:hAnsi="Segoe UI" w:cs="Segoe UI"/>
          <w:b/>
          <w:bCs/>
          <w:noProof/>
          <w:color w:val="0070C0"/>
          <w:sz w:val="140"/>
          <w:szCs w:val="14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33380" wp14:editId="0BDB9A6F">
                <wp:simplePos x="0" y="0"/>
                <wp:positionH relativeFrom="margin">
                  <wp:posOffset>437515</wp:posOffset>
                </wp:positionH>
                <wp:positionV relativeFrom="paragraph">
                  <wp:posOffset>593090</wp:posOffset>
                </wp:positionV>
                <wp:extent cx="2402205" cy="318135"/>
                <wp:effectExtent l="0" t="0" r="0" b="57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1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1E38C" id="Rectángulo 2" o:spid="_x0000_s1026" style="position:absolute;margin-left:34.45pt;margin-top:46.7pt;width:189.1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" fillcolor="#0070c0" stroked="f" strokeweight="1pt">
                <w10:wrap anchorx="margin"/>
              </v:rect>
            </w:pict>
          </mc:Fallback>
        </mc:AlternateContent>
      </w:r>
    </w:p>
    <w:p w:rsidR="00941084" w:rsidRPr="00A14B8C" w:rsidRDefault="00941084" w:rsidP="00941084">
      <w:pPr>
        <w:jc w:val="center"/>
        <w:rPr>
          <w:rFonts w:ascii="Segoe UI" w:hAnsi="Segoe UI" w:cs="Segoe UI"/>
          <w:b/>
          <w:bCs/>
          <w:sz w:val="140"/>
          <w:szCs w:val="140"/>
        </w:rPr>
      </w:pP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B</w:t>
      </w:r>
      <w:r w:rsidRPr="00A14B8C">
        <w:rPr>
          <w:rFonts w:ascii="Segoe UI" w:hAnsi="Segoe UI" w:cs="Segoe UI"/>
          <w:b/>
          <w:bCs/>
          <w:sz w:val="140"/>
          <w:szCs w:val="140"/>
        </w:rPr>
        <w:t>yte</w:t>
      </w:r>
      <w:r w:rsidRPr="00A14B8C">
        <w:rPr>
          <w:rFonts w:ascii="Segoe UI" w:hAnsi="Segoe UI" w:cs="Segoe UI"/>
          <w:b/>
          <w:bCs/>
          <w:color w:val="0070C0"/>
          <w:sz w:val="140"/>
          <w:szCs w:val="140"/>
        </w:rPr>
        <w:t>S</w:t>
      </w:r>
      <w:r w:rsidRPr="00A14B8C">
        <w:rPr>
          <w:rFonts w:ascii="Segoe UI" w:hAnsi="Segoe UI" w:cs="Segoe UI"/>
          <w:b/>
          <w:bCs/>
          <w:sz w:val="140"/>
          <w:szCs w:val="140"/>
        </w:rPr>
        <w:t>oft</w:t>
      </w:r>
    </w:p>
    <w:p w:rsidR="00A27109" w:rsidRPr="005472A7" w:rsidRDefault="005472A7" w:rsidP="00A27109">
      <w:pPr>
        <w:jc w:val="center"/>
        <w:rPr>
          <w:rFonts w:ascii="Montserrat" w:hAnsi="Montserrat" w:cs="Segoe UI"/>
          <w:b/>
          <w:i/>
          <w:sz w:val="36"/>
        </w:rPr>
      </w:pPr>
      <w:r>
        <w:rPr>
          <w:rFonts w:ascii="Segoe UI" w:hAnsi="Segoe UI" w:cs="Segoe UI"/>
          <w:sz w:val="44"/>
        </w:rPr>
        <w:br/>
      </w:r>
      <w:r w:rsidR="00881B32">
        <w:rPr>
          <w:rFonts w:ascii="Montserrat" w:hAnsi="Montserrat" w:cs="Segoe UI"/>
          <w:b/>
          <w:i/>
          <w:sz w:val="36"/>
        </w:rPr>
        <w:t>Detalle de los equipos para los terminales y el servidor</w:t>
      </w:r>
    </w:p>
    <w:p w:rsidR="00881B32" w:rsidRPr="00881B32" w:rsidRDefault="00A27109" w:rsidP="00881B32">
      <w:pPr>
        <w:spacing w:line="360" w:lineRule="auto"/>
        <w:rPr>
          <w:rFonts w:ascii="Arial" w:hAnsi="Arial" w:cs="Arial"/>
          <w:sz w:val="24"/>
        </w:rPr>
      </w:pPr>
      <w:r>
        <w:br w:type="page"/>
      </w:r>
      <w:r w:rsidR="00881B32" w:rsidRPr="00881B32">
        <w:rPr>
          <w:rFonts w:ascii="Arial" w:hAnsi="Arial" w:cs="Arial"/>
          <w:sz w:val="24"/>
        </w:rPr>
        <w:lastRenderedPageBreak/>
        <w:t>Se nos dios la tarea de detallar el equipamiento que tendrán los terminales de los usuarios, así como el del servidor a utilizar. Esto lo haremos mediante tres soluciones para que el cliente pueda elegir la que más se adapte a sus necesidades. A continuación, procederemos a detallar las tres soluciones que encontramos óptimas para los equipos de los terminales y del servidor. L</w:t>
      </w:r>
      <w:r w:rsidR="00881B32">
        <w:rPr>
          <w:rFonts w:ascii="Arial" w:hAnsi="Arial" w:cs="Arial"/>
          <w:sz w:val="24"/>
        </w:rPr>
        <w:t>as hemos clasificados por: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Gamma baja- Coste bajo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Gamma medio - Coste medio</w:t>
      </w:r>
    </w:p>
    <w:p w:rsidR="00881B32" w:rsidRPr="00881B32" w:rsidRDefault="00881B32" w:rsidP="00881B32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Gamma alta - Coste alto 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881B32">
        <w:rPr>
          <w:rFonts w:ascii="Arial" w:hAnsi="Arial" w:cs="Arial"/>
          <w:b/>
          <w:sz w:val="24"/>
          <w:u w:val="single"/>
        </w:rPr>
        <w:t>Solu</w:t>
      </w:r>
      <w:r>
        <w:rPr>
          <w:rFonts w:ascii="Arial" w:hAnsi="Arial" w:cs="Arial"/>
          <w:b/>
          <w:sz w:val="24"/>
          <w:u w:val="single"/>
        </w:rPr>
        <w:t>ción 1: Gamma baja - Coste bajo</w:t>
      </w:r>
    </w:p>
    <w:p w:rsidR="00AC2B1C" w:rsidRPr="00881B32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los terminales se decidió utilizar un equipo ya armado todo en uno de la marca DELL, este será el OptiPlex 3070 SFF que tiene </w:t>
      </w:r>
      <w:r>
        <w:rPr>
          <w:rFonts w:ascii="Arial" w:hAnsi="Arial" w:cs="Arial"/>
          <w:sz w:val="24"/>
        </w:rPr>
        <w:t>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i3-9100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4 GB DDR4 a 2666MHZ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500 GB a 7200 RPM</w:t>
      </w:r>
    </w:p>
    <w:p w:rsidR="00881B32" w:rsidRPr="00881B32" w:rsidRDefault="00881B32" w:rsidP="00881B32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Vídeo: Tarjeta integrada Intel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</w:t>
      </w:r>
      <w:r>
        <w:rPr>
          <w:rFonts w:ascii="Arial" w:hAnsi="Arial" w:cs="Arial"/>
          <w:sz w:val="24"/>
        </w:rPr>
        <w:t xml:space="preserve"> a utilizar son los siguientes:</w:t>
      </w:r>
    </w:p>
    <w:p w:rsidR="00881B32" w:rsidRPr="00881B32" w:rsidRDefault="00881B32" w:rsidP="00881B3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Monitor: DELL 22 pulgadas P2219H</w:t>
      </w:r>
    </w:p>
    <w:p w:rsidR="00881B32" w:rsidRPr="00881B32" w:rsidRDefault="00881B32" w:rsidP="00881B32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Teclado: DELL KB216</w:t>
      </w:r>
    </w:p>
    <w:p w:rsidR="00AC2B1C" w:rsidRPr="00AC2B1C" w:rsidRDefault="00881B32" w:rsidP="00F51A4F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4"/>
          <w:u w:val="single"/>
        </w:rPr>
      </w:pPr>
      <w:r w:rsidRPr="00AC2B1C">
        <w:rPr>
          <w:rFonts w:ascii="Arial" w:hAnsi="Arial" w:cs="Arial"/>
          <w:sz w:val="24"/>
        </w:rPr>
        <w:t>Mouse: DELL MS116</w:t>
      </w:r>
    </w:p>
    <w:p w:rsidR="00AC2B1C" w:rsidRPr="00AC2B1C" w:rsidRDefault="00915CBF" w:rsidP="00AC2B1C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Servidor</w:t>
      </w:r>
      <w:bookmarkStart w:id="2" w:name="_GoBack"/>
      <w:bookmarkEnd w:id="2"/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el servidor, hemos optado por el DELL </w:t>
      </w:r>
      <w:proofErr w:type="spellStart"/>
      <w:r w:rsidRPr="00881B32">
        <w:rPr>
          <w:rFonts w:ascii="Arial" w:hAnsi="Arial" w:cs="Arial"/>
          <w:sz w:val="24"/>
        </w:rPr>
        <w:t>PowerEdge</w:t>
      </w:r>
      <w:proofErr w:type="spellEnd"/>
      <w:r w:rsidRPr="00881B32">
        <w:rPr>
          <w:rFonts w:ascii="Arial" w:hAnsi="Arial" w:cs="Arial"/>
          <w:sz w:val="24"/>
        </w:rPr>
        <w:t xml:space="preserve"> T140 que tendrá 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i3 8100</w:t>
      </w:r>
    </w:p>
    <w:p w:rsidR="00881B32" w:rsidRPr="00881B32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8 GB DDR4 a 2666MHZ</w:t>
      </w:r>
    </w:p>
    <w:p w:rsidR="00881B32" w:rsidRPr="00AC2B1C" w:rsidRDefault="00881B32" w:rsidP="00881B32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1TB a 7200 RPM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881B32">
        <w:rPr>
          <w:rFonts w:ascii="Arial" w:hAnsi="Arial" w:cs="Arial"/>
          <w:b/>
          <w:sz w:val="24"/>
          <w:u w:val="single"/>
        </w:rPr>
        <w:lastRenderedPageBreak/>
        <w:t>Soluci</w:t>
      </w:r>
      <w:r w:rsidRPr="00881B32">
        <w:rPr>
          <w:rFonts w:ascii="Arial" w:hAnsi="Arial" w:cs="Arial"/>
          <w:b/>
          <w:sz w:val="24"/>
          <w:u w:val="single"/>
        </w:rPr>
        <w:t>ón 2: Gamma media - Coste medio</w:t>
      </w:r>
    </w:p>
    <w:p w:rsidR="00AC2B1C" w:rsidRPr="00881B32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los terminales </w:t>
      </w:r>
      <w:r>
        <w:rPr>
          <w:rFonts w:ascii="Arial" w:hAnsi="Arial" w:cs="Arial"/>
          <w:sz w:val="24"/>
        </w:rPr>
        <w:t xml:space="preserve">de esta solución se usará el mismo modelo de la marca DELL, el </w:t>
      </w:r>
      <w:r w:rsidR="003B62BE">
        <w:rPr>
          <w:rFonts w:ascii="Arial" w:hAnsi="Arial" w:cs="Arial"/>
          <w:sz w:val="24"/>
        </w:rPr>
        <w:t>OptiPlex 3070 SFF</w:t>
      </w:r>
      <w:r>
        <w:rPr>
          <w:rFonts w:ascii="Arial" w:hAnsi="Arial" w:cs="Arial"/>
          <w:sz w:val="24"/>
        </w:rPr>
        <w:t>, que tendrá las siguientes características: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Procesador: Intel Core i5-9500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Memoria RAM: 8 GB (2X4GB) DDR4 a 2666MHz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Almacenamiento: 1TB a 7200RPM</w:t>
      </w:r>
    </w:p>
    <w:p w:rsidR="00881B32" w:rsidRPr="00881B32" w:rsidRDefault="00881B32" w:rsidP="00881B32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Video: Tarjeta integrada Intel</w:t>
      </w:r>
    </w:p>
    <w:p w:rsid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Los periféricos serán los mismos que en la </w:t>
      </w:r>
      <w:r w:rsidRPr="00881B32">
        <w:rPr>
          <w:rFonts w:ascii="Arial" w:hAnsi="Arial" w:cs="Arial"/>
          <w:sz w:val="24"/>
        </w:rPr>
        <w:t>primera solución</w:t>
      </w:r>
      <w:r>
        <w:rPr>
          <w:rFonts w:ascii="Arial" w:hAnsi="Arial" w:cs="Arial"/>
          <w:sz w:val="24"/>
        </w:rPr>
        <w:t>.</w:t>
      </w:r>
    </w:p>
    <w:p w:rsidR="00AC2B1C" w:rsidRPr="00AC2B1C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AC2B1C">
        <w:rPr>
          <w:rFonts w:ascii="Arial" w:hAnsi="Arial" w:cs="Arial"/>
          <w:b/>
          <w:sz w:val="24"/>
          <w:u w:val="single"/>
        </w:rPr>
        <w:t>Servidor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el servidor, hemos optado por el DELL </w:t>
      </w:r>
      <w:proofErr w:type="spellStart"/>
      <w:r w:rsidRPr="00881B32">
        <w:rPr>
          <w:rFonts w:ascii="Arial" w:hAnsi="Arial" w:cs="Arial"/>
          <w:sz w:val="24"/>
        </w:rPr>
        <w:t>PowerEdge</w:t>
      </w:r>
      <w:proofErr w:type="spellEnd"/>
      <w:r w:rsidRPr="00881B32">
        <w:rPr>
          <w:rFonts w:ascii="Arial" w:hAnsi="Arial" w:cs="Arial"/>
          <w:sz w:val="24"/>
        </w:rPr>
        <w:t xml:space="preserve"> T140 que tendrá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Procesador: Intel </w:t>
      </w:r>
      <w:proofErr w:type="spellStart"/>
      <w:r w:rsidRPr="003B62BE">
        <w:rPr>
          <w:rFonts w:ascii="Arial" w:hAnsi="Arial" w:cs="Arial"/>
          <w:sz w:val="24"/>
        </w:rPr>
        <w:t>Xeon</w:t>
      </w:r>
      <w:proofErr w:type="spellEnd"/>
      <w:r w:rsidRPr="003B62BE">
        <w:rPr>
          <w:rFonts w:ascii="Arial" w:hAnsi="Arial" w:cs="Arial"/>
          <w:sz w:val="24"/>
        </w:rPr>
        <w:t xml:space="preserve"> E-2186G</w:t>
      </w:r>
    </w:p>
    <w:p w:rsidR="00881B32" w:rsidRPr="003B62BE" w:rsidRDefault="00881B32" w:rsidP="003B62BE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8 GB DDR4 a 2666MHZ</w:t>
      </w:r>
    </w:p>
    <w:p w:rsidR="00881B32" w:rsidRPr="003B62BE" w:rsidRDefault="00881B32" w:rsidP="00881B32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Almacenamiento: 2TB a 7200 RPM</w:t>
      </w:r>
    </w:p>
    <w:p w:rsidR="00881B32" w:rsidRDefault="00881B32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3B62BE">
        <w:rPr>
          <w:rFonts w:ascii="Arial" w:hAnsi="Arial" w:cs="Arial"/>
          <w:b/>
          <w:sz w:val="24"/>
          <w:u w:val="single"/>
        </w:rPr>
        <w:t>Solución 3: Gamma alta - Coste alto</w:t>
      </w:r>
    </w:p>
    <w:p w:rsidR="00AC2B1C" w:rsidRPr="003B62BE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Terminales</w:t>
      </w:r>
    </w:p>
    <w:p w:rsidR="003B62BE" w:rsidRPr="003B62BE" w:rsidRDefault="003B62BE" w:rsidP="003B62BE">
      <w:p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Para los terminales de esta solución se usará el mismo modelo de la marca DELL, el OptiPlex 3070 SFF, que tendrá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Procesador: Intel Core i5-9600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8 GB (2X4GB) DDR4 a 2666MHz</w:t>
      </w:r>
    </w:p>
    <w:p w:rsidR="00881B32" w:rsidRPr="003B62BE" w:rsidRDefault="00881B32" w:rsidP="003B62BE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Almacenamiento: </w:t>
      </w:r>
      <w:proofErr w:type="spellStart"/>
      <w:r w:rsidRPr="003B62BE">
        <w:rPr>
          <w:rFonts w:ascii="Arial" w:hAnsi="Arial" w:cs="Arial"/>
          <w:sz w:val="24"/>
        </w:rPr>
        <w:t>PCIe</w:t>
      </w:r>
      <w:proofErr w:type="spellEnd"/>
      <w:r w:rsidRPr="003B62BE">
        <w:rPr>
          <w:rFonts w:ascii="Arial" w:hAnsi="Arial" w:cs="Arial"/>
          <w:sz w:val="24"/>
        </w:rPr>
        <w:t xml:space="preserve"> </w:t>
      </w:r>
      <w:proofErr w:type="spellStart"/>
      <w:r w:rsidRPr="003B62BE">
        <w:rPr>
          <w:rFonts w:ascii="Arial" w:hAnsi="Arial" w:cs="Arial"/>
          <w:sz w:val="24"/>
        </w:rPr>
        <w:t>NVMe</w:t>
      </w:r>
      <w:proofErr w:type="spellEnd"/>
      <w:r w:rsidRPr="003B62BE">
        <w:rPr>
          <w:rFonts w:ascii="Arial" w:hAnsi="Arial" w:cs="Arial"/>
          <w:sz w:val="24"/>
        </w:rPr>
        <w:t xml:space="preserve"> M.2 de 512 GB</w:t>
      </w:r>
    </w:p>
    <w:p w:rsidR="00881B32" w:rsidRPr="003B62BE" w:rsidRDefault="00881B32" w:rsidP="00881B32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Vídeo: NVIDIA </w:t>
      </w:r>
      <w:proofErr w:type="spellStart"/>
      <w:r w:rsidRPr="003B62BE">
        <w:rPr>
          <w:rFonts w:ascii="Arial" w:hAnsi="Arial" w:cs="Arial"/>
          <w:sz w:val="24"/>
        </w:rPr>
        <w:t>GeForce</w:t>
      </w:r>
      <w:proofErr w:type="spellEnd"/>
      <w:r w:rsidRPr="003B62BE">
        <w:rPr>
          <w:rFonts w:ascii="Arial" w:hAnsi="Arial" w:cs="Arial"/>
          <w:sz w:val="24"/>
        </w:rPr>
        <w:t xml:space="preserve"> GT 730 2 GB</w:t>
      </w:r>
    </w:p>
    <w:p w:rsid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>Los periféricos serán los mism</w:t>
      </w:r>
      <w:r w:rsidR="003B62BE">
        <w:rPr>
          <w:rFonts w:ascii="Arial" w:hAnsi="Arial" w:cs="Arial"/>
          <w:sz w:val="24"/>
        </w:rPr>
        <w:t>os que en las otras soluciones.</w:t>
      </w:r>
    </w:p>
    <w:p w:rsidR="00AC2B1C" w:rsidRDefault="00AC2B1C" w:rsidP="00881B32">
      <w:pPr>
        <w:spacing w:line="360" w:lineRule="auto"/>
        <w:rPr>
          <w:rFonts w:ascii="Arial" w:hAnsi="Arial" w:cs="Arial"/>
          <w:sz w:val="24"/>
        </w:rPr>
      </w:pPr>
    </w:p>
    <w:p w:rsidR="00AC2B1C" w:rsidRPr="00AC2B1C" w:rsidRDefault="00AC2B1C" w:rsidP="00881B32">
      <w:pPr>
        <w:spacing w:line="36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Servidor</w:t>
      </w:r>
    </w:p>
    <w:p w:rsidR="00881B32" w:rsidRPr="00881B32" w:rsidRDefault="00881B32" w:rsidP="00881B32">
      <w:pPr>
        <w:spacing w:line="360" w:lineRule="auto"/>
        <w:rPr>
          <w:rFonts w:ascii="Arial" w:hAnsi="Arial" w:cs="Arial"/>
          <w:sz w:val="24"/>
        </w:rPr>
      </w:pPr>
      <w:r w:rsidRPr="00881B32">
        <w:rPr>
          <w:rFonts w:ascii="Arial" w:hAnsi="Arial" w:cs="Arial"/>
          <w:sz w:val="24"/>
        </w:rPr>
        <w:t xml:space="preserve">Para el servidor optamos por un servidor DELL </w:t>
      </w:r>
      <w:proofErr w:type="spellStart"/>
      <w:r w:rsidRPr="00881B32">
        <w:rPr>
          <w:rFonts w:ascii="Arial" w:hAnsi="Arial" w:cs="Arial"/>
          <w:sz w:val="24"/>
        </w:rPr>
        <w:t>PowerEdge</w:t>
      </w:r>
      <w:proofErr w:type="spellEnd"/>
      <w:r w:rsidRPr="00881B32">
        <w:rPr>
          <w:rFonts w:ascii="Arial" w:hAnsi="Arial" w:cs="Arial"/>
          <w:sz w:val="24"/>
        </w:rPr>
        <w:t xml:space="preserve"> T440 con las siguientes características:</w:t>
      </w:r>
    </w:p>
    <w:p w:rsidR="00881B32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 xml:space="preserve">Procesador: Intel </w:t>
      </w:r>
      <w:proofErr w:type="spellStart"/>
      <w:r w:rsidRPr="003B62BE">
        <w:rPr>
          <w:rFonts w:ascii="Arial" w:hAnsi="Arial" w:cs="Arial"/>
          <w:sz w:val="24"/>
        </w:rPr>
        <w:t>Xeon</w:t>
      </w:r>
      <w:proofErr w:type="spellEnd"/>
      <w:r w:rsidRPr="003B62BE">
        <w:rPr>
          <w:rFonts w:ascii="Arial" w:hAnsi="Arial" w:cs="Arial"/>
          <w:sz w:val="24"/>
        </w:rPr>
        <w:t xml:space="preserve"> Gold 5215</w:t>
      </w:r>
    </w:p>
    <w:p w:rsidR="00881B32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</w:rPr>
      </w:pPr>
      <w:r w:rsidRPr="003B62BE">
        <w:rPr>
          <w:rFonts w:ascii="Arial" w:hAnsi="Arial" w:cs="Arial"/>
          <w:sz w:val="24"/>
        </w:rPr>
        <w:t>Memoria RAM: 16 GB DDR4 a 2666MHZ</w:t>
      </w:r>
    </w:p>
    <w:p w:rsidR="009F3D63" w:rsidRPr="003B62BE" w:rsidRDefault="00881B32" w:rsidP="003B62BE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8"/>
        </w:rPr>
      </w:pPr>
      <w:r w:rsidRPr="003B62BE">
        <w:rPr>
          <w:rFonts w:ascii="Arial" w:hAnsi="Arial" w:cs="Arial"/>
          <w:sz w:val="24"/>
        </w:rPr>
        <w:t>Almacenamiento: 2TB a 7200 RPM en RAID (2x1TB)</w:t>
      </w:r>
    </w:p>
    <w:sectPr w:rsidR="009F3D63" w:rsidRPr="003B62BE" w:rsidSect="00A14B8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FBD" w:rsidRDefault="00E56FBD" w:rsidP="00AA0080">
      <w:pPr>
        <w:spacing w:after="0" w:line="240" w:lineRule="auto"/>
      </w:pPr>
      <w:r>
        <w:separator/>
      </w:r>
    </w:p>
  </w:endnote>
  <w:endnote w:type="continuationSeparator" w:id="0">
    <w:p w:rsidR="00E56FBD" w:rsidRDefault="00E56FBD" w:rsidP="00AA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A14B8C" w:rsidRDefault="00A14B8C" w:rsidP="00A27109">
    <w:pPr>
      <w:pStyle w:val="Piedepgina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FBD" w:rsidRDefault="00E56FBD" w:rsidP="00AA0080">
      <w:pPr>
        <w:spacing w:after="0" w:line="240" w:lineRule="auto"/>
      </w:pPr>
      <w:r>
        <w:separator/>
      </w:r>
    </w:p>
  </w:footnote>
  <w:footnote w:type="continuationSeparator" w:id="0">
    <w:p w:rsidR="00E56FBD" w:rsidRDefault="00E56FBD" w:rsidP="00AA0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8C" w:rsidRPr="007507C9" w:rsidRDefault="00A14B8C" w:rsidP="00A14B8C">
    <w:pPr>
      <w:rPr>
        <w:rFonts w:ascii="Times New Roman" w:hAnsi="Times New Roman"/>
      </w:rPr>
    </w:pPr>
  </w:p>
  <w:p w:rsidR="00A14B8C" w:rsidRPr="00A14B8C" w:rsidRDefault="00A14B8C" w:rsidP="00A14B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71CF"/>
    <w:multiLevelType w:val="hybridMultilevel"/>
    <w:tmpl w:val="A8487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6210"/>
    <w:multiLevelType w:val="hybridMultilevel"/>
    <w:tmpl w:val="B6BA8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42D"/>
    <w:multiLevelType w:val="hybridMultilevel"/>
    <w:tmpl w:val="766EDA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360D"/>
    <w:multiLevelType w:val="hybridMultilevel"/>
    <w:tmpl w:val="0F30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D5166"/>
    <w:multiLevelType w:val="hybridMultilevel"/>
    <w:tmpl w:val="F26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57BC5"/>
    <w:multiLevelType w:val="hybridMultilevel"/>
    <w:tmpl w:val="1C1E2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70790"/>
    <w:multiLevelType w:val="hybridMultilevel"/>
    <w:tmpl w:val="8B36003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2401F7"/>
    <w:multiLevelType w:val="hybridMultilevel"/>
    <w:tmpl w:val="F0B4E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3D3A"/>
    <w:multiLevelType w:val="hybridMultilevel"/>
    <w:tmpl w:val="0F58E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B16A7"/>
    <w:multiLevelType w:val="hybridMultilevel"/>
    <w:tmpl w:val="5B4A8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E3DC1"/>
    <w:multiLevelType w:val="hybridMultilevel"/>
    <w:tmpl w:val="9F46E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45DAF"/>
    <w:multiLevelType w:val="hybridMultilevel"/>
    <w:tmpl w:val="A00A30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C3BBD"/>
    <w:multiLevelType w:val="hybridMultilevel"/>
    <w:tmpl w:val="E632C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D06A3"/>
    <w:multiLevelType w:val="hybridMultilevel"/>
    <w:tmpl w:val="4FEEB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80CF1"/>
    <w:multiLevelType w:val="hybridMultilevel"/>
    <w:tmpl w:val="371C9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22E86"/>
    <w:multiLevelType w:val="hybridMultilevel"/>
    <w:tmpl w:val="F2DA389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AE86646"/>
    <w:multiLevelType w:val="hybridMultilevel"/>
    <w:tmpl w:val="BEC4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A4FE7"/>
    <w:multiLevelType w:val="hybridMultilevel"/>
    <w:tmpl w:val="18D2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16"/>
  </w:num>
  <w:num w:numId="13">
    <w:abstractNumId w:val="17"/>
  </w:num>
  <w:num w:numId="14">
    <w:abstractNumId w:val="5"/>
  </w:num>
  <w:num w:numId="15">
    <w:abstractNumId w:val="8"/>
  </w:num>
  <w:num w:numId="16">
    <w:abstractNumId w:val="10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80"/>
    <w:rsid w:val="00024818"/>
    <w:rsid w:val="000C533A"/>
    <w:rsid w:val="000D23AC"/>
    <w:rsid w:val="001F7D18"/>
    <w:rsid w:val="0034123F"/>
    <w:rsid w:val="003B62BE"/>
    <w:rsid w:val="003C279B"/>
    <w:rsid w:val="003D4AF3"/>
    <w:rsid w:val="004976E1"/>
    <w:rsid w:val="005212A5"/>
    <w:rsid w:val="005472A7"/>
    <w:rsid w:val="00620A10"/>
    <w:rsid w:val="00621EFB"/>
    <w:rsid w:val="00633903"/>
    <w:rsid w:val="006801E5"/>
    <w:rsid w:val="006B5E4A"/>
    <w:rsid w:val="00713D04"/>
    <w:rsid w:val="007A0684"/>
    <w:rsid w:val="007A52D1"/>
    <w:rsid w:val="007B54B5"/>
    <w:rsid w:val="00815ABF"/>
    <w:rsid w:val="00881B32"/>
    <w:rsid w:val="008F7C7C"/>
    <w:rsid w:val="00915CBF"/>
    <w:rsid w:val="00941084"/>
    <w:rsid w:val="009F3D63"/>
    <w:rsid w:val="00A0256D"/>
    <w:rsid w:val="00A14B8C"/>
    <w:rsid w:val="00A27109"/>
    <w:rsid w:val="00A9305D"/>
    <w:rsid w:val="00AA0080"/>
    <w:rsid w:val="00AC2B1C"/>
    <w:rsid w:val="00B76A72"/>
    <w:rsid w:val="00B77C9F"/>
    <w:rsid w:val="00B93A69"/>
    <w:rsid w:val="00BC7777"/>
    <w:rsid w:val="00C043B8"/>
    <w:rsid w:val="00C139CC"/>
    <w:rsid w:val="00CC194D"/>
    <w:rsid w:val="00D075C7"/>
    <w:rsid w:val="00D73B30"/>
    <w:rsid w:val="00D94268"/>
    <w:rsid w:val="00E56FBD"/>
    <w:rsid w:val="00F4386F"/>
    <w:rsid w:val="00F749DA"/>
    <w:rsid w:val="00FB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9CC34"/>
  <w15:chartTrackingRefBased/>
  <w15:docId w15:val="{6E99A287-EAB1-4DB8-98F8-C44927F9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8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08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080"/>
    <w:rPr>
      <w:lang w:val="es-ES"/>
    </w:rPr>
  </w:style>
  <w:style w:type="paragraph" w:styleId="Prrafodelista">
    <w:name w:val="List Paragraph"/>
    <w:basedOn w:val="Normal"/>
    <w:uiPriority w:val="34"/>
    <w:qFormat/>
    <w:rsid w:val="009410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0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1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94108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96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41084"/>
    <w:rPr>
      <w:rFonts w:ascii="Times New Roman" w:eastAsia="Times New Roman" w:hAnsi="Times New Roman" w:cs="Times New Roman"/>
      <w:b/>
      <w:sz w:val="9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4</cp:revision>
  <dcterms:created xsi:type="dcterms:W3CDTF">2020-06-15T06:44:00Z</dcterms:created>
  <dcterms:modified xsi:type="dcterms:W3CDTF">2020-06-15T06:49:00Z</dcterms:modified>
</cp:coreProperties>
</file>