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67C" w:rsidRPr="008035BC" w:rsidRDefault="009B667C" w:rsidP="008035BC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8035BC">
        <w:rPr>
          <w:rFonts w:ascii="Times New Roman" w:hAnsi="Times New Roman" w:cs="Times New Roman"/>
          <w:sz w:val="22"/>
          <w:szCs w:val="22"/>
          <w:lang w:val="en-US"/>
        </w:rPr>
        <w:t>The files in th</w:t>
      </w:r>
      <w:r w:rsidR="00235888" w:rsidRPr="008035BC">
        <w:rPr>
          <w:rFonts w:ascii="Times New Roman" w:hAnsi="Times New Roman" w:cs="Times New Roman"/>
          <w:sz w:val="22"/>
          <w:szCs w:val="22"/>
          <w:lang w:val="en-US"/>
        </w:rPr>
        <w:t>is</w:t>
      </w:r>
      <w:r w:rsidR="00E05C33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>folder</w:t>
      </w:r>
      <w:r w:rsidR="00235888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comprise </w:t>
      </w:r>
      <w:r w:rsidR="00E05C33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4160B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30 </w:t>
      </w:r>
      <w:r w:rsidR="00E05C33" w:rsidRPr="008035BC">
        <w:rPr>
          <w:rFonts w:ascii="Times New Roman" w:hAnsi="Times New Roman" w:cs="Times New Roman"/>
          <w:sz w:val="22"/>
          <w:szCs w:val="22"/>
          <w:lang w:val="en-US"/>
        </w:rPr>
        <w:t>classic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A1807" w:rsidRPr="008035BC">
        <w:rPr>
          <w:rFonts w:ascii="Times New Roman" w:hAnsi="Times New Roman" w:cs="Times New Roman"/>
          <w:sz w:val="22"/>
          <w:szCs w:val="22"/>
          <w:lang w:val="en-US"/>
        </w:rPr>
        <w:t>unweighted</w:t>
      </w:r>
      <w:proofErr w:type="spellEnd"/>
      <w:r w:rsidR="00CA1807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05C33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and weighted 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test cases for the </w:t>
      </w:r>
      <w:r w:rsidR="00CA1807" w:rsidRPr="008035BC">
        <w:rPr>
          <w:rFonts w:ascii="Times New Roman" w:hAnsi="Times New Roman" w:cs="Times New Roman"/>
          <w:sz w:val="22"/>
          <w:szCs w:val="22"/>
          <w:lang w:val="en-US"/>
        </w:rPr>
        <w:t>C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onstrained </w:t>
      </w:r>
      <w:r w:rsidR="00CA1807" w:rsidRPr="008035BC">
        <w:rPr>
          <w:rFonts w:ascii="Times New Roman" w:hAnsi="Times New Roman" w:cs="Times New Roman"/>
          <w:sz w:val="22"/>
          <w:szCs w:val="22"/>
          <w:lang w:val="en-US"/>
        </w:rPr>
        <w:t>T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wo-dimensional </w:t>
      </w:r>
      <w:r w:rsidR="00CA1807" w:rsidRPr="008035BC">
        <w:rPr>
          <w:rFonts w:ascii="Times New Roman" w:hAnsi="Times New Roman" w:cs="Times New Roman"/>
          <w:sz w:val="22"/>
          <w:szCs w:val="22"/>
          <w:lang w:val="en-US"/>
        </w:rPr>
        <w:t>G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uillotine </w:t>
      </w:r>
      <w:r w:rsidR="00CA1807" w:rsidRPr="008035BC">
        <w:rPr>
          <w:rFonts w:ascii="Times New Roman" w:hAnsi="Times New Roman" w:cs="Times New Roman"/>
          <w:sz w:val="22"/>
          <w:szCs w:val="22"/>
          <w:lang w:val="en-US"/>
        </w:rPr>
        <w:t>C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utting </w:t>
      </w:r>
      <w:r w:rsidR="00CA1807" w:rsidRPr="008035BC">
        <w:rPr>
          <w:rFonts w:ascii="Times New Roman" w:hAnsi="Times New Roman" w:cs="Times New Roman"/>
          <w:sz w:val="22"/>
          <w:szCs w:val="22"/>
          <w:lang w:val="en-US"/>
        </w:rPr>
        <w:t>P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>roblem</w:t>
      </w:r>
      <w:r w:rsidR="00CE4627" w:rsidRPr="008035BC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04160B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which</w:t>
      </w:r>
      <w:r w:rsidR="00235888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were </w:t>
      </w:r>
      <w:r w:rsidR="00E05C33" w:rsidRPr="008035BC">
        <w:rPr>
          <w:rFonts w:ascii="Times New Roman" w:hAnsi="Times New Roman" w:cs="Times New Roman"/>
          <w:sz w:val="22"/>
          <w:szCs w:val="22"/>
          <w:lang w:val="en-US"/>
        </w:rPr>
        <w:t>used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in </w:t>
      </w:r>
      <w:proofErr w:type="spellStart"/>
      <w:r w:rsidRPr="008035BC">
        <w:rPr>
          <w:rFonts w:ascii="Times New Roman" w:hAnsi="Times New Roman" w:cs="Times New Roman"/>
          <w:sz w:val="22"/>
          <w:szCs w:val="22"/>
          <w:lang w:val="en-US"/>
        </w:rPr>
        <w:t>Morabito</w:t>
      </w:r>
      <w:proofErr w:type="spellEnd"/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D40C5" w:rsidRPr="008035BC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5A0CB0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A0CB0" w:rsidRPr="008035BC">
        <w:rPr>
          <w:rFonts w:ascii="Times New Roman" w:hAnsi="Times New Roman" w:cs="Times New Roman"/>
          <w:sz w:val="22"/>
          <w:szCs w:val="22"/>
          <w:lang w:val="en-US"/>
        </w:rPr>
        <w:t>Pureza</w:t>
      </w:r>
      <w:proofErr w:type="spellEnd"/>
      <w:r w:rsidR="007623C4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(2009)</w:t>
      </w:r>
      <w:r w:rsidR="005A0CB0" w:rsidRPr="008035BC">
        <w:rPr>
          <w:rFonts w:ascii="Times New Roman" w:hAnsi="Times New Roman" w:cs="Times New Roman"/>
          <w:sz w:val="22"/>
          <w:szCs w:val="22"/>
          <w:lang w:val="en-US"/>
        </w:rPr>
        <w:t>’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>s paper “A heuristic approach based on dynamic programming and and/or-graph search for the constrained two-dimensional guillotine cutting problem”</w:t>
      </w:r>
      <w:r w:rsidR="008035BC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8035BC" w:rsidRPr="008035BC">
        <w:rPr>
          <w:rFonts w:ascii="Times New Roman" w:hAnsi="Times New Roman" w:cs="Times New Roman"/>
          <w:i/>
          <w:iCs/>
          <w:sz w:val="22"/>
          <w:szCs w:val="22"/>
          <w:lang w:val="en-US"/>
        </w:rPr>
        <w:t>Annals of Operations Research</w:t>
      </w:r>
      <w:r w:rsidR="008035BC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8035BC" w:rsidRPr="008035BC">
        <w:rPr>
          <w:rFonts w:ascii="Times New Roman" w:hAnsi="Times New Roman" w:cs="Times New Roman"/>
          <w:sz w:val="22"/>
          <w:szCs w:val="22"/>
          <w:lang w:val="en-US"/>
        </w:rPr>
        <w:t>doi</w:t>
      </w:r>
      <w:proofErr w:type="spellEnd"/>
      <w:r w:rsidR="008035BC" w:rsidRPr="008035BC">
        <w:rPr>
          <w:rFonts w:ascii="Times New Roman" w:hAnsi="Times New Roman" w:cs="Times New Roman"/>
          <w:sz w:val="22"/>
          <w:szCs w:val="22"/>
          <w:lang w:val="en-US"/>
        </w:rPr>
        <w:t>: 10.1007/s10479-008-0457-4, 2009)</w:t>
      </w:r>
    </w:p>
    <w:p w:rsidR="00B11F3B" w:rsidRPr="008035BC" w:rsidRDefault="00B11F3B" w:rsidP="00B11F3B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9B667C" w:rsidRPr="008035BC" w:rsidRDefault="00B11F3B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The instances were organized into </w:t>
      </w:r>
      <w:r w:rsidR="00D42E74" w:rsidRPr="008035BC">
        <w:rPr>
          <w:rFonts w:ascii="Times New Roman" w:hAnsi="Times New Roman" w:cs="Times New Roman"/>
          <w:sz w:val="22"/>
          <w:szCs w:val="22"/>
          <w:lang w:val="en-US"/>
        </w:rPr>
        <w:t>five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35888" w:rsidRPr="008035BC">
        <w:rPr>
          <w:rFonts w:ascii="Times New Roman" w:hAnsi="Times New Roman" w:cs="Times New Roman"/>
          <w:sz w:val="22"/>
          <w:szCs w:val="22"/>
          <w:lang w:val="en-US"/>
        </w:rPr>
        <w:t>subfolders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C01EBB" w:rsidRPr="008035BC">
        <w:rPr>
          <w:rFonts w:ascii="Times New Roman" w:hAnsi="Times New Roman" w:cs="Times New Roman"/>
          <w:sz w:val="22"/>
          <w:szCs w:val="22"/>
          <w:lang w:val="en-US"/>
        </w:rPr>
        <w:t>“</w:t>
      </w:r>
      <w:proofErr w:type="spellStart"/>
      <w:r w:rsidR="00235888" w:rsidRPr="008035BC">
        <w:rPr>
          <w:rFonts w:ascii="Times New Roman" w:hAnsi="Times New Roman" w:cs="Times New Roman"/>
          <w:sz w:val="22"/>
          <w:szCs w:val="22"/>
          <w:lang w:val="en-US"/>
        </w:rPr>
        <w:t>chris</w:t>
      </w:r>
      <w:proofErr w:type="spellEnd"/>
      <w:r w:rsidR="00C01EBB" w:rsidRPr="008035BC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50282B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35888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(three weighted test cases proposed by </w:t>
      </w:r>
      <w:proofErr w:type="spellStart"/>
      <w:r w:rsidR="00235888" w:rsidRPr="008035BC">
        <w:rPr>
          <w:rFonts w:ascii="Times New Roman" w:hAnsi="Times New Roman" w:cs="Times New Roman"/>
          <w:sz w:val="22"/>
          <w:szCs w:val="22"/>
          <w:lang w:val="en-US"/>
        </w:rPr>
        <w:t>Christofides</w:t>
      </w:r>
      <w:proofErr w:type="spellEnd"/>
      <w:r w:rsidR="00235888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and Whitlock (</w:t>
      </w:r>
      <w:r w:rsidR="00235888" w:rsidRPr="008035BC">
        <w:rPr>
          <w:rFonts w:ascii="Times New Roman" w:eastAsia="Calibri" w:hAnsi="Times New Roman" w:cs="Times New Roman"/>
          <w:sz w:val="22"/>
          <w:szCs w:val="22"/>
          <w:lang w:val="en-US"/>
        </w:rPr>
        <w:t>1977</w:t>
      </w:r>
      <w:r w:rsidR="00235888" w:rsidRPr="008035BC">
        <w:rPr>
          <w:rFonts w:ascii="Times New Roman" w:hAnsi="Times New Roman" w:cs="Times New Roman"/>
          <w:sz w:val="22"/>
          <w:szCs w:val="22"/>
          <w:lang w:val="en-US"/>
        </w:rPr>
        <w:t>))</w:t>
      </w:r>
      <w:r w:rsidR="0050282B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C01EBB" w:rsidRPr="008035BC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235888" w:rsidRPr="008035BC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C01EBB" w:rsidRPr="008035BC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235888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(two </w:t>
      </w:r>
      <w:proofErr w:type="spellStart"/>
      <w:r w:rsidR="00372EE3" w:rsidRPr="008035BC">
        <w:rPr>
          <w:rFonts w:ascii="Times New Roman" w:hAnsi="Times New Roman" w:cs="Times New Roman"/>
          <w:sz w:val="22"/>
          <w:szCs w:val="22"/>
          <w:lang w:val="en-US"/>
        </w:rPr>
        <w:t>un</w:t>
      </w:r>
      <w:r w:rsidR="00235888" w:rsidRPr="008035BC">
        <w:rPr>
          <w:rFonts w:ascii="Times New Roman" w:hAnsi="Times New Roman" w:cs="Times New Roman"/>
          <w:sz w:val="22"/>
          <w:szCs w:val="22"/>
          <w:lang w:val="en-US"/>
        </w:rPr>
        <w:t>weighted</w:t>
      </w:r>
      <w:proofErr w:type="spellEnd"/>
      <w:r w:rsidR="00235888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test cases proposed by Oliveira and Ferreira (</w:t>
      </w:r>
      <w:r w:rsidR="00235888" w:rsidRPr="008035BC">
        <w:rPr>
          <w:rFonts w:ascii="Times New Roman" w:eastAsia="Calibri" w:hAnsi="Times New Roman" w:cs="Times New Roman"/>
          <w:sz w:val="22"/>
          <w:szCs w:val="22"/>
          <w:lang w:val="en-US"/>
        </w:rPr>
        <w:t>1990)</w:t>
      </w:r>
      <w:r w:rsidR="00235888" w:rsidRPr="008035BC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50282B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C01EBB" w:rsidRPr="008035BC">
        <w:rPr>
          <w:rFonts w:ascii="Times New Roman" w:hAnsi="Times New Roman" w:cs="Times New Roman"/>
          <w:sz w:val="22"/>
          <w:szCs w:val="22"/>
          <w:lang w:val="en-US"/>
        </w:rPr>
        <w:t>“</w:t>
      </w:r>
      <w:proofErr w:type="spellStart"/>
      <w:r w:rsidR="00235888" w:rsidRPr="008035BC">
        <w:rPr>
          <w:rFonts w:ascii="Times New Roman" w:hAnsi="Times New Roman" w:cs="Times New Roman"/>
          <w:sz w:val="22"/>
          <w:szCs w:val="22"/>
          <w:lang w:val="en-US"/>
        </w:rPr>
        <w:t>wang</w:t>
      </w:r>
      <w:proofErr w:type="spellEnd"/>
      <w:r w:rsidR="00C01EBB" w:rsidRPr="008035BC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235888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372EE3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three </w:t>
      </w:r>
      <w:proofErr w:type="spellStart"/>
      <w:r w:rsidR="00372EE3" w:rsidRPr="008035BC">
        <w:rPr>
          <w:rFonts w:ascii="Times New Roman" w:hAnsi="Times New Roman" w:cs="Times New Roman"/>
          <w:sz w:val="22"/>
          <w:szCs w:val="22"/>
          <w:lang w:val="en-US"/>
        </w:rPr>
        <w:t>unweighted</w:t>
      </w:r>
      <w:proofErr w:type="spellEnd"/>
      <w:r w:rsidR="00372EE3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test cases proposed by Wang (</w:t>
      </w:r>
      <w:r w:rsidR="00372EE3" w:rsidRPr="008035BC">
        <w:rPr>
          <w:rFonts w:ascii="Times New Roman" w:eastAsia="Calibri" w:hAnsi="Times New Roman" w:cs="Times New Roman"/>
          <w:sz w:val="22"/>
          <w:szCs w:val="22"/>
          <w:lang w:val="en-US"/>
        </w:rPr>
        <w:t>1983</w:t>
      </w:r>
      <w:r w:rsidR="00372EE3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)), </w:t>
      </w:r>
      <w:r w:rsidR="008A1D9D" w:rsidRPr="008035BC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372EE3" w:rsidRPr="008035BC">
        <w:rPr>
          <w:rFonts w:ascii="Times New Roman" w:hAnsi="Times New Roman" w:cs="Times New Roman"/>
          <w:sz w:val="22"/>
          <w:szCs w:val="22"/>
          <w:lang w:val="en-US"/>
        </w:rPr>
        <w:t>cu</w:t>
      </w:r>
      <w:r w:rsidR="008A1D9D" w:rsidRPr="008035BC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372EE3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(eleven </w:t>
      </w:r>
      <w:proofErr w:type="spellStart"/>
      <w:r w:rsidR="00372EE3" w:rsidRPr="008035BC">
        <w:rPr>
          <w:rFonts w:ascii="Times New Roman" w:hAnsi="Times New Roman" w:cs="Times New Roman"/>
          <w:sz w:val="22"/>
          <w:szCs w:val="22"/>
          <w:lang w:val="en-US"/>
        </w:rPr>
        <w:t>unweighted</w:t>
      </w:r>
      <w:proofErr w:type="spellEnd"/>
      <w:r w:rsidR="00372EE3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test cases proposed by </w:t>
      </w:r>
      <w:proofErr w:type="spellStart"/>
      <w:r w:rsidR="00740B4E" w:rsidRPr="008035BC">
        <w:rPr>
          <w:rFonts w:ascii="Times New Roman" w:hAnsi="Times New Roman" w:cs="Times New Roman"/>
          <w:sz w:val="22"/>
          <w:szCs w:val="22"/>
          <w:lang w:val="en-US"/>
        </w:rPr>
        <w:t>Fayard</w:t>
      </w:r>
      <w:proofErr w:type="spellEnd"/>
      <w:r w:rsidR="00740B4E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372EE3" w:rsidRPr="008035BC">
        <w:rPr>
          <w:rFonts w:ascii="Times New Roman" w:hAnsi="Times New Roman" w:cs="Times New Roman"/>
          <w:sz w:val="22"/>
          <w:szCs w:val="22"/>
          <w:lang w:val="en-US"/>
        </w:rPr>
        <w:t>Hifi</w:t>
      </w:r>
      <w:proofErr w:type="spellEnd"/>
      <w:r w:rsidR="00740B4E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proofErr w:type="spellStart"/>
      <w:r w:rsidR="00740B4E" w:rsidRPr="008035BC">
        <w:rPr>
          <w:rFonts w:ascii="Times New Roman" w:hAnsi="Times New Roman" w:cs="Times New Roman"/>
          <w:sz w:val="22"/>
          <w:szCs w:val="22"/>
          <w:lang w:val="en-US"/>
        </w:rPr>
        <w:t>Zissimopoulos</w:t>
      </w:r>
      <w:proofErr w:type="spellEnd"/>
      <w:r w:rsidR="00372EE3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372EE3" w:rsidRPr="008035BC">
        <w:rPr>
          <w:rFonts w:ascii="Times New Roman" w:eastAsia="Calibri" w:hAnsi="Times New Roman" w:cs="Times New Roman"/>
          <w:sz w:val="22"/>
          <w:szCs w:val="22"/>
          <w:lang w:val="en-US"/>
        </w:rPr>
        <w:t>19</w:t>
      </w:r>
      <w:r w:rsidR="00740B4E" w:rsidRPr="008035BC">
        <w:rPr>
          <w:rFonts w:ascii="Times New Roman" w:hAnsi="Times New Roman" w:cs="Times New Roman"/>
          <w:sz w:val="22"/>
          <w:szCs w:val="22"/>
          <w:lang w:val="en-US"/>
        </w:rPr>
        <w:t>98</w:t>
      </w:r>
      <w:r w:rsidR="00372EE3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)), </w:t>
      </w:r>
      <w:r w:rsidR="0004160B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C01EBB" w:rsidRPr="008035BC">
        <w:rPr>
          <w:rFonts w:ascii="Times New Roman" w:hAnsi="Times New Roman" w:cs="Times New Roman"/>
          <w:sz w:val="22"/>
          <w:szCs w:val="22"/>
          <w:lang w:val="en-US"/>
        </w:rPr>
        <w:t>“</w:t>
      </w:r>
      <w:proofErr w:type="spellStart"/>
      <w:r w:rsidR="00372EE3" w:rsidRPr="008035BC">
        <w:rPr>
          <w:rFonts w:ascii="Times New Roman" w:hAnsi="Times New Roman" w:cs="Times New Roman"/>
          <w:sz w:val="22"/>
          <w:szCs w:val="22"/>
          <w:lang w:val="en-US"/>
        </w:rPr>
        <w:t>cw</w:t>
      </w:r>
      <w:proofErr w:type="spellEnd"/>
      <w:r w:rsidR="00C01EBB" w:rsidRPr="008035BC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372EE3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(eleven weighted test cases proposed by </w:t>
      </w:r>
      <w:proofErr w:type="spellStart"/>
      <w:r w:rsidR="00740B4E" w:rsidRPr="008035BC">
        <w:rPr>
          <w:rFonts w:ascii="Times New Roman" w:hAnsi="Times New Roman" w:cs="Times New Roman"/>
          <w:sz w:val="22"/>
          <w:szCs w:val="22"/>
          <w:lang w:val="en-US"/>
        </w:rPr>
        <w:t>Fayard</w:t>
      </w:r>
      <w:proofErr w:type="spellEnd"/>
      <w:r w:rsidR="00740B4E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740B4E" w:rsidRPr="008035BC">
        <w:rPr>
          <w:rFonts w:ascii="Times New Roman" w:hAnsi="Times New Roman" w:cs="Times New Roman"/>
          <w:sz w:val="22"/>
          <w:szCs w:val="22"/>
          <w:lang w:val="en-US"/>
        </w:rPr>
        <w:t>Hifi</w:t>
      </w:r>
      <w:proofErr w:type="spellEnd"/>
      <w:r w:rsidR="00740B4E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proofErr w:type="spellStart"/>
      <w:r w:rsidR="00740B4E" w:rsidRPr="008035BC">
        <w:rPr>
          <w:rFonts w:ascii="Times New Roman" w:hAnsi="Times New Roman" w:cs="Times New Roman"/>
          <w:sz w:val="22"/>
          <w:szCs w:val="22"/>
          <w:lang w:val="en-US"/>
        </w:rPr>
        <w:t>Zissimopoulos</w:t>
      </w:r>
      <w:proofErr w:type="spellEnd"/>
      <w:r w:rsidR="00740B4E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740B4E" w:rsidRPr="008035BC">
        <w:rPr>
          <w:rFonts w:ascii="Times New Roman" w:eastAsia="Calibri" w:hAnsi="Times New Roman" w:cs="Times New Roman"/>
          <w:sz w:val="22"/>
          <w:szCs w:val="22"/>
          <w:lang w:val="en-US"/>
        </w:rPr>
        <w:t>19</w:t>
      </w:r>
      <w:r w:rsidR="00740B4E" w:rsidRPr="008035BC">
        <w:rPr>
          <w:rFonts w:ascii="Times New Roman" w:hAnsi="Times New Roman" w:cs="Times New Roman"/>
          <w:sz w:val="22"/>
          <w:szCs w:val="22"/>
          <w:lang w:val="en-US"/>
        </w:rPr>
        <w:t>98)</w:t>
      </w:r>
      <w:r w:rsidR="00372EE3" w:rsidRPr="008035BC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AF77E3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50282B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:rsidR="00235888" w:rsidRPr="008035BC" w:rsidRDefault="00235888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4160B" w:rsidRPr="008035BC" w:rsidRDefault="0004160B" w:rsidP="0004160B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The following parameters </w:t>
      </w:r>
      <w:r w:rsidR="00D42E74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are required for instance 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>specification:</w:t>
      </w:r>
    </w:p>
    <w:p w:rsidR="0004160B" w:rsidRPr="008035BC" w:rsidRDefault="0004160B" w:rsidP="0004160B">
      <w:pPr>
        <w:pStyle w:val="TextosemFormatao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8035BC">
        <w:rPr>
          <w:rFonts w:ascii="Times New Roman" w:hAnsi="Times New Roman" w:cs="Times New Roman"/>
          <w:sz w:val="22"/>
          <w:szCs w:val="22"/>
          <w:lang w:val="en-US"/>
        </w:rPr>
        <w:t>Plate dimensions (</w:t>
      </w:r>
      <w:r w:rsidRPr="008035BC">
        <w:rPr>
          <w:rFonts w:ascii="Times New Roman" w:hAnsi="Times New Roman" w:cs="Times New Roman"/>
          <w:i/>
          <w:sz w:val="22"/>
          <w:szCs w:val="22"/>
          <w:lang w:val="en-US"/>
        </w:rPr>
        <w:t>L</w:t>
      </w:r>
      <w:proofErr w:type="gramStart"/>
      <w:r w:rsidRPr="008035BC">
        <w:rPr>
          <w:rFonts w:ascii="Times New Roman" w:hAnsi="Times New Roman" w:cs="Times New Roman"/>
          <w:sz w:val="22"/>
          <w:szCs w:val="22"/>
          <w:lang w:val="en-US"/>
        </w:rPr>
        <w:t>,</w:t>
      </w:r>
      <w:r w:rsidRPr="008035BC">
        <w:rPr>
          <w:rFonts w:ascii="Times New Roman" w:hAnsi="Times New Roman" w:cs="Times New Roman"/>
          <w:i/>
          <w:sz w:val="22"/>
          <w:szCs w:val="22"/>
          <w:lang w:val="en-US"/>
        </w:rPr>
        <w:t>W</w:t>
      </w:r>
      <w:proofErr w:type="gramEnd"/>
      <w:r w:rsidRPr="008035BC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42E74" w:rsidRPr="008035BC">
        <w:rPr>
          <w:rFonts w:ascii="Times New Roman" w:hAnsi="Times New Roman" w:cs="Times New Roman"/>
          <w:sz w:val="22"/>
          <w:szCs w:val="22"/>
          <w:lang w:val="en-US"/>
        </w:rPr>
        <w:t>.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:rsidR="0004160B" w:rsidRPr="008035BC" w:rsidRDefault="0004160B" w:rsidP="0004160B">
      <w:pPr>
        <w:pStyle w:val="TextosemFormatao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Number of item types </w:t>
      </w:r>
      <w:r w:rsidRPr="008035BC">
        <w:rPr>
          <w:rFonts w:ascii="Times New Roman" w:hAnsi="Times New Roman" w:cs="Times New Roman"/>
          <w:i/>
          <w:iCs/>
          <w:sz w:val="22"/>
          <w:szCs w:val="22"/>
          <w:lang w:val="en-US"/>
        </w:rPr>
        <w:t>n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04160B" w:rsidRPr="008035BC" w:rsidRDefault="0004160B" w:rsidP="0004160B">
      <w:pPr>
        <w:pStyle w:val="TextosemFormatao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Item length </w:t>
      </w:r>
      <w:proofErr w:type="spellStart"/>
      <w:r w:rsidRPr="008035BC">
        <w:rPr>
          <w:rFonts w:ascii="Times New Roman" w:hAnsi="Times New Roman" w:cs="Times New Roman"/>
          <w:i/>
          <w:iCs/>
          <w:sz w:val="22"/>
          <w:szCs w:val="22"/>
          <w:lang w:val="en-US"/>
        </w:rPr>
        <w:t>l</w:t>
      </w:r>
      <w:r w:rsidRPr="008035BC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proofErr w:type="spellEnd"/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and width </w:t>
      </w:r>
      <w:proofErr w:type="spellStart"/>
      <w:proofErr w:type="gramStart"/>
      <w:r w:rsidRPr="008035BC">
        <w:rPr>
          <w:rFonts w:ascii="Times New Roman" w:hAnsi="Times New Roman" w:cs="Times New Roman"/>
          <w:i/>
          <w:iCs/>
          <w:sz w:val="22"/>
          <w:szCs w:val="22"/>
          <w:lang w:val="en-US"/>
        </w:rPr>
        <w:t>w</w:t>
      </w:r>
      <w:r w:rsidRPr="008035BC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proofErr w:type="spellEnd"/>
      <w:proofErr w:type="gramEnd"/>
      <w:r w:rsidRPr="008035BC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04160B" w:rsidRPr="008035BC" w:rsidRDefault="0004160B" w:rsidP="0004160B">
      <w:pPr>
        <w:pStyle w:val="TextosemFormatao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Item demand </w:t>
      </w:r>
      <w:r w:rsidRPr="008035BC">
        <w:rPr>
          <w:rFonts w:ascii="Times New Roman" w:hAnsi="Times New Roman" w:cs="Times New Roman"/>
          <w:i/>
          <w:iCs/>
          <w:sz w:val="22"/>
          <w:szCs w:val="22"/>
          <w:lang w:val="en-US"/>
        </w:rPr>
        <w:t>b</w:t>
      </w:r>
      <w:r w:rsidRPr="008035BC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04160B" w:rsidRPr="008035BC" w:rsidRDefault="0004160B" w:rsidP="0004160B">
      <w:pPr>
        <w:pStyle w:val="TextosemFormatao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Item value </w:t>
      </w:r>
      <w:proofErr w:type="gramStart"/>
      <w:r w:rsidRPr="008035BC">
        <w:rPr>
          <w:rFonts w:ascii="Times New Roman" w:hAnsi="Times New Roman" w:cs="Times New Roman"/>
          <w:i/>
          <w:iCs/>
          <w:sz w:val="22"/>
          <w:szCs w:val="22"/>
          <w:lang w:val="en-US"/>
        </w:rPr>
        <w:t>v</w:t>
      </w:r>
      <w:r w:rsidRPr="008035BC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proofErr w:type="gramEnd"/>
      <w:r w:rsidRPr="008035BC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1A5D29" w:rsidRPr="008035BC" w:rsidRDefault="001A5D29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1A5D29" w:rsidRPr="008035BC" w:rsidRDefault="001A5D29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8035BC">
        <w:rPr>
          <w:rFonts w:ascii="Times New Roman" w:hAnsi="Times New Roman" w:cs="Times New Roman"/>
          <w:sz w:val="22"/>
          <w:szCs w:val="22"/>
          <w:lang w:val="en-US"/>
        </w:rPr>
        <w:t>For each instance file, the data is given as:</w:t>
      </w:r>
    </w:p>
    <w:p w:rsidR="001A5D29" w:rsidRPr="008035BC" w:rsidRDefault="001A5D29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8035BC">
        <w:rPr>
          <w:rFonts w:ascii="Times New Roman" w:hAnsi="Times New Roman" w:cs="Times New Roman"/>
          <w:sz w:val="22"/>
          <w:szCs w:val="22"/>
          <w:lang w:val="en-US"/>
        </w:rPr>
        <w:t>&lt;</w:t>
      </w:r>
      <w:r w:rsidR="003269C6" w:rsidRPr="008035BC">
        <w:rPr>
          <w:rFonts w:ascii="Times New Roman" w:hAnsi="Times New Roman" w:cs="Times New Roman"/>
          <w:i/>
          <w:sz w:val="22"/>
          <w:szCs w:val="22"/>
          <w:lang w:val="en-US"/>
        </w:rPr>
        <w:t xml:space="preserve"> n</w:t>
      </w:r>
      <w:r w:rsidR="003269C6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8035BC">
        <w:rPr>
          <w:rFonts w:ascii="Times New Roman" w:hAnsi="Times New Roman" w:cs="Times New Roman"/>
          <w:sz w:val="22"/>
          <w:szCs w:val="22"/>
          <w:lang w:val="en-US"/>
        </w:rPr>
        <w:t>&gt;</w:t>
      </w:r>
      <w:r w:rsidR="00CA1807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&lt;</w:t>
      </w:r>
      <w:proofErr w:type="gramEnd"/>
      <w:r w:rsidR="003269C6" w:rsidRPr="008035BC">
        <w:rPr>
          <w:rFonts w:ascii="Times New Roman" w:hAnsi="Times New Roman" w:cs="Times New Roman"/>
          <w:i/>
          <w:sz w:val="22"/>
          <w:szCs w:val="22"/>
          <w:lang w:val="en-US"/>
        </w:rPr>
        <w:t xml:space="preserve"> L</w:t>
      </w:r>
      <w:r w:rsidR="003269C6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&gt; </w:t>
      </w:r>
      <w:r w:rsidR="00CA1807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>&lt;</w:t>
      </w:r>
      <w:r w:rsidR="00CA1807" w:rsidRPr="008035BC">
        <w:rPr>
          <w:rFonts w:ascii="Times New Roman" w:hAnsi="Times New Roman" w:cs="Times New Roman"/>
          <w:i/>
          <w:sz w:val="22"/>
          <w:szCs w:val="22"/>
          <w:lang w:val="en-US"/>
        </w:rPr>
        <w:t xml:space="preserve"> W</w:t>
      </w:r>
      <w:r w:rsidR="00CA1807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1A5D29" w:rsidRPr="008035BC" w:rsidRDefault="001A5D29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1A5D29" w:rsidRPr="008035BC" w:rsidRDefault="001A5D29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8035BC">
        <w:rPr>
          <w:rFonts w:ascii="Times New Roman" w:hAnsi="Times New Roman" w:cs="Times New Roman"/>
          <w:sz w:val="22"/>
          <w:szCs w:val="22"/>
          <w:lang w:val="en-US"/>
        </w:rPr>
        <w:t>followed</w:t>
      </w:r>
      <w:proofErr w:type="gramEnd"/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by </w:t>
      </w:r>
      <w:r w:rsidRPr="008035BC">
        <w:rPr>
          <w:rFonts w:ascii="Times New Roman" w:hAnsi="Times New Roman" w:cs="Times New Roman"/>
          <w:i/>
          <w:sz w:val="22"/>
          <w:szCs w:val="22"/>
          <w:lang w:val="en-US"/>
        </w:rPr>
        <w:t>n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lines </w:t>
      </w:r>
      <w:r w:rsidR="00CA1807" w:rsidRPr="008035BC">
        <w:rPr>
          <w:rFonts w:ascii="Times New Roman" w:hAnsi="Times New Roman" w:cs="Times New Roman"/>
          <w:sz w:val="22"/>
          <w:szCs w:val="22"/>
          <w:lang w:val="en-US"/>
        </w:rPr>
        <w:t>providing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1A5D29" w:rsidRPr="008035BC" w:rsidRDefault="001A5D29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8035BC">
        <w:rPr>
          <w:rFonts w:ascii="Times New Roman" w:hAnsi="Times New Roman" w:cs="Times New Roman"/>
          <w:sz w:val="22"/>
          <w:szCs w:val="22"/>
          <w:lang w:val="en-US"/>
        </w:rPr>
        <w:t>&lt;</w:t>
      </w:r>
      <w:r w:rsidR="00CA1807" w:rsidRPr="008035B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gramStart"/>
      <w:r w:rsidR="0004160B" w:rsidRPr="008035BC">
        <w:rPr>
          <w:rFonts w:ascii="Times New Roman" w:hAnsi="Times New Roman" w:cs="Times New Roman"/>
          <w:i/>
          <w:iCs/>
          <w:sz w:val="22"/>
          <w:szCs w:val="22"/>
          <w:lang w:val="en-US"/>
        </w:rPr>
        <w:t>v</w:t>
      </w:r>
      <w:r w:rsidR="00CA1807" w:rsidRPr="008035BC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proofErr w:type="gramEnd"/>
      <w:r w:rsidR="00CA1807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>&gt;</w:t>
      </w:r>
      <w:r w:rsidR="00CA1807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&lt;</w:t>
      </w:r>
      <w:r w:rsidR="00CA1807" w:rsidRPr="008035B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CA1807" w:rsidRPr="008035BC">
        <w:rPr>
          <w:rFonts w:ascii="Times New Roman" w:hAnsi="Times New Roman" w:cs="Times New Roman"/>
          <w:i/>
          <w:iCs/>
          <w:sz w:val="22"/>
          <w:szCs w:val="22"/>
          <w:lang w:val="en-US"/>
        </w:rPr>
        <w:t>l</w:t>
      </w:r>
      <w:r w:rsidR="00CA1807" w:rsidRPr="008035BC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proofErr w:type="spellEnd"/>
      <w:r w:rsidR="00CA1807" w:rsidRPr="008035BC">
        <w:rPr>
          <w:rFonts w:ascii="Times New Roman" w:hAnsi="Times New Roman" w:cs="Times New Roman"/>
          <w:sz w:val="22"/>
          <w:szCs w:val="22"/>
          <w:lang w:val="en-US"/>
        </w:rPr>
        <w:t>,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&gt; </w:t>
      </w:r>
      <w:r w:rsidR="00CA1807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>&lt;</w:t>
      </w:r>
      <w:r w:rsidR="00CA1807" w:rsidRPr="008035B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CA1807" w:rsidRPr="008035BC">
        <w:rPr>
          <w:rFonts w:ascii="Times New Roman" w:hAnsi="Times New Roman" w:cs="Times New Roman"/>
          <w:i/>
          <w:iCs/>
          <w:sz w:val="22"/>
          <w:szCs w:val="22"/>
          <w:lang w:val="en-US"/>
        </w:rPr>
        <w:t>w</w:t>
      </w:r>
      <w:r w:rsidR="00CA1807" w:rsidRPr="008035BC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proofErr w:type="spellEnd"/>
      <w:r w:rsidR="00CA1807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&gt; </w:t>
      </w:r>
      <w:r w:rsidR="00CA1807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>&lt;</w:t>
      </w:r>
      <w:r w:rsidR="00CA1807" w:rsidRPr="008035B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b</w:t>
      </w:r>
      <w:r w:rsidR="00CA1807" w:rsidRPr="008035BC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r w:rsidR="00CA1807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035BC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1A5D29" w:rsidRPr="008035BC" w:rsidRDefault="001A5D29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AA37DB" w:rsidRPr="008035BC" w:rsidRDefault="00AA37DB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sectPr w:rsidR="00AA37DB" w:rsidRPr="008035BC" w:rsidSect="00A543CC">
      <w:pgSz w:w="11906" w:h="16838"/>
      <w:pgMar w:top="1417" w:right="1335" w:bottom="1417" w:left="13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D7096"/>
    <w:multiLevelType w:val="hybridMultilevel"/>
    <w:tmpl w:val="E5965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2370B"/>
    <w:multiLevelType w:val="hybridMultilevel"/>
    <w:tmpl w:val="29E22F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1A5D29"/>
    <w:rsid w:val="0004160B"/>
    <w:rsid w:val="0019425C"/>
    <w:rsid w:val="001A5D29"/>
    <w:rsid w:val="001B04D0"/>
    <w:rsid w:val="001C4A39"/>
    <w:rsid w:val="001D40C5"/>
    <w:rsid w:val="00204846"/>
    <w:rsid w:val="00235888"/>
    <w:rsid w:val="002B3085"/>
    <w:rsid w:val="002D51A3"/>
    <w:rsid w:val="003269C6"/>
    <w:rsid w:val="00372EE3"/>
    <w:rsid w:val="00417501"/>
    <w:rsid w:val="0050282B"/>
    <w:rsid w:val="005A0CB0"/>
    <w:rsid w:val="006D4C65"/>
    <w:rsid w:val="00740B4E"/>
    <w:rsid w:val="0074765F"/>
    <w:rsid w:val="007623C4"/>
    <w:rsid w:val="008035BC"/>
    <w:rsid w:val="00862670"/>
    <w:rsid w:val="008A1D9D"/>
    <w:rsid w:val="009B667C"/>
    <w:rsid w:val="00AA37DB"/>
    <w:rsid w:val="00AF77E3"/>
    <w:rsid w:val="00B11F3B"/>
    <w:rsid w:val="00BF31B3"/>
    <w:rsid w:val="00C01EBB"/>
    <w:rsid w:val="00C16562"/>
    <w:rsid w:val="00CA1807"/>
    <w:rsid w:val="00CC6B02"/>
    <w:rsid w:val="00CE4627"/>
    <w:rsid w:val="00D42E74"/>
    <w:rsid w:val="00D4566C"/>
    <w:rsid w:val="00E05C33"/>
    <w:rsid w:val="00E869A4"/>
    <w:rsid w:val="00F54F90"/>
    <w:rsid w:val="00FB302B"/>
    <w:rsid w:val="00FE6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670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66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A543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543CC"/>
    <w:rPr>
      <w:rFonts w:ascii="Consolas" w:hAnsi="Consolas"/>
      <w:sz w:val="21"/>
      <w:szCs w:val="21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66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05C3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05C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v2</dc:creator>
  <cp:lastModifiedBy>v2</cp:lastModifiedBy>
  <cp:revision>4</cp:revision>
  <dcterms:created xsi:type="dcterms:W3CDTF">2010-02-19T22:15:00Z</dcterms:created>
  <dcterms:modified xsi:type="dcterms:W3CDTF">2010-02-19T22:22:00Z</dcterms:modified>
</cp:coreProperties>
</file>