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6A" w:rsidRPr="00C357F5" w:rsidRDefault="0084716A" w:rsidP="0084716A">
      <w:pPr>
        <w:jc w:val="right"/>
        <w:rPr>
          <w:rFonts w:ascii="Franklin Gothic Demi" w:hAnsi="Franklin Gothic Demi"/>
          <w:i/>
          <w:color w:val="244061"/>
          <w:sz w:val="48"/>
          <w:szCs w:val="48"/>
        </w:rPr>
      </w:pPr>
      <w:r w:rsidRPr="00C357F5">
        <w:rPr>
          <w:rFonts w:ascii="Franklin Gothic Demi" w:hAnsi="Franklin Gothic Demi"/>
          <w:i/>
          <w:color w:val="244061"/>
          <w:sz w:val="48"/>
          <w:szCs w:val="48"/>
        </w:rPr>
        <w:t>AUTOMATIZACIÓN DE PROCESOS</w:t>
      </w:r>
    </w:p>
    <w:p w:rsidR="0084716A" w:rsidRPr="00C357F5" w:rsidRDefault="00DD41C7" w:rsidP="0080021F">
      <w:pPr>
        <w:ind w:left="708" w:hanging="708"/>
        <w:jc w:val="right"/>
        <w:rPr>
          <w:rFonts w:ascii="Franklin Gothic Demi" w:hAnsi="Franklin Gothic Demi"/>
          <w:i/>
          <w:color w:val="244061"/>
          <w:sz w:val="48"/>
          <w:szCs w:val="48"/>
        </w:rPr>
      </w:pPr>
      <w:r>
        <w:rPr>
          <w:rFonts w:ascii="Franklin Gothic Demi" w:hAnsi="Franklin Gothic Demi"/>
          <w:i/>
          <w:color w:val="244061"/>
          <w:sz w:val="48"/>
          <w:szCs w:val="48"/>
        </w:rPr>
        <w:t>S</w:t>
      </w:r>
      <w:r w:rsidR="00EF4DCC">
        <w:rPr>
          <w:rFonts w:ascii="Franklin Gothic Demi" w:hAnsi="Franklin Gothic Demi"/>
          <w:i/>
          <w:color w:val="244061"/>
          <w:sz w:val="48"/>
          <w:szCs w:val="48"/>
        </w:rPr>
        <w:t xml:space="preserve">imple </w:t>
      </w:r>
      <w:proofErr w:type="spellStart"/>
      <w:r>
        <w:rPr>
          <w:rFonts w:ascii="Franklin Gothic Demi" w:hAnsi="Franklin Gothic Demi"/>
          <w:i/>
          <w:color w:val="244061"/>
          <w:sz w:val="48"/>
          <w:szCs w:val="48"/>
        </w:rPr>
        <w:t>B</w:t>
      </w:r>
      <w:r w:rsidR="00EF4DCC">
        <w:rPr>
          <w:rFonts w:ascii="Franklin Gothic Demi" w:hAnsi="Franklin Gothic Demi"/>
          <w:i/>
          <w:color w:val="244061"/>
          <w:sz w:val="48"/>
          <w:szCs w:val="48"/>
        </w:rPr>
        <w:t>atch</w:t>
      </w:r>
      <w:proofErr w:type="spellEnd"/>
      <w:r w:rsidR="00EF4DCC">
        <w:rPr>
          <w:rFonts w:ascii="Franklin Gothic Demi" w:hAnsi="Franklin Gothic Demi"/>
          <w:i/>
          <w:color w:val="244061"/>
          <w:sz w:val="48"/>
          <w:szCs w:val="48"/>
        </w:rPr>
        <w:t xml:space="preserve"> </w:t>
      </w:r>
      <w:r>
        <w:rPr>
          <w:rFonts w:ascii="Franklin Gothic Demi" w:hAnsi="Franklin Gothic Demi"/>
          <w:i/>
          <w:color w:val="244061"/>
          <w:sz w:val="48"/>
          <w:szCs w:val="48"/>
        </w:rPr>
        <w:t>M</w:t>
      </w:r>
      <w:r w:rsidR="00EF4DCC">
        <w:rPr>
          <w:rFonts w:ascii="Franklin Gothic Demi" w:hAnsi="Franklin Gothic Demi"/>
          <w:i/>
          <w:color w:val="244061"/>
          <w:sz w:val="48"/>
          <w:szCs w:val="48"/>
        </w:rPr>
        <w:t>anager</w:t>
      </w:r>
      <w:r w:rsidR="0084716A" w:rsidRPr="00C357F5">
        <w:rPr>
          <w:rFonts w:ascii="Franklin Gothic Demi" w:hAnsi="Franklin Gothic Demi"/>
          <w:i/>
          <w:color w:val="244061"/>
          <w:sz w:val="48"/>
          <w:szCs w:val="48"/>
        </w:rPr>
        <w:t xml:space="preserve"> </w:t>
      </w:r>
    </w:p>
    <w:p w:rsidR="0084716A" w:rsidRPr="00C357F5" w:rsidRDefault="00DD41C7" w:rsidP="0084716A">
      <w:pPr>
        <w:jc w:val="right"/>
        <w:rPr>
          <w:rFonts w:ascii="Franklin Gothic Demi" w:hAnsi="Franklin Gothic Demi"/>
          <w:i/>
          <w:color w:val="244061"/>
          <w:sz w:val="32"/>
          <w:szCs w:val="32"/>
        </w:rPr>
      </w:pPr>
      <w:r>
        <w:rPr>
          <w:rFonts w:ascii="Franklin Gothic Demi" w:hAnsi="Franklin Gothic Demi"/>
          <w:i/>
          <w:color w:val="244061"/>
          <w:sz w:val="32"/>
          <w:szCs w:val="32"/>
        </w:rPr>
        <w:t>Documento de diseño</w:t>
      </w:r>
    </w:p>
    <w:p w:rsidR="0084716A" w:rsidRPr="00C357F5" w:rsidRDefault="0084716A" w:rsidP="0084716A">
      <w:pPr>
        <w:jc w:val="right"/>
        <w:rPr>
          <w:rFonts w:ascii="Franklin Gothic Demi" w:hAnsi="Franklin Gothic Demi"/>
          <w:i/>
          <w:color w:val="244061"/>
          <w:sz w:val="32"/>
          <w:szCs w:val="32"/>
        </w:rPr>
      </w:pPr>
    </w:p>
    <w:p w:rsidR="0084716A" w:rsidRPr="00C357F5" w:rsidRDefault="0084716A" w:rsidP="0084716A">
      <w:pPr>
        <w:jc w:val="right"/>
        <w:rPr>
          <w:rFonts w:ascii="Franklin Gothic Demi" w:hAnsi="Franklin Gothic Demi"/>
          <w:color w:val="244061"/>
          <w:sz w:val="40"/>
          <w:szCs w:val="40"/>
        </w:rPr>
      </w:pP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28"/>
          <w:szCs w:val="28"/>
        </w:rPr>
        <w:tab/>
      </w:r>
      <w:r w:rsidRPr="00C357F5">
        <w:rPr>
          <w:rFonts w:ascii="Franklin Gothic Demi" w:hAnsi="Franklin Gothic Demi"/>
          <w:color w:val="244061"/>
          <w:sz w:val="40"/>
          <w:szCs w:val="40"/>
        </w:rPr>
        <w:t>Argentina</w:t>
      </w:r>
    </w:p>
    <w:p w:rsidR="006762F1" w:rsidRDefault="006762F1">
      <w:pPr>
        <w:spacing w:after="0" w:line="240" w:lineRule="auto"/>
        <w:rPr>
          <w:rFonts w:ascii="Franklin Gothic Demi" w:hAnsi="Franklin Gothic Demi"/>
          <w:color w:val="244061"/>
          <w:sz w:val="24"/>
          <w:szCs w:val="24"/>
        </w:rPr>
      </w:pPr>
      <w:r>
        <w:rPr>
          <w:rFonts w:ascii="Franklin Gothic Demi" w:hAnsi="Franklin Gothic Demi"/>
          <w:color w:val="244061"/>
          <w:sz w:val="24"/>
          <w:szCs w:val="24"/>
        </w:rPr>
        <w:br w:type="page"/>
      </w:r>
    </w:p>
    <w:tbl>
      <w:tblPr>
        <w:tblW w:w="9130" w:type="dxa"/>
        <w:tblInd w:w="12" w:type="dxa"/>
        <w:tblCellMar>
          <w:left w:w="70" w:type="dxa"/>
          <w:right w:w="70" w:type="dxa"/>
        </w:tblCellMar>
        <w:tblLook w:val="04A0" w:firstRow="1" w:lastRow="0" w:firstColumn="1" w:lastColumn="0" w:noHBand="0" w:noVBand="1"/>
      </w:tblPr>
      <w:tblGrid>
        <w:gridCol w:w="1051"/>
        <w:gridCol w:w="2225"/>
        <w:gridCol w:w="1318"/>
        <w:gridCol w:w="4536"/>
      </w:tblGrid>
      <w:tr w:rsidR="00797E50" w:rsidRPr="00C357F5" w:rsidTr="00363F23">
        <w:trPr>
          <w:trHeight w:val="300"/>
        </w:trPr>
        <w:tc>
          <w:tcPr>
            <w:tcW w:w="1051" w:type="dxa"/>
            <w:tcBorders>
              <w:top w:val="single" w:sz="4" w:space="0" w:color="4F81BD"/>
              <w:left w:val="single" w:sz="4" w:space="0" w:color="4F81BD"/>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lastRenderedPageBreak/>
              <w:t>Versión</w:t>
            </w:r>
          </w:p>
        </w:tc>
        <w:tc>
          <w:tcPr>
            <w:tcW w:w="2225" w:type="dxa"/>
            <w:tcBorders>
              <w:top w:val="single" w:sz="4" w:space="0" w:color="4F81BD"/>
              <w:left w:val="nil"/>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Autor</w:t>
            </w:r>
          </w:p>
        </w:tc>
        <w:tc>
          <w:tcPr>
            <w:tcW w:w="1318" w:type="dxa"/>
            <w:tcBorders>
              <w:top w:val="single" w:sz="4" w:space="0" w:color="4F81BD"/>
              <w:left w:val="nil"/>
              <w:bottom w:val="nil"/>
              <w:right w:val="nil"/>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Fecha</w:t>
            </w:r>
          </w:p>
        </w:tc>
        <w:tc>
          <w:tcPr>
            <w:tcW w:w="4536" w:type="dxa"/>
            <w:tcBorders>
              <w:top w:val="single" w:sz="4" w:space="0" w:color="4F81BD"/>
              <w:left w:val="nil"/>
              <w:bottom w:val="nil"/>
              <w:right w:val="single" w:sz="4" w:space="0" w:color="4F81BD"/>
            </w:tcBorders>
            <w:shd w:val="clear" w:color="4F81BD" w:fill="4F81BD"/>
            <w:noWrap/>
            <w:vAlign w:val="bottom"/>
            <w:hideMark/>
          </w:tcPr>
          <w:p w:rsidR="00797E50" w:rsidRPr="00C357F5" w:rsidRDefault="00797E50" w:rsidP="00797E50">
            <w:pPr>
              <w:spacing w:after="0" w:line="240" w:lineRule="auto"/>
              <w:rPr>
                <w:rFonts w:eastAsia="Times New Roman"/>
                <w:b/>
                <w:bCs/>
                <w:color w:val="FFFFFF"/>
                <w:lang w:eastAsia="es-AR"/>
              </w:rPr>
            </w:pPr>
            <w:r w:rsidRPr="00C357F5">
              <w:rPr>
                <w:rFonts w:eastAsia="Times New Roman"/>
                <w:b/>
                <w:bCs/>
                <w:color w:val="FFFFFF"/>
                <w:lang w:eastAsia="es-AR"/>
              </w:rPr>
              <w:t>Detalle</w:t>
            </w:r>
          </w:p>
        </w:tc>
      </w:tr>
      <w:tr w:rsidR="00797E50" w:rsidRPr="00C357F5" w:rsidTr="00363F23">
        <w:trPr>
          <w:trHeight w:val="300"/>
        </w:trPr>
        <w:tc>
          <w:tcPr>
            <w:tcW w:w="1051" w:type="dxa"/>
            <w:tcBorders>
              <w:top w:val="single" w:sz="4" w:space="0" w:color="4F81BD"/>
              <w:left w:val="single" w:sz="4" w:space="0" w:color="4F81BD"/>
              <w:bottom w:val="nil"/>
              <w:right w:val="nil"/>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1.0</w:t>
            </w:r>
          </w:p>
        </w:tc>
        <w:tc>
          <w:tcPr>
            <w:tcW w:w="2225" w:type="dxa"/>
            <w:tcBorders>
              <w:top w:val="single" w:sz="4" w:space="0" w:color="4F81BD"/>
              <w:left w:val="nil"/>
              <w:bottom w:val="nil"/>
              <w:right w:val="nil"/>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Leonardo Lagostena</w:t>
            </w:r>
          </w:p>
        </w:tc>
        <w:tc>
          <w:tcPr>
            <w:tcW w:w="1318" w:type="dxa"/>
            <w:tcBorders>
              <w:top w:val="single" w:sz="4" w:space="0" w:color="4F81BD"/>
              <w:left w:val="nil"/>
              <w:bottom w:val="nil"/>
              <w:right w:val="nil"/>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31/05/2013</w:t>
            </w:r>
          </w:p>
        </w:tc>
        <w:tc>
          <w:tcPr>
            <w:tcW w:w="4536" w:type="dxa"/>
            <w:tcBorders>
              <w:top w:val="single" w:sz="4" w:space="0" w:color="4F81BD"/>
              <w:left w:val="nil"/>
              <w:bottom w:val="nil"/>
              <w:right w:val="single" w:sz="4" w:space="0" w:color="4F81BD"/>
            </w:tcBorders>
            <w:shd w:val="clear" w:color="auto" w:fill="auto"/>
            <w:noWrap/>
            <w:vAlign w:val="bottom"/>
            <w:hideMark/>
          </w:tcPr>
          <w:p w:rsidR="00797E50" w:rsidRPr="00C357F5" w:rsidRDefault="00797E50" w:rsidP="00797E50">
            <w:pPr>
              <w:spacing w:after="0" w:line="240" w:lineRule="auto"/>
              <w:rPr>
                <w:rFonts w:eastAsia="Times New Roman"/>
                <w:color w:val="000000"/>
                <w:lang w:eastAsia="es-AR"/>
              </w:rPr>
            </w:pPr>
            <w:r w:rsidRPr="00C357F5">
              <w:rPr>
                <w:rFonts w:eastAsia="Times New Roman"/>
                <w:color w:val="000000"/>
                <w:lang w:eastAsia="es-AR"/>
              </w:rPr>
              <w:t>Primera versión</w:t>
            </w:r>
          </w:p>
        </w:tc>
      </w:tr>
      <w:tr w:rsidR="00797E50" w:rsidRPr="00C357F5" w:rsidTr="00363F23">
        <w:trPr>
          <w:trHeight w:val="300"/>
        </w:trPr>
        <w:tc>
          <w:tcPr>
            <w:tcW w:w="1051" w:type="dxa"/>
            <w:tcBorders>
              <w:top w:val="single" w:sz="4" w:space="0" w:color="4F81BD"/>
              <w:left w:val="single" w:sz="4" w:space="0" w:color="4F81BD"/>
              <w:bottom w:val="nil"/>
              <w:right w:val="nil"/>
            </w:tcBorders>
            <w:shd w:val="clear" w:color="auto" w:fill="auto"/>
            <w:noWrap/>
            <w:vAlign w:val="bottom"/>
            <w:hideMark/>
          </w:tcPr>
          <w:p w:rsidR="00797E50" w:rsidRPr="00C357F5" w:rsidRDefault="00AD4795" w:rsidP="00797E50">
            <w:pPr>
              <w:spacing w:after="0" w:line="240" w:lineRule="auto"/>
              <w:rPr>
                <w:rFonts w:eastAsia="Times New Roman"/>
                <w:color w:val="000000"/>
                <w:lang w:eastAsia="es-AR"/>
              </w:rPr>
            </w:pPr>
            <w:r w:rsidRPr="00C357F5">
              <w:rPr>
                <w:rFonts w:eastAsia="Times New Roman"/>
                <w:color w:val="000000"/>
                <w:lang w:eastAsia="es-AR"/>
              </w:rPr>
              <w:t>1.1</w:t>
            </w:r>
          </w:p>
        </w:tc>
        <w:tc>
          <w:tcPr>
            <w:tcW w:w="2225" w:type="dxa"/>
            <w:tcBorders>
              <w:top w:val="single" w:sz="4" w:space="0" w:color="4F81BD"/>
              <w:left w:val="nil"/>
              <w:bottom w:val="nil"/>
              <w:right w:val="nil"/>
            </w:tcBorders>
            <w:shd w:val="clear" w:color="auto" w:fill="auto"/>
            <w:noWrap/>
            <w:vAlign w:val="bottom"/>
            <w:hideMark/>
          </w:tcPr>
          <w:p w:rsidR="00797E50" w:rsidRPr="00C357F5" w:rsidRDefault="00AD4795" w:rsidP="00797E50">
            <w:pPr>
              <w:spacing w:after="0" w:line="240" w:lineRule="auto"/>
              <w:rPr>
                <w:rFonts w:eastAsia="Times New Roman"/>
                <w:color w:val="000000"/>
                <w:lang w:eastAsia="es-AR"/>
              </w:rPr>
            </w:pPr>
            <w:r w:rsidRPr="00C357F5">
              <w:rPr>
                <w:rFonts w:eastAsia="Times New Roman"/>
                <w:color w:val="000000"/>
                <w:lang w:eastAsia="es-AR"/>
              </w:rPr>
              <w:t>Leonardo Lagostena</w:t>
            </w:r>
          </w:p>
        </w:tc>
        <w:tc>
          <w:tcPr>
            <w:tcW w:w="1318" w:type="dxa"/>
            <w:tcBorders>
              <w:top w:val="single" w:sz="4" w:space="0" w:color="4F81BD"/>
              <w:left w:val="nil"/>
              <w:bottom w:val="nil"/>
              <w:right w:val="nil"/>
            </w:tcBorders>
            <w:shd w:val="clear" w:color="auto" w:fill="auto"/>
            <w:noWrap/>
            <w:vAlign w:val="bottom"/>
            <w:hideMark/>
          </w:tcPr>
          <w:p w:rsidR="00797E50" w:rsidRPr="00C357F5" w:rsidRDefault="00AD4795" w:rsidP="00797E50">
            <w:pPr>
              <w:spacing w:after="0" w:line="240" w:lineRule="auto"/>
              <w:rPr>
                <w:rFonts w:eastAsia="Times New Roman"/>
                <w:color w:val="000000"/>
                <w:lang w:eastAsia="es-AR"/>
              </w:rPr>
            </w:pPr>
            <w:r w:rsidRPr="00C357F5">
              <w:rPr>
                <w:rFonts w:eastAsia="Times New Roman"/>
                <w:color w:val="000000"/>
                <w:lang w:eastAsia="es-AR"/>
              </w:rPr>
              <w:t>07/06/2013</w:t>
            </w:r>
          </w:p>
        </w:tc>
        <w:tc>
          <w:tcPr>
            <w:tcW w:w="4536" w:type="dxa"/>
            <w:tcBorders>
              <w:top w:val="single" w:sz="4" w:space="0" w:color="4F81BD"/>
              <w:left w:val="nil"/>
              <w:bottom w:val="nil"/>
              <w:right w:val="single" w:sz="4" w:space="0" w:color="4F81BD"/>
            </w:tcBorders>
            <w:shd w:val="clear" w:color="auto" w:fill="auto"/>
            <w:noWrap/>
            <w:vAlign w:val="bottom"/>
            <w:hideMark/>
          </w:tcPr>
          <w:p w:rsidR="00797E50" w:rsidRPr="00C357F5" w:rsidRDefault="00AD4795" w:rsidP="00797E50">
            <w:pPr>
              <w:spacing w:after="0" w:line="240" w:lineRule="auto"/>
              <w:rPr>
                <w:rFonts w:eastAsia="Times New Roman"/>
                <w:color w:val="000000"/>
                <w:lang w:eastAsia="es-AR"/>
              </w:rPr>
            </w:pPr>
            <w:r w:rsidRPr="00C357F5">
              <w:rPr>
                <w:rFonts w:eastAsia="Times New Roman"/>
                <w:color w:val="000000"/>
                <w:lang w:eastAsia="es-AR"/>
              </w:rPr>
              <w:t>Tipos de datos y ajustes de texto</w:t>
            </w:r>
          </w:p>
        </w:tc>
      </w:tr>
      <w:tr w:rsidR="00797E50" w:rsidRPr="00C357F5" w:rsidTr="00363F23">
        <w:trPr>
          <w:trHeight w:val="300"/>
        </w:trPr>
        <w:tc>
          <w:tcPr>
            <w:tcW w:w="1051" w:type="dxa"/>
            <w:tcBorders>
              <w:top w:val="single" w:sz="4" w:space="0" w:color="4F81BD"/>
              <w:left w:val="single" w:sz="4" w:space="0" w:color="4F81BD"/>
              <w:bottom w:val="single" w:sz="4" w:space="0" w:color="4F81BD"/>
              <w:right w:val="nil"/>
            </w:tcBorders>
            <w:shd w:val="clear" w:color="auto" w:fill="auto"/>
            <w:noWrap/>
            <w:vAlign w:val="bottom"/>
            <w:hideMark/>
          </w:tcPr>
          <w:p w:rsidR="00797E50" w:rsidRPr="00C357F5" w:rsidRDefault="00E13392" w:rsidP="00797E50">
            <w:pPr>
              <w:spacing w:after="0" w:line="240" w:lineRule="auto"/>
              <w:rPr>
                <w:rFonts w:eastAsia="Times New Roman"/>
                <w:color w:val="000000"/>
                <w:lang w:eastAsia="es-AR"/>
              </w:rPr>
            </w:pPr>
            <w:r>
              <w:rPr>
                <w:rFonts w:eastAsia="Times New Roman"/>
                <w:color w:val="000000"/>
                <w:lang w:eastAsia="es-AR"/>
              </w:rPr>
              <w:t>1.2</w:t>
            </w:r>
          </w:p>
        </w:tc>
        <w:tc>
          <w:tcPr>
            <w:tcW w:w="2225" w:type="dxa"/>
            <w:tcBorders>
              <w:top w:val="single" w:sz="4" w:space="0" w:color="4F81BD"/>
              <w:left w:val="nil"/>
              <w:bottom w:val="single" w:sz="4" w:space="0" w:color="4F81BD"/>
              <w:right w:val="nil"/>
            </w:tcBorders>
            <w:shd w:val="clear" w:color="auto" w:fill="auto"/>
            <w:noWrap/>
            <w:vAlign w:val="bottom"/>
            <w:hideMark/>
          </w:tcPr>
          <w:p w:rsidR="00797E50" w:rsidRPr="00C357F5" w:rsidRDefault="00E13392" w:rsidP="00797E50">
            <w:pPr>
              <w:spacing w:after="0" w:line="240" w:lineRule="auto"/>
              <w:rPr>
                <w:rFonts w:eastAsia="Times New Roman"/>
                <w:color w:val="000000"/>
                <w:lang w:eastAsia="es-AR"/>
              </w:rPr>
            </w:pPr>
            <w:r w:rsidRPr="00E13392">
              <w:rPr>
                <w:rFonts w:eastAsia="Times New Roman"/>
                <w:color w:val="000000"/>
                <w:lang w:eastAsia="es-AR"/>
              </w:rPr>
              <w:t>Leonardo Lagostena</w:t>
            </w:r>
          </w:p>
        </w:tc>
        <w:tc>
          <w:tcPr>
            <w:tcW w:w="1318" w:type="dxa"/>
            <w:tcBorders>
              <w:top w:val="single" w:sz="4" w:space="0" w:color="4F81BD"/>
              <w:left w:val="nil"/>
              <w:bottom w:val="single" w:sz="4" w:space="0" w:color="4F81BD"/>
              <w:right w:val="nil"/>
            </w:tcBorders>
            <w:shd w:val="clear" w:color="auto" w:fill="auto"/>
            <w:noWrap/>
            <w:vAlign w:val="bottom"/>
            <w:hideMark/>
          </w:tcPr>
          <w:p w:rsidR="00797E50" w:rsidRPr="00C357F5" w:rsidRDefault="00E13392" w:rsidP="00797E50">
            <w:pPr>
              <w:spacing w:after="0" w:line="240" w:lineRule="auto"/>
              <w:rPr>
                <w:rFonts w:eastAsia="Times New Roman"/>
                <w:color w:val="000000"/>
                <w:lang w:eastAsia="es-AR"/>
              </w:rPr>
            </w:pPr>
            <w:r>
              <w:rPr>
                <w:rFonts w:eastAsia="Times New Roman"/>
                <w:color w:val="000000"/>
                <w:lang w:eastAsia="es-AR"/>
              </w:rPr>
              <w:t>29/06/2015</w:t>
            </w:r>
          </w:p>
        </w:tc>
        <w:tc>
          <w:tcPr>
            <w:tcW w:w="4536" w:type="dxa"/>
            <w:tcBorders>
              <w:top w:val="single" w:sz="4" w:space="0" w:color="4F81BD"/>
              <w:left w:val="nil"/>
              <w:bottom w:val="single" w:sz="4" w:space="0" w:color="4F81BD"/>
              <w:right w:val="single" w:sz="4" w:space="0" w:color="4F81BD"/>
            </w:tcBorders>
            <w:shd w:val="clear" w:color="auto" w:fill="auto"/>
            <w:noWrap/>
            <w:vAlign w:val="bottom"/>
            <w:hideMark/>
          </w:tcPr>
          <w:p w:rsidR="00797E50" w:rsidRPr="00C357F5" w:rsidRDefault="00E13392" w:rsidP="003A0312">
            <w:pPr>
              <w:spacing w:after="0" w:line="240" w:lineRule="auto"/>
              <w:rPr>
                <w:rFonts w:eastAsia="Times New Roman"/>
                <w:color w:val="000000"/>
                <w:lang w:eastAsia="es-AR"/>
              </w:rPr>
            </w:pPr>
            <w:r>
              <w:rPr>
                <w:rFonts w:eastAsia="Times New Roman"/>
                <w:color w:val="000000"/>
                <w:lang w:eastAsia="es-AR"/>
              </w:rPr>
              <w:t>Nuevo parámetro de configuración</w:t>
            </w:r>
            <w:r w:rsidR="006762F1">
              <w:rPr>
                <w:rFonts w:eastAsia="Times New Roman"/>
                <w:color w:val="000000"/>
                <w:lang w:eastAsia="es-AR"/>
              </w:rPr>
              <w:t xml:space="preserve"> y cambio en Descrip</w:t>
            </w:r>
            <w:r w:rsidR="003A0312">
              <w:rPr>
                <w:rFonts w:eastAsia="Times New Roman"/>
                <w:color w:val="000000"/>
                <w:lang w:eastAsia="es-AR"/>
              </w:rPr>
              <w:t>ción</w:t>
            </w:r>
            <w:r w:rsidR="006762F1">
              <w:rPr>
                <w:rFonts w:eastAsia="Times New Roman"/>
                <w:color w:val="000000"/>
                <w:lang w:eastAsia="es-AR"/>
              </w:rPr>
              <w:t xml:space="preserve"> </w:t>
            </w:r>
            <w:r w:rsidR="003A0312">
              <w:rPr>
                <w:rFonts w:eastAsia="Times New Roman"/>
                <w:color w:val="000000"/>
                <w:lang w:eastAsia="es-AR"/>
              </w:rPr>
              <w:t>t</w:t>
            </w:r>
            <w:r w:rsidR="006762F1">
              <w:rPr>
                <w:rFonts w:eastAsia="Times New Roman"/>
                <w:color w:val="000000"/>
                <w:lang w:eastAsia="es-AR"/>
              </w:rPr>
              <w:t>abla de L</w:t>
            </w:r>
            <w:r>
              <w:rPr>
                <w:rFonts w:eastAsia="Times New Roman"/>
                <w:color w:val="000000"/>
                <w:lang w:eastAsia="es-AR"/>
              </w:rPr>
              <w:t>og</w:t>
            </w:r>
          </w:p>
        </w:tc>
      </w:tr>
      <w:tr w:rsidR="00AF2795" w:rsidRPr="00C357F5" w:rsidTr="00363F23">
        <w:trPr>
          <w:trHeight w:val="300"/>
        </w:trPr>
        <w:tc>
          <w:tcPr>
            <w:tcW w:w="1051" w:type="dxa"/>
            <w:tcBorders>
              <w:top w:val="single" w:sz="4" w:space="0" w:color="4F81BD"/>
              <w:left w:val="single" w:sz="4" w:space="0" w:color="4F81BD"/>
              <w:bottom w:val="single" w:sz="4" w:space="0" w:color="4F81BD"/>
              <w:right w:val="nil"/>
            </w:tcBorders>
            <w:shd w:val="clear" w:color="auto" w:fill="auto"/>
            <w:noWrap/>
            <w:vAlign w:val="bottom"/>
          </w:tcPr>
          <w:p w:rsidR="00AF2795" w:rsidRDefault="00AF2795" w:rsidP="00AA14D9">
            <w:pPr>
              <w:spacing w:after="0" w:line="240" w:lineRule="auto"/>
              <w:rPr>
                <w:rFonts w:eastAsia="Times New Roman"/>
                <w:color w:val="000000"/>
                <w:lang w:eastAsia="es-AR"/>
              </w:rPr>
            </w:pPr>
            <w:r>
              <w:rPr>
                <w:rFonts w:eastAsia="Times New Roman"/>
                <w:color w:val="000000"/>
                <w:lang w:eastAsia="es-AR"/>
              </w:rPr>
              <w:t>1.3</w:t>
            </w:r>
          </w:p>
        </w:tc>
        <w:tc>
          <w:tcPr>
            <w:tcW w:w="2225" w:type="dxa"/>
            <w:tcBorders>
              <w:top w:val="single" w:sz="4" w:space="0" w:color="4F81BD"/>
              <w:left w:val="nil"/>
              <w:bottom w:val="single" w:sz="4" w:space="0" w:color="4F81BD"/>
              <w:right w:val="nil"/>
            </w:tcBorders>
            <w:shd w:val="clear" w:color="auto" w:fill="auto"/>
            <w:noWrap/>
            <w:vAlign w:val="bottom"/>
          </w:tcPr>
          <w:p w:rsidR="00AF2795" w:rsidRPr="00E13392" w:rsidRDefault="00AF2795" w:rsidP="00AA14D9">
            <w:pPr>
              <w:spacing w:after="0" w:line="240" w:lineRule="auto"/>
              <w:rPr>
                <w:rFonts w:eastAsia="Times New Roman"/>
                <w:color w:val="000000"/>
                <w:lang w:eastAsia="es-AR"/>
              </w:rPr>
            </w:pPr>
            <w:r w:rsidRPr="008511AF">
              <w:rPr>
                <w:rFonts w:eastAsia="Times New Roman"/>
                <w:color w:val="000000"/>
                <w:lang w:eastAsia="es-AR"/>
              </w:rPr>
              <w:t>Leonardo Lagostena</w:t>
            </w:r>
          </w:p>
        </w:tc>
        <w:tc>
          <w:tcPr>
            <w:tcW w:w="1318" w:type="dxa"/>
            <w:tcBorders>
              <w:top w:val="single" w:sz="4" w:space="0" w:color="4F81BD"/>
              <w:left w:val="nil"/>
              <w:bottom w:val="single" w:sz="4" w:space="0" w:color="4F81BD"/>
              <w:right w:val="nil"/>
            </w:tcBorders>
            <w:shd w:val="clear" w:color="auto" w:fill="auto"/>
            <w:noWrap/>
            <w:vAlign w:val="bottom"/>
          </w:tcPr>
          <w:p w:rsidR="00AF2795" w:rsidRDefault="00AF2795" w:rsidP="00AA14D9">
            <w:pPr>
              <w:spacing w:after="0" w:line="240" w:lineRule="auto"/>
              <w:rPr>
                <w:rFonts w:eastAsia="Times New Roman"/>
                <w:color w:val="000000"/>
                <w:lang w:eastAsia="es-AR"/>
              </w:rPr>
            </w:pPr>
            <w:r>
              <w:rPr>
                <w:rFonts w:eastAsia="Times New Roman"/>
                <w:color w:val="000000"/>
                <w:lang w:eastAsia="es-AR"/>
              </w:rPr>
              <w:t>27/07/2015</w:t>
            </w:r>
          </w:p>
        </w:tc>
        <w:tc>
          <w:tcPr>
            <w:tcW w:w="4536" w:type="dxa"/>
            <w:tcBorders>
              <w:top w:val="single" w:sz="4" w:space="0" w:color="4F81BD"/>
              <w:left w:val="nil"/>
              <w:bottom w:val="single" w:sz="4" w:space="0" w:color="4F81BD"/>
              <w:right w:val="single" w:sz="4" w:space="0" w:color="4F81BD"/>
            </w:tcBorders>
            <w:shd w:val="clear" w:color="auto" w:fill="auto"/>
            <w:noWrap/>
            <w:vAlign w:val="bottom"/>
          </w:tcPr>
          <w:p w:rsidR="00AF2795" w:rsidRDefault="00AF2795" w:rsidP="00AA14D9">
            <w:pPr>
              <w:spacing w:after="0" w:line="240" w:lineRule="auto"/>
              <w:rPr>
                <w:rFonts w:eastAsia="Times New Roman"/>
                <w:color w:val="000000"/>
                <w:lang w:eastAsia="es-AR"/>
              </w:rPr>
            </w:pPr>
            <w:r>
              <w:rPr>
                <w:rFonts w:eastAsia="Times New Roman"/>
                <w:color w:val="000000"/>
                <w:lang w:eastAsia="es-AR"/>
              </w:rPr>
              <w:t>Ejecución condicional y credenciales</w:t>
            </w:r>
          </w:p>
        </w:tc>
      </w:tr>
      <w:tr w:rsidR="009564BD" w:rsidRPr="00C357F5" w:rsidTr="00363F23">
        <w:trPr>
          <w:trHeight w:val="300"/>
        </w:trPr>
        <w:tc>
          <w:tcPr>
            <w:tcW w:w="1051" w:type="dxa"/>
            <w:tcBorders>
              <w:top w:val="single" w:sz="4" w:space="0" w:color="4F81BD"/>
              <w:left w:val="single" w:sz="4" w:space="0" w:color="4F81BD"/>
              <w:bottom w:val="single" w:sz="4" w:space="0" w:color="4F81BD"/>
              <w:right w:val="nil"/>
            </w:tcBorders>
            <w:shd w:val="clear" w:color="auto" w:fill="auto"/>
            <w:noWrap/>
            <w:vAlign w:val="bottom"/>
          </w:tcPr>
          <w:p w:rsidR="009564BD" w:rsidRDefault="009564BD" w:rsidP="006F37DC">
            <w:pPr>
              <w:spacing w:after="0" w:line="240" w:lineRule="auto"/>
              <w:rPr>
                <w:rFonts w:eastAsia="Times New Roman"/>
                <w:color w:val="000000"/>
                <w:lang w:eastAsia="es-AR"/>
              </w:rPr>
            </w:pPr>
            <w:r>
              <w:rPr>
                <w:rFonts w:eastAsia="Times New Roman"/>
                <w:color w:val="000000"/>
                <w:lang w:eastAsia="es-AR"/>
              </w:rPr>
              <w:t>1.4</w:t>
            </w:r>
          </w:p>
        </w:tc>
        <w:tc>
          <w:tcPr>
            <w:tcW w:w="2225" w:type="dxa"/>
            <w:tcBorders>
              <w:top w:val="single" w:sz="4" w:space="0" w:color="4F81BD"/>
              <w:left w:val="nil"/>
              <w:bottom w:val="single" w:sz="4" w:space="0" w:color="4F81BD"/>
              <w:right w:val="nil"/>
            </w:tcBorders>
            <w:shd w:val="clear" w:color="auto" w:fill="auto"/>
            <w:noWrap/>
            <w:vAlign w:val="bottom"/>
          </w:tcPr>
          <w:p w:rsidR="009564BD" w:rsidRPr="00E13392" w:rsidRDefault="009564BD" w:rsidP="006F37DC">
            <w:pPr>
              <w:spacing w:after="0" w:line="240" w:lineRule="auto"/>
              <w:rPr>
                <w:rFonts w:eastAsia="Times New Roman"/>
                <w:color w:val="000000"/>
                <w:lang w:eastAsia="es-AR"/>
              </w:rPr>
            </w:pPr>
            <w:r w:rsidRPr="008511AF">
              <w:rPr>
                <w:rFonts w:eastAsia="Times New Roman"/>
                <w:color w:val="000000"/>
                <w:lang w:eastAsia="es-AR"/>
              </w:rPr>
              <w:t>Leonardo Lagostena</w:t>
            </w:r>
          </w:p>
        </w:tc>
        <w:tc>
          <w:tcPr>
            <w:tcW w:w="1318" w:type="dxa"/>
            <w:tcBorders>
              <w:top w:val="single" w:sz="4" w:space="0" w:color="4F81BD"/>
              <w:left w:val="nil"/>
              <w:bottom w:val="single" w:sz="4" w:space="0" w:color="4F81BD"/>
              <w:right w:val="nil"/>
            </w:tcBorders>
            <w:shd w:val="clear" w:color="auto" w:fill="auto"/>
            <w:noWrap/>
            <w:vAlign w:val="bottom"/>
          </w:tcPr>
          <w:p w:rsidR="009564BD" w:rsidRDefault="009564BD" w:rsidP="006F37DC">
            <w:pPr>
              <w:spacing w:after="0" w:line="240" w:lineRule="auto"/>
              <w:rPr>
                <w:rFonts w:eastAsia="Times New Roman"/>
                <w:color w:val="000000"/>
                <w:lang w:eastAsia="es-AR"/>
              </w:rPr>
            </w:pPr>
            <w:r>
              <w:rPr>
                <w:rFonts w:eastAsia="Times New Roman"/>
                <w:color w:val="000000"/>
                <w:lang w:eastAsia="es-AR"/>
              </w:rPr>
              <w:t>24/08/2015</w:t>
            </w:r>
          </w:p>
        </w:tc>
        <w:tc>
          <w:tcPr>
            <w:tcW w:w="4536" w:type="dxa"/>
            <w:tcBorders>
              <w:top w:val="single" w:sz="4" w:space="0" w:color="4F81BD"/>
              <w:left w:val="nil"/>
              <w:bottom w:val="single" w:sz="4" w:space="0" w:color="4F81BD"/>
              <w:right w:val="single" w:sz="4" w:space="0" w:color="4F81BD"/>
            </w:tcBorders>
            <w:shd w:val="clear" w:color="auto" w:fill="auto"/>
            <w:noWrap/>
            <w:vAlign w:val="bottom"/>
          </w:tcPr>
          <w:p w:rsidR="009564BD" w:rsidRDefault="009564BD" w:rsidP="006F37DC">
            <w:pPr>
              <w:spacing w:after="0" w:line="240" w:lineRule="auto"/>
              <w:rPr>
                <w:rFonts w:eastAsia="Times New Roman"/>
                <w:color w:val="000000"/>
                <w:lang w:eastAsia="es-AR"/>
              </w:rPr>
            </w:pPr>
            <w:proofErr w:type="spellStart"/>
            <w:r>
              <w:rPr>
                <w:rFonts w:eastAsia="Times New Roman"/>
                <w:color w:val="000000"/>
                <w:lang w:eastAsia="es-AR"/>
              </w:rPr>
              <w:t>Remoting</w:t>
            </w:r>
            <w:proofErr w:type="spellEnd"/>
          </w:p>
        </w:tc>
      </w:tr>
      <w:tr w:rsidR="008511AF" w:rsidRPr="00C357F5" w:rsidTr="00363F23">
        <w:trPr>
          <w:trHeight w:val="300"/>
        </w:trPr>
        <w:tc>
          <w:tcPr>
            <w:tcW w:w="1051" w:type="dxa"/>
            <w:tcBorders>
              <w:top w:val="single" w:sz="4" w:space="0" w:color="4F81BD"/>
              <w:left w:val="single" w:sz="4" w:space="0" w:color="4F81BD"/>
              <w:bottom w:val="single" w:sz="4" w:space="0" w:color="4F81BD"/>
              <w:right w:val="nil"/>
            </w:tcBorders>
            <w:shd w:val="clear" w:color="auto" w:fill="auto"/>
            <w:noWrap/>
            <w:vAlign w:val="bottom"/>
          </w:tcPr>
          <w:p w:rsidR="008511AF" w:rsidRDefault="008511AF" w:rsidP="009564BD">
            <w:pPr>
              <w:spacing w:after="0" w:line="240" w:lineRule="auto"/>
              <w:rPr>
                <w:rFonts w:eastAsia="Times New Roman"/>
                <w:color w:val="000000"/>
                <w:lang w:eastAsia="es-AR"/>
              </w:rPr>
            </w:pPr>
            <w:r>
              <w:rPr>
                <w:rFonts w:eastAsia="Times New Roman"/>
                <w:color w:val="000000"/>
                <w:lang w:eastAsia="es-AR"/>
              </w:rPr>
              <w:t>1.</w:t>
            </w:r>
            <w:r w:rsidR="009564BD">
              <w:rPr>
                <w:rFonts w:eastAsia="Times New Roman"/>
                <w:color w:val="000000"/>
                <w:lang w:eastAsia="es-AR"/>
              </w:rPr>
              <w:t>5</w:t>
            </w:r>
          </w:p>
        </w:tc>
        <w:tc>
          <w:tcPr>
            <w:tcW w:w="2225" w:type="dxa"/>
            <w:tcBorders>
              <w:top w:val="single" w:sz="4" w:space="0" w:color="4F81BD"/>
              <w:left w:val="nil"/>
              <w:bottom w:val="single" w:sz="4" w:space="0" w:color="4F81BD"/>
              <w:right w:val="nil"/>
            </w:tcBorders>
            <w:shd w:val="clear" w:color="auto" w:fill="auto"/>
            <w:noWrap/>
            <w:vAlign w:val="bottom"/>
          </w:tcPr>
          <w:p w:rsidR="008511AF" w:rsidRPr="00E13392" w:rsidRDefault="008511AF" w:rsidP="00797E50">
            <w:pPr>
              <w:spacing w:after="0" w:line="240" w:lineRule="auto"/>
              <w:rPr>
                <w:rFonts w:eastAsia="Times New Roman"/>
                <w:color w:val="000000"/>
                <w:lang w:eastAsia="es-AR"/>
              </w:rPr>
            </w:pPr>
            <w:r w:rsidRPr="008511AF">
              <w:rPr>
                <w:rFonts w:eastAsia="Times New Roman"/>
                <w:color w:val="000000"/>
                <w:lang w:eastAsia="es-AR"/>
              </w:rPr>
              <w:t>Leonardo Lagostena</w:t>
            </w:r>
          </w:p>
        </w:tc>
        <w:tc>
          <w:tcPr>
            <w:tcW w:w="1318" w:type="dxa"/>
            <w:tcBorders>
              <w:top w:val="single" w:sz="4" w:space="0" w:color="4F81BD"/>
              <w:left w:val="nil"/>
              <w:bottom w:val="single" w:sz="4" w:space="0" w:color="4F81BD"/>
              <w:right w:val="nil"/>
            </w:tcBorders>
            <w:shd w:val="clear" w:color="auto" w:fill="auto"/>
            <w:noWrap/>
            <w:vAlign w:val="bottom"/>
          </w:tcPr>
          <w:p w:rsidR="008511AF" w:rsidRDefault="00AF2795" w:rsidP="009564BD">
            <w:pPr>
              <w:spacing w:after="0" w:line="240" w:lineRule="auto"/>
              <w:rPr>
                <w:rFonts w:eastAsia="Times New Roman"/>
                <w:color w:val="000000"/>
                <w:lang w:eastAsia="es-AR"/>
              </w:rPr>
            </w:pPr>
            <w:r>
              <w:rPr>
                <w:rFonts w:eastAsia="Times New Roman"/>
                <w:color w:val="000000"/>
                <w:lang w:eastAsia="es-AR"/>
              </w:rPr>
              <w:t>2</w:t>
            </w:r>
            <w:r w:rsidR="009564BD">
              <w:rPr>
                <w:rFonts w:eastAsia="Times New Roman"/>
                <w:color w:val="000000"/>
                <w:lang w:eastAsia="es-AR"/>
              </w:rPr>
              <w:t>9</w:t>
            </w:r>
            <w:r w:rsidR="008511AF">
              <w:rPr>
                <w:rFonts w:eastAsia="Times New Roman"/>
                <w:color w:val="000000"/>
                <w:lang w:eastAsia="es-AR"/>
              </w:rPr>
              <w:t>/0</w:t>
            </w:r>
            <w:r w:rsidR="009564BD">
              <w:rPr>
                <w:rFonts w:eastAsia="Times New Roman"/>
                <w:color w:val="000000"/>
                <w:lang w:eastAsia="es-AR"/>
              </w:rPr>
              <w:t>4</w:t>
            </w:r>
            <w:r w:rsidR="008511AF">
              <w:rPr>
                <w:rFonts w:eastAsia="Times New Roman"/>
                <w:color w:val="000000"/>
                <w:lang w:eastAsia="es-AR"/>
              </w:rPr>
              <w:t>/201</w:t>
            </w:r>
            <w:r w:rsidR="009564BD">
              <w:rPr>
                <w:rFonts w:eastAsia="Times New Roman"/>
                <w:color w:val="000000"/>
                <w:lang w:eastAsia="es-AR"/>
              </w:rPr>
              <w:t>6</w:t>
            </w:r>
          </w:p>
        </w:tc>
        <w:tc>
          <w:tcPr>
            <w:tcW w:w="4536" w:type="dxa"/>
            <w:tcBorders>
              <w:top w:val="single" w:sz="4" w:space="0" w:color="4F81BD"/>
              <w:left w:val="nil"/>
              <w:bottom w:val="single" w:sz="4" w:space="0" w:color="4F81BD"/>
              <w:right w:val="single" w:sz="4" w:space="0" w:color="4F81BD"/>
            </w:tcBorders>
            <w:shd w:val="clear" w:color="auto" w:fill="auto"/>
            <w:noWrap/>
            <w:vAlign w:val="bottom"/>
          </w:tcPr>
          <w:p w:rsidR="008511AF" w:rsidRDefault="009564BD" w:rsidP="008475BA">
            <w:pPr>
              <w:spacing w:after="0" w:line="240" w:lineRule="auto"/>
              <w:rPr>
                <w:rFonts w:eastAsia="Times New Roman"/>
                <w:color w:val="000000"/>
                <w:lang w:eastAsia="es-AR"/>
              </w:rPr>
            </w:pPr>
            <w:r>
              <w:rPr>
                <w:rFonts w:eastAsia="Times New Roman"/>
                <w:color w:val="000000"/>
                <w:lang w:eastAsia="es-AR"/>
              </w:rPr>
              <w:t xml:space="preserve">Revisión proceso gestión </w:t>
            </w:r>
            <w:r w:rsidR="008475BA">
              <w:rPr>
                <w:rFonts w:eastAsia="Times New Roman"/>
                <w:color w:val="000000"/>
                <w:lang w:eastAsia="es-AR"/>
              </w:rPr>
              <w:t>SBM</w:t>
            </w:r>
          </w:p>
        </w:tc>
      </w:tr>
      <w:tr w:rsidR="003758DB" w:rsidRPr="00C357F5" w:rsidTr="00363F23">
        <w:trPr>
          <w:trHeight w:val="300"/>
        </w:trPr>
        <w:tc>
          <w:tcPr>
            <w:tcW w:w="1051" w:type="dxa"/>
            <w:tcBorders>
              <w:top w:val="single" w:sz="4" w:space="0" w:color="4F81BD"/>
              <w:left w:val="single" w:sz="4" w:space="0" w:color="4F81BD"/>
              <w:bottom w:val="single" w:sz="4" w:space="0" w:color="4F81BD"/>
              <w:right w:val="nil"/>
            </w:tcBorders>
            <w:shd w:val="clear" w:color="auto" w:fill="auto"/>
            <w:noWrap/>
            <w:vAlign w:val="bottom"/>
          </w:tcPr>
          <w:p w:rsidR="003758DB" w:rsidRPr="003758DB" w:rsidRDefault="003758DB" w:rsidP="009564BD">
            <w:pPr>
              <w:spacing w:after="0" w:line="240" w:lineRule="auto"/>
              <w:rPr>
                <w:rFonts w:eastAsia="Times New Roman"/>
                <w:color w:val="000000"/>
                <w:highlight w:val="yellow"/>
                <w:lang w:eastAsia="es-AR"/>
              </w:rPr>
            </w:pPr>
            <w:r w:rsidRPr="003758DB">
              <w:rPr>
                <w:rFonts w:eastAsia="Times New Roman"/>
                <w:color w:val="000000"/>
                <w:highlight w:val="yellow"/>
                <w:lang w:eastAsia="es-AR"/>
              </w:rPr>
              <w:t>2.0</w:t>
            </w:r>
          </w:p>
        </w:tc>
        <w:tc>
          <w:tcPr>
            <w:tcW w:w="2225" w:type="dxa"/>
            <w:tcBorders>
              <w:top w:val="single" w:sz="4" w:space="0" w:color="4F81BD"/>
              <w:left w:val="nil"/>
              <w:bottom w:val="single" w:sz="4" w:space="0" w:color="4F81BD"/>
              <w:right w:val="nil"/>
            </w:tcBorders>
            <w:shd w:val="clear" w:color="auto" w:fill="auto"/>
            <w:noWrap/>
            <w:vAlign w:val="bottom"/>
          </w:tcPr>
          <w:p w:rsidR="003758DB" w:rsidRPr="003758DB" w:rsidRDefault="003758DB" w:rsidP="00797E50">
            <w:pPr>
              <w:spacing w:after="0" w:line="240" w:lineRule="auto"/>
              <w:rPr>
                <w:rFonts w:eastAsia="Times New Roman"/>
                <w:color w:val="000000"/>
                <w:highlight w:val="yellow"/>
                <w:lang w:eastAsia="es-AR"/>
              </w:rPr>
            </w:pPr>
            <w:r w:rsidRPr="003758DB">
              <w:rPr>
                <w:rFonts w:eastAsia="Times New Roman"/>
                <w:color w:val="000000"/>
                <w:highlight w:val="yellow"/>
                <w:lang w:eastAsia="es-AR"/>
              </w:rPr>
              <w:t xml:space="preserve">Leonardo </w:t>
            </w:r>
            <w:proofErr w:type="spellStart"/>
            <w:r w:rsidRPr="003758DB">
              <w:rPr>
                <w:rFonts w:eastAsia="Times New Roman"/>
                <w:color w:val="000000"/>
                <w:highlight w:val="yellow"/>
                <w:lang w:eastAsia="es-AR"/>
              </w:rPr>
              <w:t>Lagostena</w:t>
            </w:r>
            <w:proofErr w:type="spellEnd"/>
          </w:p>
        </w:tc>
        <w:tc>
          <w:tcPr>
            <w:tcW w:w="1318" w:type="dxa"/>
            <w:tcBorders>
              <w:top w:val="single" w:sz="4" w:space="0" w:color="4F81BD"/>
              <w:left w:val="nil"/>
              <w:bottom w:val="single" w:sz="4" w:space="0" w:color="4F81BD"/>
              <w:right w:val="nil"/>
            </w:tcBorders>
            <w:shd w:val="clear" w:color="auto" w:fill="auto"/>
            <w:noWrap/>
            <w:vAlign w:val="bottom"/>
          </w:tcPr>
          <w:p w:rsidR="003758DB" w:rsidRPr="003758DB" w:rsidRDefault="003758DB" w:rsidP="009564BD">
            <w:pPr>
              <w:spacing w:after="0" w:line="240" w:lineRule="auto"/>
              <w:rPr>
                <w:rFonts w:eastAsia="Times New Roman"/>
                <w:color w:val="000000"/>
                <w:highlight w:val="yellow"/>
                <w:lang w:eastAsia="es-AR"/>
              </w:rPr>
            </w:pPr>
            <w:r w:rsidRPr="003758DB">
              <w:rPr>
                <w:rFonts w:eastAsia="Times New Roman"/>
                <w:color w:val="000000"/>
                <w:highlight w:val="yellow"/>
                <w:lang w:eastAsia="es-AR"/>
              </w:rPr>
              <w:t>15/01/2017</w:t>
            </w:r>
          </w:p>
        </w:tc>
        <w:tc>
          <w:tcPr>
            <w:tcW w:w="4536" w:type="dxa"/>
            <w:tcBorders>
              <w:top w:val="single" w:sz="4" w:space="0" w:color="4F81BD"/>
              <w:left w:val="nil"/>
              <w:bottom w:val="single" w:sz="4" w:space="0" w:color="4F81BD"/>
              <w:right w:val="single" w:sz="4" w:space="0" w:color="4F81BD"/>
            </w:tcBorders>
            <w:shd w:val="clear" w:color="auto" w:fill="auto"/>
            <w:noWrap/>
            <w:vAlign w:val="bottom"/>
          </w:tcPr>
          <w:p w:rsidR="003758DB" w:rsidRDefault="007629AB" w:rsidP="00797E50">
            <w:pPr>
              <w:spacing w:after="0" w:line="240" w:lineRule="auto"/>
              <w:rPr>
                <w:rFonts w:eastAsia="Times New Roman"/>
                <w:color w:val="000000"/>
                <w:lang w:eastAsia="es-AR"/>
              </w:rPr>
            </w:pPr>
            <w:r w:rsidRPr="007629AB">
              <w:rPr>
                <w:rFonts w:eastAsia="Times New Roman"/>
                <w:color w:val="000000"/>
                <w:highlight w:val="yellow"/>
                <w:lang w:eastAsia="es-AR"/>
              </w:rPr>
              <w:t>Extensión para soporte de servicios internos</w:t>
            </w:r>
          </w:p>
        </w:tc>
      </w:tr>
    </w:tbl>
    <w:p w:rsidR="00E13392" w:rsidRDefault="00334ADA" w:rsidP="000C4827">
      <w:pPr>
        <w:pStyle w:val="TOCHeading"/>
        <w:rPr>
          <w:sz w:val="24"/>
          <w:lang w:val="es-AR"/>
        </w:rPr>
      </w:pPr>
      <w:r w:rsidRPr="00C357F5">
        <w:rPr>
          <w:sz w:val="24"/>
          <w:lang w:val="es-AR"/>
        </w:rPr>
        <w:br w:type="page"/>
      </w:r>
    </w:p>
    <w:sdt>
      <w:sdtPr>
        <w:rPr>
          <w:rFonts w:asciiTheme="minorHAnsi" w:eastAsiaTheme="minorHAnsi" w:hAnsiTheme="minorHAnsi" w:cstheme="minorBidi"/>
          <w:b w:val="0"/>
          <w:bCs w:val="0"/>
          <w:color w:val="auto"/>
          <w:sz w:val="20"/>
          <w:szCs w:val="22"/>
          <w:lang w:val="es-AR"/>
        </w:rPr>
        <w:id w:val="100812907"/>
        <w:docPartObj>
          <w:docPartGallery w:val="Table of Contents"/>
          <w:docPartUnique/>
        </w:docPartObj>
      </w:sdtPr>
      <w:sdtEndPr>
        <w:rPr>
          <w:rFonts w:ascii="Calibri" w:eastAsia="Calibri" w:hAnsi="Calibri" w:cs="Times New Roman"/>
        </w:rPr>
      </w:sdtEndPr>
      <w:sdtContent>
        <w:p w:rsidR="000C4827" w:rsidRPr="000A692E" w:rsidRDefault="000C4827" w:rsidP="000C4827">
          <w:pPr>
            <w:pStyle w:val="TOCHeading"/>
            <w:rPr>
              <w:sz w:val="22"/>
              <w:lang w:val="es-AR"/>
            </w:rPr>
          </w:pPr>
          <w:r w:rsidRPr="000A692E">
            <w:rPr>
              <w:b w:val="0"/>
              <w:sz w:val="24"/>
              <w:lang w:val="es-AR"/>
            </w:rPr>
            <w:t>Contenido</w:t>
          </w:r>
        </w:p>
        <w:p w:rsidR="000C4827" w:rsidRPr="000A692E" w:rsidRDefault="000C4827" w:rsidP="000C4827">
          <w:pPr>
            <w:rPr>
              <w:sz w:val="14"/>
              <w:szCs w:val="16"/>
            </w:rPr>
          </w:pPr>
        </w:p>
        <w:p w:rsidR="000C4827" w:rsidRPr="000A692E" w:rsidRDefault="000C4827" w:rsidP="000C4827">
          <w:pPr>
            <w:pStyle w:val="TOC1"/>
            <w:rPr>
              <w:rFonts w:eastAsiaTheme="minorEastAsia"/>
              <w:b w:val="0"/>
              <w:sz w:val="20"/>
              <w:szCs w:val="22"/>
              <w:lang w:eastAsia="es-AR"/>
            </w:rPr>
          </w:pPr>
          <w:r w:rsidRPr="000A692E">
            <w:rPr>
              <w:sz w:val="22"/>
            </w:rPr>
            <w:fldChar w:fldCharType="begin"/>
          </w:r>
          <w:r w:rsidRPr="000A692E">
            <w:rPr>
              <w:sz w:val="22"/>
            </w:rPr>
            <w:instrText xml:space="preserve"> TOC \o "1-3" \h \z \u </w:instrText>
          </w:r>
          <w:r w:rsidRPr="000A692E">
            <w:rPr>
              <w:sz w:val="22"/>
            </w:rPr>
            <w:fldChar w:fldCharType="separate"/>
          </w:r>
          <w:hyperlink w:anchor="_Toc357412223" w:history="1">
            <w:r w:rsidRPr="000A692E">
              <w:rPr>
                <w:rStyle w:val="Hyperlink"/>
                <w:b w:val="0"/>
                <w:sz w:val="22"/>
              </w:rPr>
              <w:t>1.</w:t>
            </w:r>
            <w:r w:rsidRPr="000A692E">
              <w:rPr>
                <w:rFonts w:eastAsiaTheme="minorEastAsia"/>
                <w:b w:val="0"/>
                <w:sz w:val="20"/>
                <w:szCs w:val="22"/>
                <w:lang w:eastAsia="es-AR"/>
              </w:rPr>
              <w:tab/>
            </w:r>
            <w:r w:rsidR="0049158B" w:rsidRPr="000A692E">
              <w:rPr>
                <w:rStyle w:val="Hyperlink"/>
                <w:b w:val="0"/>
                <w:sz w:val="22"/>
              </w:rPr>
              <w:t xml:space="preserve">Especificación de Diseño de la solución </w:t>
            </w:r>
            <w:r w:rsidR="008475BA">
              <w:rPr>
                <w:rStyle w:val="Hyperlink"/>
                <w:b w:val="0"/>
                <w:sz w:val="22"/>
              </w:rPr>
              <w:t>SBM</w:t>
            </w:r>
            <w:r w:rsidRPr="000A692E">
              <w:rPr>
                <w:b w:val="0"/>
                <w:webHidden/>
                <w:sz w:val="22"/>
              </w:rPr>
              <w:tab/>
            </w:r>
            <w:r w:rsidR="0049158B" w:rsidRPr="000A692E">
              <w:rPr>
                <w:b w:val="0"/>
                <w:webHidden/>
                <w:sz w:val="22"/>
              </w:rPr>
              <w:t>4</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24" w:history="1">
            <w:r w:rsidR="000C4827" w:rsidRPr="000A692E">
              <w:rPr>
                <w:rStyle w:val="Hyperlink"/>
                <w:rFonts w:ascii="Franklin Gothic Book" w:hAnsi="Franklin Gothic Book"/>
                <w:b w:val="0"/>
                <w:sz w:val="20"/>
              </w:rPr>
              <w:t>1.1.</w:t>
            </w:r>
            <w:r w:rsidR="000C4827" w:rsidRPr="000A692E">
              <w:rPr>
                <w:rFonts w:ascii="Franklin Gothic Book" w:eastAsiaTheme="minorEastAsia" w:hAnsi="Franklin Gothic Book"/>
                <w:b w:val="0"/>
                <w:sz w:val="20"/>
                <w:lang w:eastAsia="es-AR"/>
              </w:rPr>
              <w:tab/>
            </w:r>
            <w:r w:rsidR="0049158B" w:rsidRPr="000A692E">
              <w:rPr>
                <w:rStyle w:val="Hyperlink"/>
                <w:rFonts w:ascii="Franklin Gothic Book" w:hAnsi="Franklin Gothic Book"/>
                <w:b w:val="0"/>
                <w:sz w:val="20"/>
              </w:rPr>
              <w:t>Objetivo</w:t>
            </w:r>
            <w:r w:rsidR="000C4827" w:rsidRPr="000A692E">
              <w:rPr>
                <w:rFonts w:ascii="Franklin Gothic Book" w:hAnsi="Franklin Gothic Book"/>
                <w:b w:val="0"/>
                <w:webHidden/>
                <w:sz w:val="20"/>
              </w:rPr>
              <w:tab/>
            </w:r>
            <w:r w:rsidR="0049158B" w:rsidRPr="000A692E">
              <w:rPr>
                <w:rFonts w:ascii="Franklin Gothic Book" w:hAnsi="Franklin Gothic Book"/>
                <w:b w:val="0"/>
                <w:webHidden/>
                <w:sz w:val="20"/>
              </w:rPr>
              <w:t>4</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25" w:history="1">
            <w:r w:rsidR="000C4827" w:rsidRPr="000A692E">
              <w:rPr>
                <w:rStyle w:val="Hyperlink"/>
                <w:rFonts w:ascii="Franklin Gothic Book" w:hAnsi="Franklin Gothic Book"/>
                <w:b w:val="0"/>
                <w:sz w:val="20"/>
              </w:rPr>
              <w:t>1.2.</w:t>
            </w:r>
            <w:r w:rsidR="000C4827" w:rsidRPr="000A692E">
              <w:rPr>
                <w:rFonts w:ascii="Franklin Gothic Book" w:eastAsiaTheme="minorEastAsia" w:hAnsi="Franklin Gothic Book"/>
                <w:b w:val="0"/>
                <w:sz w:val="20"/>
                <w:lang w:eastAsia="es-AR"/>
              </w:rPr>
              <w:tab/>
            </w:r>
            <w:r w:rsidR="0049158B" w:rsidRPr="000A692E">
              <w:rPr>
                <w:rStyle w:val="Hyperlink"/>
                <w:rFonts w:ascii="Franklin Gothic Book" w:hAnsi="Franklin Gothic Book"/>
                <w:b w:val="0"/>
                <w:sz w:val="20"/>
              </w:rPr>
              <w:t>Descripción de la funcionalidad</w:t>
            </w:r>
            <w:r w:rsidR="000C4827" w:rsidRPr="000A692E">
              <w:rPr>
                <w:rFonts w:ascii="Franklin Gothic Book" w:hAnsi="Franklin Gothic Book"/>
                <w:b w:val="0"/>
                <w:webHidden/>
                <w:sz w:val="20"/>
              </w:rPr>
              <w:tab/>
            </w:r>
            <w:r w:rsidR="0049158B" w:rsidRPr="000A692E">
              <w:rPr>
                <w:rFonts w:ascii="Franklin Gothic Book" w:hAnsi="Franklin Gothic Book"/>
                <w:b w:val="0"/>
                <w:webHidden/>
                <w:sz w:val="20"/>
              </w:rPr>
              <w:t>4</w:t>
            </w:r>
          </w:hyperlink>
        </w:p>
        <w:p w:rsidR="000C4827" w:rsidRPr="000A692E" w:rsidRDefault="00012384" w:rsidP="000C4827">
          <w:pPr>
            <w:pStyle w:val="TOC1"/>
            <w:rPr>
              <w:rFonts w:eastAsiaTheme="minorEastAsia"/>
              <w:b w:val="0"/>
              <w:sz w:val="20"/>
              <w:szCs w:val="22"/>
              <w:lang w:eastAsia="es-AR"/>
            </w:rPr>
          </w:pPr>
          <w:hyperlink w:anchor="_Toc357412228" w:history="1">
            <w:r w:rsidR="000C4827" w:rsidRPr="000A692E">
              <w:rPr>
                <w:rStyle w:val="Hyperlink"/>
                <w:b w:val="0"/>
                <w:sz w:val="22"/>
              </w:rPr>
              <w:t>2.</w:t>
            </w:r>
            <w:r w:rsidR="000C4827" w:rsidRPr="000A692E">
              <w:rPr>
                <w:rFonts w:eastAsiaTheme="minorEastAsia"/>
                <w:b w:val="0"/>
                <w:sz w:val="20"/>
                <w:szCs w:val="22"/>
                <w:lang w:eastAsia="es-AR"/>
              </w:rPr>
              <w:tab/>
            </w:r>
            <w:r w:rsidR="005C3CBD" w:rsidRPr="000A692E">
              <w:rPr>
                <w:rStyle w:val="Hyperlink"/>
                <w:b w:val="0"/>
                <w:sz w:val="22"/>
              </w:rPr>
              <w:t>Componentes de la solución</w:t>
            </w:r>
            <w:r w:rsidR="000C4827" w:rsidRPr="000A692E">
              <w:rPr>
                <w:b w:val="0"/>
                <w:webHidden/>
                <w:sz w:val="22"/>
              </w:rPr>
              <w:tab/>
            </w:r>
            <w:r w:rsidR="005C3CBD" w:rsidRPr="000A692E">
              <w:rPr>
                <w:b w:val="0"/>
                <w:webHidden/>
                <w:sz w:val="22"/>
              </w:rPr>
              <w:t>6</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29" w:history="1">
            <w:r w:rsidR="000C4827" w:rsidRPr="000A692E">
              <w:rPr>
                <w:rStyle w:val="Hyperlink"/>
                <w:rFonts w:ascii="Franklin Gothic Book" w:hAnsi="Franklin Gothic Book"/>
                <w:b w:val="0"/>
                <w:sz w:val="20"/>
              </w:rPr>
              <w:t>2.1.</w:t>
            </w:r>
            <w:r w:rsidR="000C4827" w:rsidRPr="000A692E">
              <w:rPr>
                <w:rFonts w:ascii="Franklin Gothic Book" w:eastAsiaTheme="minorEastAsia" w:hAnsi="Franklin Gothic Book"/>
                <w:b w:val="0"/>
                <w:sz w:val="20"/>
                <w:lang w:eastAsia="es-AR"/>
              </w:rPr>
              <w:tab/>
            </w:r>
            <w:r w:rsidR="005C3CBD" w:rsidRPr="000A692E">
              <w:rPr>
                <w:rStyle w:val="Hyperlink"/>
                <w:rFonts w:ascii="Franklin Gothic Book" w:hAnsi="Franklin Gothic Book"/>
                <w:b w:val="0"/>
                <w:sz w:val="20"/>
              </w:rPr>
              <w:t>Web Service Dispatcher Queue</w:t>
            </w:r>
            <w:r w:rsidR="000C4827" w:rsidRPr="000A692E">
              <w:rPr>
                <w:rFonts w:ascii="Franklin Gothic Book" w:hAnsi="Franklin Gothic Book"/>
                <w:b w:val="0"/>
                <w:webHidden/>
                <w:sz w:val="20"/>
              </w:rPr>
              <w:tab/>
            </w:r>
            <w:r w:rsidR="005C3CBD" w:rsidRPr="000A692E">
              <w:rPr>
                <w:rFonts w:ascii="Franklin Gothic Book" w:hAnsi="Franklin Gothic Book"/>
                <w:b w:val="0"/>
                <w:webHidden/>
                <w:sz w:val="20"/>
              </w:rPr>
              <w:t>6</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0" w:history="1">
            <w:r w:rsidR="000C4827" w:rsidRPr="000A692E">
              <w:rPr>
                <w:rStyle w:val="Hyperlink"/>
                <w:rFonts w:ascii="Franklin Gothic Book" w:hAnsi="Franklin Gothic Book"/>
                <w:b w:val="0"/>
                <w:sz w:val="20"/>
              </w:rPr>
              <w:t>2.</w:t>
            </w:r>
            <w:r w:rsidR="002D4479" w:rsidRPr="000A692E">
              <w:rPr>
                <w:rStyle w:val="Hyperlink"/>
                <w:rFonts w:ascii="Franklin Gothic Book" w:hAnsi="Franklin Gothic Book"/>
                <w:b w:val="0"/>
                <w:sz w:val="20"/>
              </w:rPr>
              <w:t>1</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1</w:t>
            </w:r>
            <w:r w:rsidR="000C4827" w:rsidRPr="000A692E">
              <w:rPr>
                <w:rFonts w:ascii="Franklin Gothic Book" w:eastAsiaTheme="minorEastAsia" w:hAnsi="Franklin Gothic Book"/>
                <w:b w:val="0"/>
                <w:sz w:val="20"/>
                <w:lang w:eastAsia="es-AR"/>
              </w:rPr>
              <w:tab/>
            </w:r>
            <w:r w:rsidR="005C3CBD" w:rsidRPr="000A692E">
              <w:rPr>
                <w:rStyle w:val="Hyperlink"/>
                <w:rFonts w:ascii="Franklin Gothic Book" w:hAnsi="Franklin Gothic Book"/>
                <w:b w:val="0"/>
                <w:sz w:val="20"/>
              </w:rPr>
              <w:t>Método: NewServiceRequest</w:t>
            </w:r>
            <w:r w:rsidR="000C4827" w:rsidRPr="000A692E">
              <w:rPr>
                <w:rFonts w:ascii="Franklin Gothic Book" w:hAnsi="Franklin Gothic Book"/>
                <w:b w:val="0"/>
                <w:webHidden/>
                <w:sz w:val="20"/>
              </w:rPr>
              <w:tab/>
            </w:r>
            <w:r w:rsidR="005C3CBD" w:rsidRPr="000A692E">
              <w:rPr>
                <w:rFonts w:ascii="Franklin Gothic Book" w:hAnsi="Franklin Gothic Book"/>
                <w:b w:val="0"/>
                <w:webHidden/>
                <w:sz w:val="20"/>
              </w:rPr>
              <w:t>6</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2" w:history="1">
            <w:r w:rsidR="005C3CBD"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1</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2</w:t>
            </w:r>
            <w:r w:rsidR="000C4827" w:rsidRPr="000A692E">
              <w:rPr>
                <w:rFonts w:ascii="Franklin Gothic Book" w:eastAsiaTheme="minorEastAsia" w:hAnsi="Franklin Gothic Book"/>
                <w:b w:val="0"/>
                <w:sz w:val="20"/>
                <w:lang w:eastAsia="es-AR"/>
              </w:rPr>
              <w:tab/>
            </w:r>
            <w:r w:rsidR="005C3CBD" w:rsidRPr="000A692E">
              <w:rPr>
                <w:rStyle w:val="Hyperlink"/>
                <w:rFonts w:ascii="Franklin Gothic Book" w:hAnsi="Franklin Gothic Book"/>
                <w:b w:val="0"/>
                <w:sz w:val="20"/>
              </w:rPr>
              <w:t>Método: CancelRequest</w:t>
            </w:r>
            <w:r w:rsidR="000C4827" w:rsidRPr="000A692E">
              <w:rPr>
                <w:rFonts w:ascii="Franklin Gothic Book" w:hAnsi="Franklin Gothic Book"/>
                <w:b w:val="0"/>
                <w:webHidden/>
                <w:sz w:val="20"/>
              </w:rPr>
              <w:tab/>
            </w:r>
            <w:r w:rsidR="005C3CBD" w:rsidRPr="000A692E">
              <w:rPr>
                <w:rFonts w:ascii="Franklin Gothic Book" w:hAnsi="Franklin Gothic Book"/>
                <w:b w:val="0"/>
                <w:webHidden/>
                <w:sz w:val="20"/>
              </w:rPr>
              <w:t>8</w:t>
            </w:r>
          </w:hyperlink>
        </w:p>
        <w:p w:rsidR="000C4827" w:rsidRPr="000A692E" w:rsidRDefault="00012384" w:rsidP="000C4827">
          <w:pPr>
            <w:pStyle w:val="TOC2"/>
            <w:rPr>
              <w:rFonts w:ascii="Franklin Gothic Book" w:eastAsiaTheme="minorEastAsia" w:hAnsi="Franklin Gothic Book"/>
              <w:b w:val="0"/>
              <w:sz w:val="18"/>
              <w:szCs w:val="20"/>
              <w:lang w:eastAsia="es-AR"/>
            </w:rPr>
          </w:pPr>
          <w:hyperlink w:anchor="_Toc357412234" w:history="1">
            <w:r w:rsidR="005C3CBD"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0C4827" w:rsidRPr="000A692E">
              <w:rPr>
                <w:rFonts w:ascii="Franklin Gothic Book" w:eastAsiaTheme="minorEastAsia" w:hAnsi="Franklin Gothic Book"/>
                <w:b w:val="0"/>
                <w:sz w:val="20"/>
                <w:lang w:eastAsia="es-AR"/>
              </w:rPr>
              <w:tab/>
            </w:r>
            <w:r w:rsidR="005C3CBD" w:rsidRPr="000A692E">
              <w:rPr>
                <w:rStyle w:val="Hyperlink"/>
                <w:rFonts w:ascii="Franklin Gothic Book" w:hAnsi="Franklin Gothic Book"/>
                <w:b w:val="0"/>
                <w:sz w:val="20"/>
              </w:rPr>
              <w:t>Web Service Dispatcher Query</w:t>
            </w:r>
            <w:r w:rsidR="000C4827" w:rsidRPr="000A692E">
              <w:rPr>
                <w:rFonts w:ascii="Franklin Gothic Book" w:hAnsi="Franklin Gothic Book"/>
                <w:b w:val="0"/>
                <w:webHidden/>
                <w:sz w:val="20"/>
              </w:rPr>
              <w:tab/>
            </w:r>
            <w:r w:rsidR="005C3CBD" w:rsidRPr="000A692E">
              <w:rPr>
                <w:rFonts w:ascii="Franklin Gothic Book" w:hAnsi="Franklin Gothic Book"/>
                <w:b w:val="0"/>
                <w:webHidden/>
                <w:sz w:val="20"/>
              </w:rPr>
              <w:t>9</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5" w:history="1">
            <w:r w:rsidR="005C3CBD"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1</w:t>
            </w:r>
            <w:r w:rsidR="000C4827" w:rsidRPr="000A692E">
              <w:rPr>
                <w:rFonts w:ascii="Franklin Gothic Book" w:eastAsiaTheme="minorEastAsia" w:hAnsi="Franklin Gothic Book"/>
                <w:b w:val="0"/>
                <w:sz w:val="20"/>
                <w:lang w:eastAsia="es-AR"/>
              </w:rPr>
              <w:tab/>
            </w:r>
            <w:r w:rsidR="005C3CBD" w:rsidRPr="000A692E">
              <w:rPr>
                <w:rStyle w:val="Hyperlink"/>
                <w:rFonts w:ascii="Franklin Gothic Book" w:hAnsi="Franklin Gothic Book"/>
                <w:b w:val="0"/>
                <w:sz w:val="20"/>
              </w:rPr>
              <w:t>Método: AppCatalog</w:t>
            </w:r>
            <w:r w:rsidR="000C4827" w:rsidRPr="000A692E">
              <w:rPr>
                <w:rFonts w:ascii="Franklin Gothic Book" w:hAnsi="Franklin Gothic Book"/>
                <w:b w:val="0"/>
                <w:webHidden/>
                <w:sz w:val="20"/>
              </w:rPr>
              <w:tab/>
            </w:r>
            <w:r w:rsidR="005C3CBD" w:rsidRPr="000A692E">
              <w:rPr>
                <w:rFonts w:ascii="Franklin Gothic Book" w:hAnsi="Franklin Gothic Book"/>
                <w:b w:val="0"/>
                <w:webHidden/>
                <w:sz w:val="20"/>
              </w:rPr>
              <w:t>9</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6" w:history="1">
            <w:r w:rsidR="005C3CBD" w:rsidRPr="000A692E">
              <w:rPr>
                <w:rStyle w:val="Hyperlink"/>
                <w:rFonts w:ascii="Franklin Gothic Book" w:hAnsi="Franklin Gothic Book"/>
                <w:b w:val="0"/>
                <w:sz w:val="20"/>
              </w:rPr>
              <w:t>2.</w:t>
            </w:r>
            <w:r w:rsidR="002D4479"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2</w:t>
            </w:r>
            <w:r w:rsidR="000C4827" w:rsidRPr="000A692E">
              <w:rPr>
                <w:rFonts w:ascii="Franklin Gothic Book" w:eastAsiaTheme="minorEastAsia" w:hAnsi="Franklin Gothic Book"/>
                <w:b w:val="0"/>
                <w:sz w:val="20"/>
                <w:lang w:eastAsia="es-AR"/>
              </w:rPr>
              <w:tab/>
            </w:r>
            <w:r w:rsidR="00665F99" w:rsidRPr="000A692E">
              <w:rPr>
                <w:rStyle w:val="Hyperlink"/>
                <w:rFonts w:ascii="Franklin Gothic Book" w:hAnsi="Franklin Gothic Book"/>
                <w:b w:val="0"/>
                <w:sz w:val="20"/>
              </w:rPr>
              <w:t>Método: AppQueuedServices</w:t>
            </w:r>
            <w:r w:rsidR="000C4827" w:rsidRPr="000A692E">
              <w:rPr>
                <w:rFonts w:ascii="Franklin Gothic Book" w:hAnsi="Franklin Gothic Book"/>
                <w:b w:val="0"/>
                <w:webHidden/>
                <w:sz w:val="20"/>
              </w:rPr>
              <w:tab/>
            </w:r>
            <w:r w:rsidR="00665F99" w:rsidRPr="000A692E">
              <w:rPr>
                <w:rFonts w:ascii="Franklin Gothic Book" w:hAnsi="Franklin Gothic Book"/>
                <w:b w:val="0"/>
                <w:webHidden/>
                <w:sz w:val="20"/>
              </w:rPr>
              <w:t>10</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7" w:history="1">
            <w:r w:rsidR="005C3CBD"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3</w:t>
            </w:r>
            <w:r w:rsidR="000C4827" w:rsidRPr="000A692E">
              <w:rPr>
                <w:rFonts w:ascii="Franklin Gothic Book" w:eastAsiaTheme="minorEastAsia" w:hAnsi="Franklin Gothic Book"/>
                <w:b w:val="0"/>
                <w:sz w:val="20"/>
                <w:lang w:eastAsia="es-AR"/>
              </w:rPr>
              <w:tab/>
            </w:r>
            <w:r w:rsidR="00665F99" w:rsidRPr="000A692E">
              <w:rPr>
                <w:rStyle w:val="Hyperlink"/>
                <w:rFonts w:ascii="Franklin Gothic Book" w:hAnsi="Franklin Gothic Book"/>
                <w:b w:val="0"/>
                <w:sz w:val="20"/>
              </w:rPr>
              <w:t>Método: AppDispatchedServices</w:t>
            </w:r>
            <w:r w:rsidR="000C4827" w:rsidRPr="000A692E">
              <w:rPr>
                <w:rFonts w:ascii="Franklin Gothic Book" w:hAnsi="Franklin Gothic Book"/>
                <w:b w:val="0"/>
                <w:webHidden/>
                <w:sz w:val="20"/>
              </w:rPr>
              <w:tab/>
            </w:r>
            <w:r w:rsidR="00665F99" w:rsidRPr="000A692E">
              <w:rPr>
                <w:rFonts w:ascii="Franklin Gothic Book" w:hAnsi="Franklin Gothic Book"/>
                <w:b w:val="0"/>
                <w:webHidden/>
                <w:sz w:val="20"/>
              </w:rPr>
              <w:t>11</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8" w:history="1">
            <w:r w:rsidR="005C3CBD"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4</w:t>
            </w:r>
            <w:r w:rsidR="000C4827" w:rsidRPr="000A692E">
              <w:rPr>
                <w:rFonts w:ascii="Franklin Gothic Book" w:eastAsiaTheme="minorEastAsia" w:hAnsi="Franklin Gothic Book"/>
                <w:b w:val="0"/>
                <w:sz w:val="20"/>
                <w:lang w:eastAsia="es-AR"/>
              </w:rPr>
              <w:tab/>
            </w:r>
            <w:r w:rsidR="00665F99" w:rsidRPr="000A692E">
              <w:rPr>
                <w:rStyle w:val="Hyperlink"/>
                <w:rFonts w:ascii="Franklin Gothic Book" w:hAnsi="Franklin Gothic Book"/>
                <w:b w:val="0"/>
                <w:sz w:val="20"/>
              </w:rPr>
              <w:t>Método:</w:t>
            </w:r>
            <w:r w:rsidR="00665F99" w:rsidRPr="000A692E">
              <w:rPr>
                <w:sz w:val="20"/>
              </w:rPr>
              <w:t xml:space="preserve"> </w:t>
            </w:r>
            <w:r w:rsidR="00665F99" w:rsidRPr="000A692E">
              <w:rPr>
                <w:rStyle w:val="Hyperlink"/>
                <w:rFonts w:ascii="Franklin Gothic Book" w:hAnsi="Franklin Gothic Book"/>
                <w:b w:val="0"/>
                <w:sz w:val="20"/>
              </w:rPr>
              <w:t xml:space="preserve">AppDispatchedService </w:t>
            </w:r>
            <w:r w:rsidR="000C4827" w:rsidRPr="000A692E">
              <w:rPr>
                <w:rFonts w:ascii="Franklin Gothic Book" w:hAnsi="Franklin Gothic Book"/>
                <w:b w:val="0"/>
                <w:webHidden/>
                <w:sz w:val="20"/>
              </w:rPr>
              <w:tab/>
            </w:r>
            <w:r w:rsidR="00665F99" w:rsidRPr="000A692E">
              <w:rPr>
                <w:rFonts w:ascii="Franklin Gothic Book" w:hAnsi="Franklin Gothic Book"/>
                <w:b w:val="0"/>
                <w:webHidden/>
                <w:sz w:val="20"/>
              </w:rPr>
              <w:t>1</w:t>
            </w:r>
            <w:r w:rsidR="0035088D" w:rsidRPr="000A692E">
              <w:rPr>
                <w:rFonts w:ascii="Franklin Gothic Book" w:hAnsi="Franklin Gothic Book"/>
                <w:b w:val="0"/>
                <w:webHidden/>
                <w:sz w:val="20"/>
              </w:rPr>
              <w:t>1</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39" w:history="1">
            <w:r w:rsidR="005C3CBD"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2D4479" w:rsidRPr="000A692E">
              <w:rPr>
                <w:rStyle w:val="Hyperlink"/>
                <w:rFonts w:ascii="Franklin Gothic Book" w:hAnsi="Franklin Gothic Book"/>
                <w:b w:val="0"/>
                <w:sz w:val="20"/>
              </w:rPr>
              <w:t>3</w:t>
            </w:r>
            <w:r w:rsidR="000C4827" w:rsidRPr="000A692E">
              <w:rPr>
                <w:rStyle w:val="Hyperlink"/>
                <w:rFonts w:ascii="Franklin Gothic Book" w:hAnsi="Franklin Gothic Book"/>
                <w:b w:val="0"/>
                <w:sz w:val="20"/>
              </w:rPr>
              <w:t>.</w:t>
            </w:r>
            <w:r w:rsidR="000C4827" w:rsidRPr="000A692E">
              <w:rPr>
                <w:rFonts w:ascii="Franklin Gothic Book" w:eastAsiaTheme="minorEastAsia" w:hAnsi="Franklin Gothic Book"/>
                <w:b w:val="0"/>
                <w:sz w:val="20"/>
                <w:lang w:eastAsia="es-AR"/>
              </w:rPr>
              <w:tab/>
            </w:r>
            <w:r w:rsidR="009C735C" w:rsidRPr="000A692E">
              <w:rPr>
                <w:rFonts w:ascii="Franklin Gothic Book" w:eastAsiaTheme="minorEastAsia" w:hAnsi="Franklin Gothic Book"/>
                <w:b w:val="0"/>
                <w:sz w:val="20"/>
                <w:lang w:eastAsia="es-AR"/>
              </w:rPr>
              <w:t xml:space="preserve">Windows Service </w:t>
            </w:r>
            <w:r w:rsidR="008475BA">
              <w:rPr>
                <w:rFonts w:ascii="Franklin Gothic Book" w:eastAsiaTheme="minorEastAsia" w:hAnsi="Franklin Gothic Book"/>
                <w:b w:val="0"/>
                <w:sz w:val="20"/>
                <w:lang w:eastAsia="es-AR"/>
              </w:rPr>
              <w:t>SBM</w:t>
            </w:r>
            <w:r w:rsidR="000C4827" w:rsidRPr="000A692E">
              <w:rPr>
                <w:rFonts w:ascii="Franklin Gothic Book" w:hAnsi="Franklin Gothic Book"/>
                <w:b w:val="0"/>
                <w:webHidden/>
                <w:sz w:val="20"/>
              </w:rPr>
              <w:tab/>
            </w:r>
            <w:r w:rsidR="0035088D" w:rsidRPr="000A692E">
              <w:rPr>
                <w:rFonts w:ascii="Franklin Gothic Book" w:hAnsi="Franklin Gothic Book"/>
                <w:b w:val="0"/>
                <w:webHidden/>
                <w:sz w:val="20"/>
              </w:rPr>
              <w:t>12</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40" w:history="1">
            <w:r w:rsidR="009C5003"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3</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1</w:t>
            </w:r>
            <w:r w:rsidR="000C4827" w:rsidRPr="000A692E">
              <w:rPr>
                <w:rFonts w:ascii="Franklin Gothic Book" w:eastAsiaTheme="minorEastAsia" w:hAnsi="Franklin Gothic Book"/>
                <w:b w:val="0"/>
                <w:sz w:val="20"/>
                <w:lang w:eastAsia="es-AR"/>
              </w:rPr>
              <w:tab/>
            </w:r>
            <w:r w:rsidR="0035088D" w:rsidRPr="000A692E">
              <w:rPr>
                <w:rStyle w:val="Hyperlink"/>
                <w:rFonts w:ascii="Franklin Gothic Book" w:hAnsi="Franklin Gothic Book"/>
                <w:b w:val="0"/>
                <w:sz w:val="20"/>
              </w:rPr>
              <w:t>Descripción de l</w:t>
            </w:r>
            <w:r w:rsidR="008D3D79" w:rsidRPr="000A692E">
              <w:rPr>
                <w:rStyle w:val="Hyperlink"/>
                <w:rFonts w:ascii="Franklin Gothic Book" w:hAnsi="Franklin Gothic Book"/>
                <w:b w:val="0"/>
                <w:sz w:val="20"/>
              </w:rPr>
              <w:t>os componentes funcionales</w:t>
            </w:r>
            <w:r w:rsidR="000C4827" w:rsidRPr="000A692E">
              <w:rPr>
                <w:rFonts w:ascii="Franklin Gothic Book" w:hAnsi="Franklin Gothic Book"/>
                <w:b w:val="0"/>
                <w:webHidden/>
                <w:sz w:val="20"/>
              </w:rPr>
              <w:tab/>
            </w:r>
            <w:r w:rsidR="0035088D" w:rsidRPr="000A692E">
              <w:rPr>
                <w:rFonts w:ascii="Franklin Gothic Book" w:hAnsi="Franklin Gothic Book"/>
                <w:b w:val="0"/>
                <w:webHidden/>
                <w:sz w:val="20"/>
              </w:rPr>
              <w:t>12</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41" w:history="1">
            <w:r w:rsidR="009C5003"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3</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2</w:t>
            </w:r>
            <w:r w:rsidR="000C4827" w:rsidRPr="000A692E">
              <w:rPr>
                <w:rFonts w:ascii="Franklin Gothic Book" w:eastAsiaTheme="minorEastAsia" w:hAnsi="Franklin Gothic Book"/>
                <w:b w:val="0"/>
                <w:sz w:val="20"/>
                <w:lang w:eastAsia="es-AR"/>
              </w:rPr>
              <w:tab/>
            </w:r>
            <w:r w:rsidR="0035088D" w:rsidRPr="000A692E">
              <w:rPr>
                <w:rStyle w:val="Hyperlink"/>
                <w:rFonts w:ascii="Franklin Gothic Book" w:hAnsi="Franklin Gothic Book"/>
                <w:b w:val="0"/>
                <w:sz w:val="20"/>
              </w:rPr>
              <w:t>Esquema de Inicialización</w:t>
            </w:r>
            <w:r w:rsidR="000C4827" w:rsidRPr="000A692E">
              <w:rPr>
                <w:rFonts w:ascii="Franklin Gothic Book" w:hAnsi="Franklin Gothic Book"/>
                <w:b w:val="0"/>
                <w:webHidden/>
                <w:sz w:val="20"/>
              </w:rPr>
              <w:tab/>
            </w:r>
            <w:r w:rsidR="0035088D" w:rsidRPr="000A692E">
              <w:rPr>
                <w:rFonts w:ascii="Franklin Gothic Book" w:hAnsi="Franklin Gothic Book"/>
                <w:b w:val="0"/>
                <w:webHidden/>
                <w:sz w:val="20"/>
              </w:rPr>
              <w:t>1</w:t>
            </w:r>
            <w:r w:rsidR="00BF411E">
              <w:rPr>
                <w:rFonts w:ascii="Franklin Gothic Book" w:hAnsi="Franklin Gothic Book"/>
                <w:b w:val="0"/>
                <w:webHidden/>
                <w:sz w:val="20"/>
              </w:rPr>
              <w:t>3</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42" w:history="1">
            <w:r w:rsidR="009C5003"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3</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3</w:t>
            </w:r>
            <w:r w:rsidR="000C4827" w:rsidRPr="000A692E">
              <w:rPr>
                <w:rFonts w:ascii="Franklin Gothic Book" w:eastAsiaTheme="minorEastAsia" w:hAnsi="Franklin Gothic Book"/>
                <w:b w:val="0"/>
                <w:sz w:val="20"/>
                <w:lang w:eastAsia="es-AR"/>
              </w:rPr>
              <w:tab/>
            </w:r>
            <w:r w:rsidR="009C5003" w:rsidRPr="000A692E">
              <w:rPr>
                <w:rFonts w:ascii="Franklin Gothic Book" w:eastAsiaTheme="minorEastAsia" w:hAnsi="Franklin Gothic Book"/>
                <w:b w:val="0"/>
                <w:sz w:val="20"/>
                <w:lang w:eastAsia="es-AR"/>
              </w:rPr>
              <w:t>Ejecución del Servicio [Timer Event]</w:t>
            </w:r>
            <w:r w:rsidR="000C4827" w:rsidRPr="000A692E">
              <w:rPr>
                <w:rFonts w:ascii="Franklin Gothic Book" w:hAnsi="Franklin Gothic Book"/>
                <w:b w:val="0"/>
                <w:webHidden/>
                <w:sz w:val="20"/>
              </w:rPr>
              <w:tab/>
            </w:r>
            <w:r w:rsidR="009C5003" w:rsidRPr="000A692E">
              <w:rPr>
                <w:rFonts w:ascii="Franklin Gothic Book" w:hAnsi="Franklin Gothic Book"/>
                <w:b w:val="0"/>
                <w:webHidden/>
                <w:sz w:val="20"/>
              </w:rPr>
              <w:t>1</w:t>
            </w:r>
            <w:r w:rsidR="00BF411E">
              <w:rPr>
                <w:rFonts w:ascii="Franklin Gothic Book" w:hAnsi="Franklin Gothic Book"/>
                <w:b w:val="0"/>
                <w:webHidden/>
                <w:sz w:val="20"/>
              </w:rPr>
              <w:t>4</w:t>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44" w:history="1">
            <w:r w:rsidR="009C5003"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3</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4</w:t>
            </w:r>
            <w:r w:rsidR="000C4827" w:rsidRPr="000A692E">
              <w:rPr>
                <w:rFonts w:ascii="Franklin Gothic Book" w:eastAsiaTheme="minorEastAsia" w:hAnsi="Franklin Gothic Book"/>
                <w:b w:val="0"/>
                <w:sz w:val="20"/>
                <w:lang w:eastAsia="es-AR"/>
              </w:rPr>
              <w:tab/>
            </w:r>
            <w:r w:rsidR="009C5003" w:rsidRPr="000A692E">
              <w:rPr>
                <w:rStyle w:val="Hyperlink"/>
                <w:rFonts w:ascii="Franklin Gothic Book" w:hAnsi="Franklin Gothic Book"/>
                <w:b w:val="0"/>
                <w:sz w:val="20"/>
              </w:rPr>
              <w:t>Descripción funcionalidad GAP01, gestión AppPool</w:t>
            </w:r>
            <w:r w:rsidR="000C4827" w:rsidRPr="000A692E">
              <w:rPr>
                <w:rFonts w:ascii="Franklin Gothic Book" w:hAnsi="Franklin Gothic Book"/>
                <w:b w:val="0"/>
                <w:webHidden/>
                <w:sz w:val="20"/>
              </w:rPr>
              <w:tab/>
            </w:r>
            <w:r w:rsidR="000C4827" w:rsidRPr="000A692E">
              <w:rPr>
                <w:rFonts w:ascii="Franklin Gothic Book" w:hAnsi="Franklin Gothic Book"/>
                <w:b w:val="0"/>
                <w:webHidden/>
                <w:sz w:val="20"/>
              </w:rPr>
              <w:fldChar w:fldCharType="begin"/>
            </w:r>
            <w:r w:rsidR="000C4827" w:rsidRPr="000A692E">
              <w:rPr>
                <w:rFonts w:ascii="Franklin Gothic Book" w:hAnsi="Franklin Gothic Book"/>
                <w:b w:val="0"/>
                <w:webHidden/>
                <w:sz w:val="20"/>
              </w:rPr>
              <w:instrText xml:space="preserve"> PAGEREF _Toc357412244 \h </w:instrText>
            </w:r>
            <w:r w:rsidR="000C4827" w:rsidRPr="000A692E">
              <w:rPr>
                <w:rFonts w:ascii="Franklin Gothic Book" w:hAnsi="Franklin Gothic Book"/>
                <w:b w:val="0"/>
                <w:webHidden/>
                <w:sz w:val="20"/>
              </w:rPr>
            </w:r>
            <w:r w:rsidR="000C4827" w:rsidRPr="000A692E">
              <w:rPr>
                <w:rFonts w:ascii="Franklin Gothic Book" w:hAnsi="Franklin Gothic Book"/>
                <w:b w:val="0"/>
                <w:webHidden/>
                <w:sz w:val="20"/>
              </w:rPr>
              <w:fldChar w:fldCharType="separate"/>
            </w:r>
            <w:r w:rsidR="000C4827" w:rsidRPr="000A692E">
              <w:rPr>
                <w:rFonts w:ascii="Franklin Gothic Book" w:hAnsi="Franklin Gothic Book"/>
                <w:b w:val="0"/>
                <w:webHidden/>
                <w:sz w:val="20"/>
              </w:rPr>
              <w:t>1</w:t>
            </w:r>
            <w:r w:rsidR="009C5003" w:rsidRPr="000A692E">
              <w:rPr>
                <w:rFonts w:ascii="Franklin Gothic Book" w:hAnsi="Franklin Gothic Book"/>
                <w:b w:val="0"/>
                <w:webHidden/>
                <w:sz w:val="20"/>
              </w:rPr>
              <w:t>5</w:t>
            </w:r>
            <w:r w:rsidR="000C4827" w:rsidRPr="000A692E">
              <w:rPr>
                <w:rFonts w:ascii="Franklin Gothic Book" w:hAnsi="Franklin Gothic Book"/>
                <w:b w:val="0"/>
                <w:webHidden/>
                <w:sz w:val="20"/>
              </w:rPr>
              <w:fldChar w:fldCharType="end"/>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45" w:history="1">
            <w:r w:rsidR="009C5003"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3</w:t>
            </w:r>
            <w:r w:rsidR="000C4827" w:rsidRPr="000A692E">
              <w:rPr>
                <w:rStyle w:val="Hyperlink"/>
                <w:rFonts w:ascii="Franklin Gothic Book" w:hAnsi="Franklin Gothic Book"/>
                <w:b w:val="0"/>
                <w:sz w:val="20"/>
              </w:rPr>
              <w:t>.</w:t>
            </w:r>
            <w:r w:rsidR="009C5003" w:rsidRPr="000A692E">
              <w:rPr>
                <w:rStyle w:val="Hyperlink"/>
                <w:rFonts w:ascii="Franklin Gothic Book" w:hAnsi="Franklin Gothic Book"/>
                <w:b w:val="0"/>
                <w:sz w:val="20"/>
              </w:rPr>
              <w:t>5</w:t>
            </w:r>
            <w:r w:rsidR="000C4827" w:rsidRPr="000A692E">
              <w:rPr>
                <w:rFonts w:ascii="Franklin Gothic Book" w:eastAsiaTheme="minorEastAsia" w:hAnsi="Franklin Gothic Book"/>
                <w:b w:val="0"/>
                <w:sz w:val="20"/>
                <w:lang w:eastAsia="es-AR"/>
              </w:rPr>
              <w:tab/>
            </w:r>
            <w:r w:rsidR="009C5003" w:rsidRPr="000A692E">
              <w:rPr>
                <w:rStyle w:val="Hyperlink"/>
                <w:rFonts w:ascii="Franklin Gothic Book" w:hAnsi="Franklin Gothic Book"/>
                <w:b w:val="0"/>
                <w:sz w:val="20"/>
              </w:rPr>
              <w:t>Descripción funcionalidad GSC01, gestión Schedule</w:t>
            </w:r>
            <w:r w:rsidR="000C4827" w:rsidRPr="000A692E">
              <w:rPr>
                <w:rFonts w:ascii="Franklin Gothic Book" w:hAnsi="Franklin Gothic Book"/>
                <w:b w:val="0"/>
                <w:webHidden/>
                <w:sz w:val="20"/>
              </w:rPr>
              <w:tab/>
            </w:r>
            <w:r w:rsidR="000C4827" w:rsidRPr="000A692E">
              <w:rPr>
                <w:rFonts w:ascii="Franklin Gothic Book" w:hAnsi="Franklin Gothic Book"/>
                <w:b w:val="0"/>
                <w:webHidden/>
                <w:sz w:val="20"/>
              </w:rPr>
              <w:fldChar w:fldCharType="begin"/>
            </w:r>
            <w:r w:rsidR="000C4827" w:rsidRPr="000A692E">
              <w:rPr>
                <w:rFonts w:ascii="Franklin Gothic Book" w:hAnsi="Franklin Gothic Book"/>
                <w:b w:val="0"/>
                <w:webHidden/>
                <w:sz w:val="20"/>
              </w:rPr>
              <w:instrText xml:space="preserve"> PAGEREF _Toc357412245 \h </w:instrText>
            </w:r>
            <w:r w:rsidR="000C4827" w:rsidRPr="000A692E">
              <w:rPr>
                <w:rFonts w:ascii="Franklin Gothic Book" w:hAnsi="Franklin Gothic Book"/>
                <w:b w:val="0"/>
                <w:webHidden/>
                <w:sz w:val="20"/>
              </w:rPr>
            </w:r>
            <w:r w:rsidR="000C4827" w:rsidRPr="000A692E">
              <w:rPr>
                <w:rFonts w:ascii="Franklin Gothic Book" w:hAnsi="Franklin Gothic Book"/>
                <w:b w:val="0"/>
                <w:webHidden/>
                <w:sz w:val="20"/>
              </w:rPr>
              <w:fldChar w:fldCharType="separate"/>
            </w:r>
            <w:r w:rsidR="000C4827" w:rsidRPr="000A692E">
              <w:rPr>
                <w:rFonts w:ascii="Franklin Gothic Book" w:hAnsi="Franklin Gothic Book"/>
                <w:b w:val="0"/>
                <w:webHidden/>
                <w:sz w:val="20"/>
              </w:rPr>
              <w:t>1</w:t>
            </w:r>
            <w:r w:rsidR="009C5003" w:rsidRPr="000A692E">
              <w:rPr>
                <w:rFonts w:ascii="Franklin Gothic Book" w:hAnsi="Franklin Gothic Book"/>
                <w:b w:val="0"/>
                <w:webHidden/>
                <w:sz w:val="20"/>
              </w:rPr>
              <w:t>6</w:t>
            </w:r>
            <w:r w:rsidR="000C4827" w:rsidRPr="000A692E">
              <w:rPr>
                <w:rFonts w:ascii="Franklin Gothic Book" w:hAnsi="Franklin Gothic Book"/>
                <w:b w:val="0"/>
                <w:webHidden/>
                <w:sz w:val="20"/>
              </w:rPr>
              <w:fldChar w:fldCharType="end"/>
            </w:r>
          </w:hyperlink>
        </w:p>
        <w:p w:rsidR="000C4827" w:rsidRPr="000A692E" w:rsidRDefault="00012384" w:rsidP="000C4827">
          <w:pPr>
            <w:pStyle w:val="TOC2"/>
            <w:rPr>
              <w:rFonts w:ascii="Franklin Gothic Book" w:eastAsiaTheme="minorEastAsia" w:hAnsi="Franklin Gothic Book"/>
              <w:b w:val="0"/>
              <w:sz w:val="20"/>
              <w:lang w:eastAsia="es-AR"/>
            </w:rPr>
          </w:pPr>
          <w:hyperlink w:anchor="_Toc357412246" w:history="1">
            <w:r w:rsidR="009C5003" w:rsidRPr="000A692E">
              <w:rPr>
                <w:rStyle w:val="Hyperlink"/>
                <w:rFonts w:ascii="Franklin Gothic Book" w:hAnsi="Franklin Gothic Book"/>
                <w:b w:val="0"/>
                <w:sz w:val="20"/>
              </w:rPr>
              <w:t>2</w:t>
            </w:r>
            <w:r w:rsidR="000C4827" w:rsidRPr="000A692E">
              <w:rPr>
                <w:rStyle w:val="Hyperlink"/>
                <w:rFonts w:ascii="Franklin Gothic Book" w:hAnsi="Franklin Gothic Book"/>
                <w:b w:val="0"/>
                <w:sz w:val="20"/>
              </w:rPr>
              <w:t>.3.</w:t>
            </w:r>
            <w:r w:rsidR="009C5003" w:rsidRPr="000A692E">
              <w:rPr>
                <w:rStyle w:val="Hyperlink"/>
                <w:rFonts w:ascii="Franklin Gothic Book" w:hAnsi="Franklin Gothic Book"/>
                <w:b w:val="0"/>
                <w:sz w:val="20"/>
              </w:rPr>
              <w:t>6</w:t>
            </w:r>
            <w:r w:rsidR="000C4827" w:rsidRPr="000A692E">
              <w:rPr>
                <w:rFonts w:ascii="Franklin Gothic Book" w:eastAsiaTheme="minorEastAsia" w:hAnsi="Franklin Gothic Book"/>
                <w:b w:val="0"/>
                <w:sz w:val="20"/>
                <w:lang w:eastAsia="es-AR"/>
              </w:rPr>
              <w:tab/>
            </w:r>
            <w:r w:rsidR="009C5003" w:rsidRPr="000A692E">
              <w:rPr>
                <w:rStyle w:val="Hyperlink"/>
                <w:rFonts w:ascii="Franklin Gothic Book" w:hAnsi="Franklin Gothic Book"/>
                <w:b w:val="0"/>
                <w:sz w:val="20"/>
              </w:rPr>
              <w:t xml:space="preserve">Descripción funcionalidad GDI01, gestión </w:t>
            </w:r>
            <w:r w:rsidR="008475BA">
              <w:rPr>
                <w:rStyle w:val="Hyperlink"/>
                <w:rFonts w:ascii="Franklin Gothic Book" w:hAnsi="Franklin Gothic Book"/>
                <w:b w:val="0"/>
                <w:sz w:val="20"/>
              </w:rPr>
              <w:t>SBM</w:t>
            </w:r>
            <w:r w:rsidR="000C4827" w:rsidRPr="000A692E">
              <w:rPr>
                <w:rFonts w:ascii="Franklin Gothic Book" w:hAnsi="Franklin Gothic Book"/>
                <w:b w:val="0"/>
                <w:webHidden/>
                <w:sz w:val="20"/>
              </w:rPr>
              <w:tab/>
            </w:r>
            <w:r w:rsidR="000C4827" w:rsidRPr="000A692E">
              <w:rPr>
                <w:rFonts w:ascii="Franklin Gothic Book" w:hAnsi="Franklin Gothic Book"/>
                <w:b w:val="0"/>
                <w:webHidden/>
                <w:sz w:val="20"/>
              </w:rPr>
              <w:fldChar w:fldCharType="begin"/>
            </w:r>
            <w:r w:rsidR="000C4827" w:rsidRPr="000A692E">
              <w:rPr>
                <w:rFonts w:ascii="Franklin Gothic Book" w:hAnsi="Franklin Gothic Book"/>
                <w:b w:val="0"/>
                <w:webHidden/>
                <w:sz w:val="20"/>
              </w:rPr>
              <w:instrText xml:space="preserve"> PAGEREF _Toc357412246 \h </w:instrText>
            </w:r>
            <w:r w:rsidR="000C4827" w:rsidRPr="000A692E">
              <w:rPr>
                <w:rFonts w:ascii="Franklin Gothic Book" w:hAnsi="Franklin Gothic Book"/>
                <w:b w:val="0"/>
                <w:webHidden/>
                <w:sz w:val="20"/>
              </w:rPr>
            </w:r>
            <w:r w:rsidR="000C4827" w:rsidRPr="000A692E">
              <w:rPr>
                <w:rFonts w:ascii="Franklin Gothic Book" w:hAnsi="Franklin Gothic Book"/>
                <w:b w:val="0"/>
                <w:webHidden/>
                <w:sz w:val="20"/>
              </w:rPr>
              <w:fldChar w:fldCharType="separate"/>
            </w:r>
            <w:r w:rsidR="000C4827" w:rsidRPr="000A692E">
              <w:rPr>
                <w:rFonts w:ascii="Franklin Gothic Book" w:hAnsi="Franklin Gothic Book"/>
                <w:b w:val="0"/>
                <w:webHidden/>
                <w:sz w:val="20"/>
              </w:rPr>
              <w:t>1</w:t>
            </w:r>
            <w:r w:rsidR="009C5003" w:rsidRPr="000A692E">
              <w:rPr>
                <w:rFonts w:ascii="Franklin Gothic Book" w:hAnsi="Franklin Gothic Book"/>
                <w:b w:val="0"/>
                <w:webHidden/>
                <w:sz w:val="20"/>
              </w:rPr>
              <w:t>8</w:t>
            </w:r>
            <w:r w:rsidR="000C4827" w:rsidRPr="000A692E">
              <w:rPr>
                <w:rFonts w:ascii="Franklin Gothic Book" w:hAnsi="Franklin Gothic Book"/>
                <w:b w:val="0"/>
                <w:webHidden/>
                <w:sz w:val="20"/>
              </w:rPr>
              <w:fldChar w:fldCharType="end"/>
            </w:r>
          </w:hyperlink>
        </w:p>
        <w:p w:rsidR="000103CF" w:rsidRPr="000A692E" w:rsidRDefault="00012384" w:rsidP="000103CF">
          <w:pPr>
            <w:pStyle w:val="TOC2"/>
            <w:rPr>
              <w:rFonts w:ascii="Franklin Gothic Book" w:eastAsiaTheme="minorEastAsia" w:hAnsi="Franklin Gothic Book"/>
              <w:b w:val="0"/>
              <w:sz w:val="20"/>
              <w:lang w:eastAsia="es-AR"/>
            </w:rPr>
          </w:pPr>
          <w:hyperlink w:anchor="_Toc357412247" w:history="1">
            <w:r w:rsidR="000103CF" w:rsidRPr="000A692E">
              <w:rPr>
                <w:rStyle w:val="Hyperlink"/>
                <w:rFonts w:ascii="Franklin Gothic Book" w:hAnsi="Franklin Gothic Book"/>
                <w:b w:val="0"/>
                <w:sz w:val="20"/>
              </w:rPr>
              <w:t>2.4.</w:t>
            </w:r>
            <w:r w:rsidR="000103CF" w:rsidRPr="000A692E">
              <w:rPr>
                <w:rFonts w:ascii="Franklin Gothic Book" w:eastAsiaTheme="minorEastAsia" w:hAnsi="Franklin Gothic Book"/>
                <w:b w:val="0"/>
                <w:sz w:val="20"/>
                <w:lang w:eastAsia="es-AR"/>
              </w:rPr>
              <w:tab/>
            </w:r>
            <w:r w:rsidR="000103CF" w:rsidRPr="000A692E">
              <w:rPr>
                <w:rStyle w:val="Hyperlink"/>
                <w:rFonts w:ascii="Franklin Gothic Book" w:hAnsi="Franklin Gothic Book"/>
                <w:b w:val="0"/>
                <w:sz w:val="20"/>
              </w:rPr>
              <w:t>Ejecución condicional</w:t>
            </w:r>
            <w:r w:rsidR="000103CF" w:rsidRPr="000A692E">
              <w:rPr>
                <w:rFonts w:ascii="Franklin Gothic Book" w:hAnsi="Franklin Gothic Book"/>
                <w:b w:val="0"/>
                <w:webHidden/>
                <w:sz w:val="20"/>
              </w:rPr>
              <w:tab/>
              <w:t>2</w:t>
            </w:r>
            <w:r w:rsidR="00CA1914" w:rsidRPr="000A692E">
              <w:rPr>
                <w:rFonts w:ascii="Franklin Gothic Book" w:hAnsi="Franklin Gothic Book"/>
                <w:b w:val="0"/>
                <w:webHidden/>
                <w:sz w:val="20"/>
              </w:rPr>
              <w:t>0</w:t>
            </w:r>
          </w:hyperlink>
        </w:p>
        <w:p w:rsidR="000103CF" w:rsidRPr="000A692E" w:rsidRDefault="00012384" w:rsidP="000103CF">
          <w:pPr>
            <w:pStyle w:val="TOC2"/>
            <w:rPr>
              <w:rFonts w:ascii="Franklin Gothic Book" w:eastAsiaTheme="minorEastAsia" w:hAnsi="Franklin Gothic Book"/>
              <w:b w:val="0"/>
              <w:sz w:val="20"/>
              <w:lang w:eastAsia="es-AR"/>
            </w:rPr>
          </w:pPr>
          <w:hyperlink w:anchor="_Toc357412248" w:history="1">
            <w:r w:rsidR="000103CF" w:rsidRPr="000A692E">
              <w:rPr>
                <w:rStyle w:val="Hyperlink"/>
                <w:rFonts w:ascii="Franklin Gothic Book" w:hAnsi="Franklin Gothic Book"/>
                <w:b w:val="0"/>
                <w:sz w:val="20"/>
              </w:rPr>
              <w:t>2.4.1</w:t>
            </w:r>
            <w:r w:rsidR="000103CF" w:rsidRPr="000A692E">
              <w:rPr>
                <w:rFonts w:ascii="Franklin Gothic Book" w:eastAsiaTheme="minorEastAsia" w:hAnsi="Franklin Gothic Book"/>
                <w:b w:val="0"/>
                <w:sz w:val="20"/>
                <w:lang w:eastAsia="es-AR"/>
              </w:rPr>
              <w:tab/>
            </w:r>
            <w:r w:rsidR="000103CF" w:rsidRPr="000A692E">
              <w:rPr>
                <w:rStyle w:val="Hyperlink"/>
                <w:rFonts w:ascii="Franklin Gothic Book" w:hAnsi="Franklin Gothic Book"/>
                <w:b w:val="0"/>
                <w:sz w:val="20"/>
              </w:rPr>
              <w:t>Caso especial de ejecución condicional</w:t>
            </w:r>
            <w:r w:rsidR="000103CF" w:rsidRPr="000A692E">
              <w:rPr>
                <w:rFonts w:ascii="Franklin Gothic Book" w:hAnsi="Franklin Gothic Book"/>
                <w:b w:val="0"/>
                <w:webHidden/>
                <w:sz w:val="20"/>
              </w:rPr>
              <w:tab/>
              <w:t>2</w:t>
            </w:r>
            <w:r w:rsidR="00CA1914" w:rsidRPr="000A692E">
              <w:rPr>
                <w:rFonts w:ascii="Franklin Gothic Book" w:hAnsi="Franklin Gothic Book"/>
                <w:b w:val="0"/>
                <w:webHidden/>
                <w:sz w:val="20"/>
              </w:rPr>
              <w:t>1</w:t>
            </w:r>
          </w:hyperlink>
        </w:p>
        <w:p w:rsidR="00162907" w:rsidRPr="000A692E" w:rsidRDefault="00012384" w:rsidP="00162907">
          <w:pPr>
            <w:pStyle w:val="TOC2"/>
            <w:rPr>
              <w:rFonts w:ascii="Franklin Gothic Book" w:eastAsiaTheme="minorEastAsia" w:hAnsi="Franklin Gothic Book"/>
              <w:b w:val="0"/>
              <w:sz w:val="20"/>
              <w:lang w:eastAsia="es-AR"/>
            </w:rPr>
          </w:pPr>
          <w:hyperlink w:anchor="_Toc357412248" w:history="1">
            <w:r w:rsidR="00162907" w:rsidRPr="000A692E">
              <w:rPr>
                <w:rStyle w:val="Hyperlink"/>
                <w:rFonts w:ascii="Franklin Gothic Book" w:hAnsi="Franklin Gothic Book"/>
                <w:b w:val="0"/>
                <w:sz w:val="20"/>
              </w:rPr>
              <w:t>2.4.2</w:t>
            </w:r>
            <w:r w:rsidR="00162907" w:rsidRPr="000A692E">
              <w:rPr>
                <w:rFonts w:ascii="Franklin Gothic Book" w:eastAsiaTheme="minorEastAsia" w:hAnsi="Franklin Gothic Book"/>
                <w:b w:val="0"/>
                <w:sz w:val="20"/>
                <w:lang w:eastAsia="es-AR"/>
              </w:rPr>
              <w:tab/>
            </w:r>
            <w:r w:rsidR="00162907" w:rsidRPr="000A692E">
              <w:rPr>
                <w:rStyle w:val="Hyperlink"/>
                <w:rFonts w:ascii="Franklin Gothic Book" w:hAnsi="Franklin Gothic Book"/>
                <w:b w:val="0"/>
                <w:sz w:val="20"/>
              </w:rPr>
              <w:t xml:space="preserve">Credenciales de ejecución de los </w:t>
            </w:r>
            <w:r w:rsidR="00D27D77" w:rsidRPr="000A692E">
              <w:rPr>
                <w:rStyle w:val="Hyperlink"/>
                <w:rFonts w:ascii="Franklin Gothic Book" w:hAnsi="Franklin Gothic Book"/>
                <w:b w:val="0"/>
                <w:sz w:val="20"/>
              </w:rPr>
              <w:t>s</w:t>
            </w:r>
            <w:r w:rsidR="00162907" w:rsidRPr="000A692E">
              <w:rPr>
                <w:rStyle w:val="Hyperlink"/>
                <w:rFonts w:ascii="Franklin Gothic Book" w:hAnsi="Franklin Gothic Book"/>
                <w:b w:val="0"/>
                <w:sz w:val="20"/>
              </w:rPr>
              <w:t>ervicio</w:t>
            </w:r>
            <w:r w:rsidR="00D27D77" w:rsidRPr="000A692E">
              <w:rPr>
                <w:rStyle w:val="Hyperlink"/>
                <w:rFonts w:ascii="Franklin Gothic Book" w:hAnsi="Franklin Gothic Book"/>
                <w:b w:val="0"/>
                <w:sz w:val="20"/>
              </w:rPr>
              <w:t>s</w:t>
            </w:r>
            <w:r w:rsidR="00162907" w:rsidRPr="000A692E">
              <w:rPr>
                <w:rFonts w:ascii="Franklin Gothic Book" w:hAnsi="Franklin Gothic Book"/>
                <w:b w:val="0"/>
                <w:webHidden/>
                <w:sz w:val="20"/>
              </w:rPr>
              <w:tab/>
              <w:t>21</w:t>
            </w:r>
          </w:hyperlink>
        </w:p>
        <w:p w:rsidR="00AA14D9" w:rsidRPr="000A692E" w:rsidRDefault="00012384" w:rsidP="00AA14D9">
          <w:pPr>
            <w:pStyle w:val="TOC2"/>
            <w:tabs>
              <w:tab w:val="clear" w:pos="880"/>
              <w:tab w:val="left" w:pos="426"/>
            </w:tabs>
            <w:ind w:left="0"/>
            <w:rPr>
              <w:rFonts w:ascii="Franklin Gothic Book" w:eastAsiaTheme="minorEastAsia" w:hAnsi="Franklin Gothic Book"/>
              <w:b w:val="0"/>
              <w:sz w:val="20"/>
              <w:lang w:eastAsia="es-AR"/>
            </w:rPr>
          </w:pPr>
          <w:hyperlink w:anchor="_Toc357412247" w:history="1">
            <w:r w:rsidR="00AA14D9" w:rsidRPr="000A692E">
              <w:rPr>
                <w:rStyle w:val="Hyperlink"/>
                <w:rFonts w:ascii="Franklin Gothic Book" w:hAnsi="Franklin Gothic Book"/>
                <w:b w:val="0"/>
                <w:sz w:val="20"/>
              </w:rPr>
              <w:t>3.</w:t>
            </w:r>
            <w:r w:rsidR="00AA14D9" w:rsidRPr="000A692E">
              <w:rPr>
                <w:sz w:val="20"/>
              </w:rPr>
              <w:t xml:space="preserve"> </w:t>
            </w:r>
            <w:r w:rsidR="00AA14D9" w:rsidRPr="000A692E">
              <w:rPr>
                <w:rStyle w:val="Hyperlink"/>
                <w:rFonts w:ascii="Franklin Gothic Book" w:hAnsi="Franklin Gothic Book"/>
                <w:b w:val="0"/>
                <w:sz w:val="20"/>
              </w:rPr>
              <w:tab/>
            </w:r>
            <w:r w:rsidR="00AA14D9" w:rsidRPr="000A692E">
              <w:rPr>
                <w:rStyle w:val="Hyperlink"/>
                <w:rFonts w:ascii="Franklin Gothic Book" w:hAnsi="Franklin Gothic Book"/>
                <w:b w:val="0"/>
                <w:szCs w:val="24"/>
              </w:rPr>
              <w:t>Remoting</w:t>
            </w:r>
            <w:r w:rsidR="00AA14D9" w:rsidRPr="000A692E">
              <w:rPr>
                <w:rFonts w:ascii="Franklin Gothic Book" w:hAnsi="Franklin Gothic Book"/>
                <w:b w:val="0"/>
                <w:webHidden/>
                <w:sz w:val="20"/>
              </w:rPr>
              <w:tab/>
              <w:t>22</w:t>
            </w:r>
          </w:hyperlink>
        </w:p>
        <w:p w:rsidR="000A692E" w:rsidRPr="000A692E" w:rsidRDefault="00012384" w:rsidP="000A692E">
          <w:pPr>
            <w:pStyle w:val="TOC2"/>
            <w:rPr>
              <w:rFonts w:ascii="Franklin Gothic Book" w:eastAsiaTheme="minorEastAsia" w:hAnsi="Franklin Gothic Book"/>
              <w:b w:val="0"/>
              <w:sz w:val="20"/>
              <w:lang w:eastAsia="es-AR"/>
            </w:rPr>
          </w:pPr>
          <w:hyperlink w:anchor="_Toc357412229" w:history="1">
            <w:r w:rsidR="000A692E" w:rsidRPr="000A692E">
              <w:rPr>
                <w:rStyle w:val="Hyperlink"/>
                <w:rFonts w:ascii="Franklin Gothic Book" w:hAnsi="Franklin Gothic Book"/>
                <w:b w:val="0"/>
                <w:sz w:val="20"/>
              </w:rPr>
              <w:t>3.1.</w:t>
            </w:r>
            <w:r w:rsidR="000A692E" w:rsidRPr="000A692E">
              <w:rPr>
                <w:rFonts w:ascii="Franklin Gothic Book" w:eastAsiaTheme="minorEastAsia" w:hAnsi="Franklin Gothic Book"/>
                <w:b w:val="0"/>
                <w:sz w:val="20"/>
                <w:lang w:eastAsia="es-AR"/>
              </w:rPr>
              <w:tab/>
            </w:r>
            <w:r w:rsidR="000A692E" w:rsidRPr="000A692E">
              <w:rPr>
                <w:rStyle w:val="Hyperlink"/>
                <w:rFonts w:ascii="Franklin Gothic Book" w:hAnsi="Franklin Gothic Book"/>
                <w:b w:val="0"/>
                <w:sz w:val="20"/>
              </w:rPr>
              <w:t>Windows Service Agent</w:t>
            </w:r>
            <w:r w:rsidR="000A692E" w:rsidRPr="000A692E">
              <w:rPr>
                <w:rFonts w:ascii="Franklin Gothic Book" w:hAnsi="Franklin Gothic Book"/>
                <w:b w:val="0"/>
                <w:webHidden/>
                <w:sz w:val="20"/>
              </w:rPr>
              <w:tab/>
              <w:t>22</w:t>
            </w:r>
          </w:hyperlink>
        </w:p>
        <w:p w:rsidR="000A692E" w:rsidRPr="000A692E" w:rsidRDefault="00012384" w:rsidP="000A692E">
          <w:pPr>
            <w:pStyle w:val="TOC2"/>
            <w:rPr>
              <w:rFonts w:ascii="Franklin Gothic Book" w:eastAsiaTheme="minorEastAsia" w:hAnsi="Franklin Gothic Book"/>
              <w:b w:val="0"/>
              <w:sz w:val="20"/>
              <w:lang w:eastAsia="es-AR"/>
            </w:rPr>
          </w:pPr>
          <w:hyperlink w:anchor="_Toc357412230" w:history="1">
            <w:r w:rsidR="000A692E" w:rsidRPr="000A692E">
              <w:rPr>
                <w:rStyle w:val="Hyperlink"/>
                <w:rFonts w:ascii="Franklin Gothic Book" w:hAnsi="Franklin Gothic Book"/>
                <w:b w:val="0"/>
                <w:sz w:val="20"/>
              </w:rPr>
              <w:t>3.1.1</w:t>
            </w:r>
            <w:r w:rsidR="000A692E" w:rsidRPr="000A692E">
              <w:rPr>
                <w:rFonts w:ascii="Franklin Gothic Book" w:eastAsiaTheme="minorEastAsia" w:hAnsi="Franklin Gothic Book"/>
                <w:b w:val="0"/>
                <w:sz w:val="20"/>
                <w:lang w:eastAsia="es-AR"/>
              </w:rPr>
              <w:tab/>
            </w:r>
            <w:r w:rsidR="000A692E" w:rsidRPr="000A692E">
              <w:rPr>
                <w:rStyle w:val="Hyperlink"/>
                <w:rFonts w:ascii="Franklin Gothic Book" w:hAnsi="Franklin Gothic Book"/>
                <w:b w:val="0"/>
                <w:sz w:val="20"/>
              </w:rPr>
              <w:t>Descripción de los componentes funcionales</w:t>
            </w:r>
            <w:r w:rsidR="000A692E" w:rsidRPr="000A692E">
              <w:rPr>
                <w:rFonts w:ascii="Franklin Gothic Book" w:hAnsi="Franklin Gothic Book"/>
                <w:b w:val="0"/>
                <w:webHidden/>
                <w:sz w:val="20"/>
              </w:rPr>
              <w:tab/>
              <w:t>23</w:t>
            </w:r>
          </w:hyperlink>
        </w:p>
        <w:p w:rsidR="000A692E" w:rsidRPr="000A692E" w:rsidRDefault="00012384" w:rsidP="000A692E">
          <w:pPr>
            <w:pStyle w:val="TOC2"/>
            <w:rPr>
              <w:rFonts w:ascii="Franklin Gothic Book" w:eastAsiaTheme="minorEastAsia" w:hAnsi="Franklin Gothic Book"/>
              <w:b w:val="0"/>
              <w:sz w:val="20"/>
              <w:lang w:eastAsia="es-AR"/>
            </w:rPr>
          </w:pPr>
          <w:hyperlink w:anchor="_Toc357412232" w:history="1">
            <w:r w:rsidR="000A692E" w:rsidRPr="000A692E">
              <w:rPr>
                <w:rStyle w:val="Hyperlink"/>
                <w:rFonts w:ascii="Franklin Gothic Book" w:hAnsi="Franklin Gothic Book"/>
                <w:b w:val="0"/>
                <w:sz w:val="20"/>
              </w:rPr>
              <w:t>3.1.2</w:t>
            </w:r>
            <w:r w:rsidR="000A692E" w:rsidRPr="000A692E">
              <w:rPr>
                <w:rFonts w:ascii="Franklin Gothic Book" w:eastAsiaTheme="minorEastAsia" w:hAnsi="Franklin Gothic Book"/>
                <w:b w:val="0"/>
                <w:sz w:val="20"/>
                <w:lang w:eastAsia="es-AR"/>
              </w:rPr>
              <w:tab/>
            </w:r>
            <w:r w:rsidR="000A692E" w:rsidRPr="000A692E">
              <w:rPr>
                <w:rStyle w:val="Hyperlink"/>
                <w:rFonts w:ascii="Franklin Gothic Book" w:hAnsi="Franklin Gothic Book"/>
                <w:b w:val="0"/>
                <w:sz w:val="20"/>
              </w:rPr>
              <w:t>Esquema de inicialización</w:t>
            </w:r>
            <w:r w:rsidR="000A692E" w:rsidRPr="000A692E">
              <w:rPr>
                <w:rFonts w:ascii="Franklin Gothic Book" w:hAnsi="Franklin Gothic Book"/>
                <w:b w:val="0"/>
                <w:webHidden/>
                <w:sz w:val="20"/>
              </w:rPr>
              <w:tab/>
              <w:t>23</w:t>
            </w:r>
          </w:hyperlink>
        </w:p>
        <w:p w:rsidR="000A692E" w:rsidRPr="000A692E" w:rsidRDefault="00012384" w:rsidP="000A692E">
          <w:pPr>
            <w:pStyle w:val="TOC2"/>
            <w:rPr>
              <w:rFonts w:ascii="Franklin Gothic Book" w:eastAsiaTheme="minorEastAsia" w:hAnsi="Franklin Gothic Book"/>
              <w:b w:val="0"/>
              <w:sz w:val="20"/>
              <w:lang w:eastAsia="es-AR"/>
            </w:rPr>
          </w:pPr>
          <w:hyperlink w:anchor="_Toc357412232" w:history="1">
            <w:r w:rsidR="000A692E" w:rsidRPr="000A692E">
              <w:rPr>
                <w:rStyle w:val="Hyperlink"/>
                <w:rFonts w:ascii="Franklin Gothic Book" w:hAnsi="Franklin Gothic Book"/>
                <w:b w:val="0"/>
                <w:sz w:val="20"/>
              </w:rPr>
              <w:t>3.1.2</w:t>
            </w:r>
            <w:r w:rsidR="000A692E" w:rsidRPr="000A692E">
              <w:rPr>
                <w:rFonts w:ascii="Franklin Gothic Book" w:eastAsiaTheme="minorEastAsia" w:hAnsi="Franklin Gothic Book"/>
                <w:b w:val="0"/>
                <w:sz w:val="20"/>
                <w:lang w:eastAsia="es-AR"/>
              </w:rPr>
              <w:tab/>
            </w:r>
            <w:r w:rsidR="000A692E" w:rsidRPr="000A692E">
              <w:rPr>
                <w:rStyle w:val="Hyperlink"/>
                <w:rFonts w:ascii="Franklin Gothic Book" w:hAnsi="Franklin Gothic Book"/>
                <w:b w:val="0"/>
                <w:sz w:val="20"/>
              </w:rPr>
              <w:t>Descripción funcionalidad GIO01, gestor de instancias</w:t>
            </w:r>
            <w:r w:rsidR="000A692E" w:rsidRPr="000A692E">
              <w:rPr>
                <w:rFonts w:ascii="Franklin Gothic Book" w:hAnsi="Franklin Gothic Book"/>
                <w:b w:val="0"/>
                <w:webHidden/>
                <w:sz w:val="20"/>
              </w:rPr>
              <w:tab/>
              <w:t>24</w:t>
            </w:r>
          </w:hyperlink>
        </w:p>
        <w:p w:rsidR="000103CF" w:rsidRPr="000A692E" w:rsidRDefault="00012384" w:rsidP="00B62259">
          <w:pPr>
            <w:pStyle w:val="TOC2"/>
            <w:tabs>
              <w:tab w:val="clear" w:pos="880"/>
              <w:tab w:val="left" w:pos="426"/>
            </w:tabs>
            <w:ind w:left="0"/>
            <w:rPr>
              <w:rFonts w:ascii="Franklin Gothic Book" w:eastAsiaTheme="minorEastAsia" w:hAnsi="Franklin Gothic Book"/>
              <w:b w:val="0"/>
              <w:sz w:val="20"/>
              <w:lang w:eastAsia="es-AR"/>
            </w:rPr>
          </w:pPr>
          <w:hyperlink w:anchor="_Toc357412247" w:history="1">
            <w:r w:rsidR="00AA14D9" w:rsidRPr="000A692E">
              <w:rPr>
                <w:rStyle w:val="Hyperlink"/>
                <w:rFonts w:ascii="Franklin Gothic Book" w:hAnsi="Franklin Gothic Book"/>
                <w:b w:val="0"/>
                <w:sz w:val="20"/>
              </w:rPr>
              <w:t>4</w:t>
            </w:r>
            <w:r w:rsidR="00B62259" w:rsidRPr="000A692E">
              <w:rPr>
                <w:rStyle w:val="Hyperlink"/>
                <w:rFonts w:ascii="Franklin Gothic Book" w:hAnsi="Franklin Gothic Book"/>
                <w:b w:val="0"/>
                <w:sz w:val="20"/>
              </w:rPr>
              <w:t>.</w:t>
            </w:r>
            <w:r w:rsidR="00B62259" w:rsidRPr="000A692E">
              <w:rPr>
                <w:sz w:val="20"/>
              </w:rPr>
              <w:t xml:space="preserve"> </w:t>
            </w:r>
            <w:r w:rsidR="00B62259" w:rsidRPr="000A692E">
              <w:rPr>
                <w:rStyle w:val="Hyperlink"/>
                <w:rFonts w:ascii="Franklin Gothic Book" w:hAnsi="Franklin Gothic Book"/>
                <w:b w:val="0"/>
                <w:sz w:val="20"/>
              </w:rPr>
              <w:tab/>
            </w:r>
            <w:r w:rsidR="00B62259" w:rsidRPr="000A692E">
              <w:rPr>
                <w:rStyle w:val="Hyperlink"/>
                <w:rFonts w:ascii="Franklin Gothic Book" w:hAnsi="Franklin Gothic Book"/>
                <w:b w:val="0"/>
                <w:szCs w:val="24"/>
              </w:rPr>
              <w:t>Implementación</w:t>
            </w:r>
            <w:r w:rsidR="000103CF" w:rsidRPr="000A692E">
              <w:rPr>
                <w:rFonts w:ascii="Franklin Gothic Book" w:hAnsi="Franklin Gothic Book"/>
                <w:b w:val="0"/>
                <w:webHidden/>
                <w:sz w:val="20"/>
              </w:rPr>
              <w:tab/>
              <w:t>2</w:t>
            </w:r>
            <w:r w:rsidR="00BF411E">
              <w:rPr>
                <w:rFonts w:ascii="Franklin Gothic Book" w:hAnsi="Franklin Gothic Book"/>
                <w:b w:val="0"/>
                <w:webHidden/>
                <w:sz w:val="20"/>
              </w:rPr>
              <w:t>6</w:t>
            </w:r>
          </w:hyperlink>
        </w:p>
        <w:p w:rsidR="00AA500E" w:rsidRPr="000A692E" w:rsidRDefault="00012384" w:rsidP="00AA500E">
          <w:pPr>
            <w:pStyle w:val="TOC2"/>
            <w:rPr>
              <w:rFonts w:ascii="Franklin Gothic Book" w:eastAsiaTheme="minorEastAsia" w:hAnsi="Franklin Gothic Book"/>
              <w:b w:val="0"/>
              <w:sz w:val="20"/>
              <w:lang w:eastAsia="es-AR"/>
            </w:rPr>
          </w:pPr>
          <w:hyperlink w:anchor="_Toc357412247" w:history="1">
            <w:r w:rsidR="00AA14D9" w:rsidRPr="000A692E">
              <w:rPr>
                <w:rStyle w:val="Hyperlink"/>
                <w:rFonts w:ascii="Franklin Gothic Book" w:hAnsi="Franklin Gothic Book"/>
                <w:b w:val="0"/>
                <w:sz w:val="20"/>
              </w:rPr>
              <w:t>4</w:t>
            </w:r>
            <w:r w:rsidR="00AA500E" w:rsidRPr="000A692E">
              <w:rPr>
                <w:rStyle w:val="Hyperlink"/>
                <w:rFonts w:ascii="Franklin Gothic Book" w:hAnsi="Franklin Gothic Book"/>
                <w:b w:val="0"/>
                <w:sz w:val="20"/>
              </w:rPr>
              <w:t>.1</w:t>
            </w:r>
            <w:r w:rsidR="00AA500E" w:rsidRPr="000A692E">
              <w:rPr>
                <w:rFonts w:ascii="Franklin Gothic Book" w:eastAsiaTheme="minorEastAsia" w:hAnsi="Franklin Gothic Book"/>
                <w:b w:val="0"/>
                <w:sz w:val="20"/>
                <w:lang w:eastAsia="es-AR"/>
              </w:rPr>
              <w:tab/>
            </w:r>
            <w:r w:rsidR="00AA500E" w:rsidRPr="000A692E">
              <w:rPr>
                <w:rStyle w:val="Hyperlink"/>
                <w:rFonts w:ascii="Franklin Gothic Book" w:hAnsi="Franklin Gothic Book"/>
                <w:b w:val="0"/>
                <w:sz w:val="20"/>
              </w:rPr>
              <w:t>Done Status</w:t>
            </w:r>
            <w:r w:rsidR="00AA500E" w:rsidRPr="000A692E">
              <w:rPr>
                <w:rFonts w:ascii="Franklin Gothic Book" w:hAnsi="Franklin Gothic Book"/>
                <w:b w:val="0"/>
                <w:webHidden/>
                <w:sz w:val="20"/>
              </w:rPr>
              <w:tab/>
              <w:t>2</w:t>
            </w:r>
            <w:r w:rsidR="00BF411E">
              <w:rPr>
                <w:rFonts w:ascii="Franklin Gothic Book" w:hAnsi="Franklin Gothic Book"/>
                <w:b w:val="0"/>
                <w:webHidden/>
                <w:sz w:val="20"/>
              </w:rPr>
              <w:t>6</w:t>
            </w:r>
          </w:hyperlink>
        </w:p>
        <w:p w:rsidR="000C4827" w:rsidRPr="000A692E" w:rsidRDefault="00012384" w:rsidP="000C4827">
          <w:pPr>
            <w:pStyle w:val="TOC1"/>
            <w:rPr>
              <w:rFonts w:eastAsiaTheme="minorEastAsia"/>
              <w:b w:val="0"/>
              <w:sz w:val="20"/>
              <w:szCs w:val="22"/>
              <w:lang w:eastAsia="es-AR"/>
            </w:rPr>
          </w:pPr>
          <w:hyperlink w:anchor="_Toc357412250" w:history="1">
            <w:r w:rsidR="00AA14D9" w:rsidRPr="000A692E">
              <w:rPr>
                <w:rStyle w:val="Hyperlink"/>
                <w:b w:val="0"/>
                <w:sz w:val="22"/>
              </w:rPr>
              <w:t>5</w:t>
            </w:r>
            <w:r w:rsidR="000C4827" w:rsidRPr="000A692E">
              <w:rPr>
                <w:rStyle w:val="Hyperlink"/>
                <w:b w:val="0"/>
                <w:sz w:val="22"/>
              </w:rPr>
              <w:t>.</w:t>
            </w:r>
            <w:r w:rsidR="000C4827" w:rsidRPr="000A692E">
              <w:rPr>
                <w:rFonts w:eastAsiaTheme="minorEastAsia"/>
                <w:b w:val="0"/>
                <w:sz w:val="20"/>
                <w:szCs w:val="22"/>
                <w:lang w:eastAsia="es-AR"/>
              </w:rPr>
              <w:tab/>
            </w:r>
            <w:r w:rsidR="004D63DC" w:rsidRPr="000A692E">
              <w:rPr>
                <w:rStyle w:val="Hyperlink"/>
                <w:b w:val="0"/>
                <w:sz w:val="22"/>
              </w:rPr>
              <w:t>Apendice</w:t>
            </w:r>
            <w:r w:rsidR="000C4827" w:rsidRPr="000A692E">
              <w:rPr>
                <w:b w:val="0"/>
                <w:webHidden/>
                <w:sz w:val="22"/>
              </w:rPr>
              <w:tab/>
            </w:r>
            <w:r w:rsidR="000C4827" w:rsidRPr="000A692E">
              <w:rPr>
                <w:b w:val="0"/>
                <w:webHidden/>
                <w:sz w:val="20"/>
                <w:szCs w:val="22"/>
              </w:rPr>
              <w:fldChar w:fldCharType="begin"/>
            </w:r>
            <w:r w:rsidR="000C4827" w:rsidRPr="000A692E">
              <w:rPr>
                <w:b w:val="0"/>
                <w:webHidden/>
                <w:sz w:val="20"/>
                <w:szCs w:val="22"/>
              </w:rPr>
              <w:instrText xml:space="preserve"> PAGEREF _Toc357412250 \h </w:instrText>
            </w:r>
            <w:r w:rsidR="000C4827" w:rsidRPr="000A692E">
              <w:rPr>
                <w:b w:val="0"/>
                <w:webHidden/>
                <w:sz w:val="20"/>
                <w:szCs w:val="22"/>
              </w:rPr>
            </w:r>
            <w:r w:rsidR="000C4827" w:rsidRPr="000A692E">
              <w:rPr>
                <w:b w:val="0"/>
                <w:webHidden/>
                <w:sz w:val="20"/>
                <w:szCs w:val="22"/>
              </w:rPr>
              <w:fldChar w:fldCharType="separate"/>
            </w:r>
            <w:r w:rsidR="004D63DC" w:rsidRPr="000A692E">
              <w:rPr>
                <w:b w:val="0"/>
                <w:webHidden/>
                <w:sz w:val="20"/>
                <w:szCs w:val="22"/>
              </w:rPr>
              <w:t>2</w:t>
            </w:r>
            <w:r w:rsidR="005D63F1">
              <w:rPr>
                <w:b w:val="0"/>
                <w:webHidden/>
                <w:sz w:val="20"/>
                <w:szCs w:val="22"/>
              </w:rPr>
              <w:t>7</w:t>
            </w:r>
            <w:r w:rsidR="000C4827" w:rsidRPr="000A692E">
              <w:rPr>
                <w:b w:val="0"/>
                <w:webHidden/>
                <w:sz w:val="20"/>
                <w:szCs w:val="22"/>
              </w:rPr>
              <w:fldChar w:fldCharType="end"/>
            </w:r>
          </w:hyperlink>
        </w:p>
        <w:p w:rsidR="000C4827" w:rsidRPr="000A692E" w:rsidRDefault="00012384" w:rsidP="000A692E">
          <w:pPr>
            <w:pStyle w:val="TOC2"/>
            <w:rPr>
              <w:rStyle w:val="Hyperlink"/>
              <w:rFonts w:ascii="Franklin Gothic Book" w:hAnsi="Franklin Gothic Book"/>
            </w:rPr>
          </w:pPr>
          <w:hyperlink w:anchor="_Toc357412251" w:history="1">
            <w:r w:rsidR="00AA14D9" w:rsidRPr="000A692E">
              <w:rPr>
                <w:rStyle w:val="Hyperlink"/>
                <w:rFonts w:ascii="Franklin Gothic Book" w:hAnsi="Franklin Gothic Book"/>
                <w:b w:val="0"/>
                <w:sz w:val="20"/>
              </w:rPr>
              <w:t>5</w:t>
            </w:r>
            <w:r w:rsidR="000C4827" w:rsidRPr="000A692E">
              <w:rPr>
                <w:rStyle w:val="Hyperlink"/>
                <w:rFonts w:ascii="Franklin Gothic Book" w:hAnsi="Franklin Gothic Book"/>
                <w:b w:val="0"/>
                <w:sz w:val="20"/>
              </w:rPr>
              <w:t>.</w:t>
            </w:r>
            <w:r w:rsidR="004D63DC" w:rsidRPr="000A692E">
              <w:rPr>
                <w:rStyle w:val="Hyperlink"/>
                <w:rFonts w:ascii="Franklin Gothic Book" w:hAnsi="Franklin Gothic Book"/>
                <w:b w:val="0"/>
                <w:sz w:val="20"/>
              </w:rPr>
              <w:t>1</w:t>
            </w:r>
            <w:r w:rsidR="000C4827" w:rsidRPr="000A692E">
              <w:rPr>
                <w:rStyle w:val="Hyperlink"/>
                <w:rFonts w:ascii="Franklin Gothic Book" w:hAnsi="Franklin Gothic Book"/>
                <w:b w:val="0"/>
                <w:sz w:val="20"/>
              </w:rPr>
              <w:tab/>
            </w:r>
            <w:r w:rsidR="004D63DC" w:rsidRPr="000A692E">
              <w:rPr>
                <w:rStyle w:val="Hyperlink"/>
                <w:rFonts w:ascii="Franklin Gothic Book" w:hAnsi="Franklin Gothic Book"/>
                <w:b w:val="0"/>
                <w:sz w:val="20"/>
              </w:rPr>
              <w:t>Datos de inicialización de tablas</w:t>
            </w:r>
            <w:r w:rsidR="000C4827" w:rsidRPr="000A692E">
              <w:rPr>
                <w:rStyle w:val="Hyperlink"/>
                <w:rFonts w:ascii="Franklin Gothic Book" w:hAnsi="Franklin Gothic Book"/>
                <w:webHidden/>
                <w:sz w:val="20"/>
              </w:rPr>
              <w:tab/>
            </w:r>
            <w:r w:rsidR="004D63DC" w:rsidRPr="000A692E">
              <w:rPr>
                <w:rFonts w:ascii="Franklin Gothic Book" w:hAnsi="Franklin Gothic Book"/>
                <w:b w:val="0"/>
                <w:webHidden/>
                <w:sz w:val="20"/>
              </w:rPr>
              <w:t>2</w:t>
            </w:r>
            <w:r w:rsidR="005D63F1">
              <w:rPr>
                <w:rFonts w:ascii="Franklin Gothic Book" w:hAnsi="Franklin Gothic Book"/>
                <w:b w:val="0"/>
                <w:webHidden/>
                <w:sz w:val="20"/>
              </w:rPr>
              <w:t>7</w:t>
            </w:r>
          </w:hyperlink>
        </w:p>
        <w:p w:rsidR="00321EB3" w:rsidRPr="000A692E" w:rsidRDefault="00321EB3" w:rsidP="00321EB3">
          <w:pPr>
            <w:pStyle w:val="TOC2"/>
            <w:rPr>
              <w:rStyle w:val="Hyperlink"/>
              <w:rFonts w:ascii="Franklin Gothic Book" w:hAnsi="Franklin Gothic Book"/>
            </w:rPr>
          </w:pPr>
          <w:hyperlink w:anchor="_Toc357412252" w:history="1">
            <w:r w:rsidRPr="000A692E">
              <w:rPr>
                <w:rStyle w:val="Hyperlink"/>
                <w:rFonts w:ascii="Franklin Gothic Book" w:hAnsi="Franklin Gothic Book"/>
                <w:b w:val="0"/>
                <w:sz w:val="20"/>
              </w:rPr>
              <w:t>5.2</w:t>
            </w:r>
            <w:r w:rsidRPr="000A692E">
              <w:rPr>
                <w:rStyle w:val="Hyperlink"/>
                <w:rFonts w:ascii="Franklin Gothic Book" w:hAnsi="Franklin Gothic Book"/>
                <w:b w:val="0"/>
                <w:sz w:val="20"/>
              </w:rPr>
              <w:tab/>
              <w:t>Tablas del Sistema</w:t>
            </w:r>
            <w:r w:rsidRPr="000A692E">
              <w:rPr>
                <w:rStyle w:val="Hyperlink"/>
                <w:rFonts w:ascii="Franklin Gothic Book" w:hAnsi="Franklin Gothic Book"/>
                <w:webHidden/>
                <w:sz w:val="20"/>
              </w:rPr>
              <w:tab/>
            </w:r>
            <w:r>
              <w:rPr>
                <w:rFonts w:ascii="Franklin Gothic Book" w:hAnsi="Franklin Gothic Book"/>
                <w:b w:val="0"/>
                <w:webHidden/>
                <w:sz w:val="20"/>
              </w:rPr>
              <w:t>29</w:t>
            </w:r>
          </w:hyperlink>
        </w:p>
        <w:p w:rsidR="00321EB3" w:rsidRPr="000A692E" w:rsidRDefault="00321EB3" w:rsidP="00321EB3">
          <w:pPr>
            <w:pStyle w:val="TOC2"/>
            <w:rPr>
              <w:rStyle w:val="Hyperlink"/>
              <w:rFonts w:ascii="Franklin Gothic Book" w:hAnsi="Franklin Gothic Book"/>
            </w:rPr>
          </w:pPr>
          <w:hyperlink w:anchor="_Toc357412252" w:history="1">
            <w:r w:rsidRPr="000A692E">
              <w:rPr>
                <w:rStyle w:val="Hyperlink"/>
                <w:rFonts w:ascii="Franklin Gothic Book" w:hAnsi="Franklin Gothic Book"/>
                <w:b w:val="0"/>
                <w:sz w:val="20"/>
              </w:rPr>
              <w:t>5.</w:t>
            </w:r>
            <w:r>
              <w:rPr>
                <w:rStyle w:val="Hyperlink"/>
                <w:rFonts w:ascii="Franklin Gothic Book" w:hAnsi="Franklin Gothic Book"/>
                <w:b w:val="0"/>
                <w:sz w:val="20"/>
              </w:rPr>
              <w:t>3</w:t>
            </w:r>
            <w:r w:rsidRPr="000A692E">
              <w:rPr>
                <w:rStyle w:val="Hyperlink"/>
                <w:rFonts w:ascii="Franklin Gothic Book" w:hAnsi="Franklin Gothic Book"/>
                <w:b w:val="0"/>
                <w:sz w:val="20"/>
              </w:rPr>
              <w:tab/>
            </w:r>
            <w:r w:rsidRPr="00321EB3">
              <w:rPr>
                <w:rStyle w:val="Hyperlink"/>
                <w:rFonts w:ascii="Franklin Gothic Book" w:hAnsi="Franklin Gothic Book"/>
                <w:b w:val="0"/>
                <w:sz w:val="20"/>
              </w:rPr>
              <w:t>Diagrama de E-R</w:t>
            </w:r>
            <w:r w:rsidRPr="000A692E">
              <w:rPr>
                <w:rStyle w:val="Hyperlink"/>
                <w:rFonts w:ascii="Franklin Gothic Book" w:hAnsi="Franklin Gothic Book"/>
                <w:webHidden/>
                <w:sz w:val="20"/>
              </w:rPr>
              <w:tab/>
            </w:r>
            <w:r>
              <w:rPr>
                <w:rFonts w:ascii="Franklin Gothic Book" w:hAnsi="Franklin Gothic Book"/>
                <w:b w:val="0"/>
                <w:webHidden/>
                <w:sz w:val="20"/>
              </w:rPr>
              <w:t>33</w:t>
            </w:r>
          </w:hyperlink>
        </w:p>
        <w:p w:rsidR="000C4827" w:rsidRPr="000A692E" w:rsidRDefault="00012384" w:rsidP="000A692E">
          <w:pPr>
            <w:pStyle w:val="TOC2"/>
            <w:rPr>
              <w:rStyle w:val="Hyperlink"/>
              <w:rFonts w:ascii="Franklin Gothic Book" w:hAnsi="Franklin Gothic Book"/>
            </w:rPr>
          </w:pPr>
          <w:hyperlink w:anchor="_Toc357412253" w:history="1">
            <w:r w:rsidR="00AA14D9" w:rsidRPr="000A692E">
              <w:rPr>
                <w:rStyle w:val="Hyperlink"/>
                <w:rFonts w:ascii="Franklin Gothic Book" w:hAnsi="Franklin Gothic Book"/>
                <w:b w:val="0"/>
                <w:sz w:val="20"/>
              </w:rPr>
              <w:t>5</w:t>
            </w:r>
            <w:r w:rsidR="000C4827" w:rsidRPr="000A692E">
              <w:rPr>
                <w:rStyle w:val="Hyperlink"/>
                <w:rFonts w:ascii="Franklin Gothic Book" w:hAnsi="Franklin Gothic Book"/>
                <w:b w:val="0"/>
                <w:sz w:val="20"/>
              </w:rPr>
              <w:t>.</w:t>
            </w:r>
            <w:r w:rsidR="00321EB3">
              <w:rPr>
                <w:rStyle w:val="Hyperlink"/>
                <w:rFonts w:ascii="Franklin Gothic Book" w:hAnsi="Franklin Gothic Book"/>
                <w:b w:val="0"/>
                <w:sz w:val="20"/>
              </w:rPr>
              <w:t>4</w:t>
            </w:r>
            <w:r w:rsidR="000C4827" w:rsidRPr="000A692E">
              <w:rPr>
                <w:rStyle w:val="Hyperlink"/>
                <w:rFonts w:ascii="Franklin Gothic Book" w:hAnsi="Franklin Gothic Book"/>
                <w:b w:val="0"/>
                <w:sz w:val="20"/>
              </w:rPr>
              <w:tab/>
            </w:r>
            <w:r w:rsidR="00321EB3">
              <w:rPr>
                <w:rStyle w:val="Hyperlink"/>
                <w:rFonts w:ascii="Franklin Gothic Book" w:hAnsi="Franklin Gothic Book"/>
                <w:b w:val="0"/>
                <w:sz w:val="20"/>
              </w:rPr>
              <w:t>Invocación de Servicio Interno</w:t>
            </w:r>
            <w:r w:rsidR="000C4827" w:rsidRPr="000A692E">
              <w:rPr>
                <w:rStyle w:val="Hyperlink"/>
                <w:rFonts w:ascii="Franklin Gothic Book" w:hAnsi="Franklin Gothic Book"/>
                <w:webHidden/>
                <w:sz w:val="20"/>
              </w:rPr>
              <w:tab/>
            </w:r>
            <w:r w:rsidR="005D63F1">
              <w:rPr>
                <w:rFonts w:ascii="Franklin Gothic Book" w:hAnsi="Franklin Gothic Book"/>
                <w:b w:val="0"/>
                <w:webHidden/>
                <w:sz w:val="20"/>
              </w:rPr>
              <w:t>3</w:t>
            </w:r>
            <w:r w:rsidR="00321EB3">
              <w:rPr>
                <w:rFonts w:ascii="Franklin Gothic Book" w:hAnsi="Franklin Gothic Book"/>
                <w:b w:val="0"/>
                <w:webHidden/>
                <w:sz w:val="20"/>
              </w:rPr>
              <w:t>4</w:t>
            </w:r>
          </w:hyperlink>
        </w:p>
        <w:p w:rsidR="000C4827" w:rsidRPr="00C357F5" w:rsidRDefault="000C4827" w:rsidP="000C4827">
          <w:r w:rsidRPr="000A692E">
            <w:rPr>
              <w:rFonts w:ascii="Franklin Gothic Book" w:hAnsi="Franklin Gothic Book"/>
              <w:sz w:val="20"/>
            </w:rPr>
            <w:lastRenderedPageBreak/>
            <w:fldChar w:fldCharType="end"/>
          </w:r>
        </w:p>
      </w:sdtContent>
    </w:sdt>
    <w:p w:rsidR="00E50C54" w:rsidRPr="00C357F5" w:rsidRDefault="00E50C54" w:rsidP="003A45D6">
      <w:pPr>
        <w:pStyle w:val="Heading2"/>
        <w:ind w:left="708" w:hanging="708"/>
      </w:pPr>
      <w:r w:rsidRPr="00C357F5">
        <w:t xml:space="preserve">Especificación de Diseño de la solución </w:t>
      </w:r>
      <w:r w:rsidR="008475BA">
        <w:t>SBM</w:t>
      </w:r>
    </w:p>
    <w:p w:rsidR="00E50C54" w:rsidRPr="00C357F5" w:rsidRDefault="00E50C54" w:rsidP="00AB16B4">
      <w:pPr>
        <w:rPr>
          <w:b/>
        </w:rPr>
      </w:pPr>
    </w:p>
    <w:p w:rsidR="00E50C54" w:rsidRPr="00C357F5" w:rsidRDefault="00E50C54" w:rsidP="00D51153">
      <w:pPr>
        <w:pStyle w:val="Subtitle"/>
        <w:spacing w:after="360"/>
      </w:pPr>
      <w:r w:rsidRPr="00C357F5">
        <w:t>Objetivo</w:t>
      </w:r>
    </w:p>
    <w:p w:rsidR="00E50C54" w:rsidRPr="00C357F5" w:rsidRDefault="00E50C54" w:rsidP="00D51153">
      <w:pPr>
        <w:ind w:firstLine="708"/>
        <w:jc w:val="both"/>
      </w:pPr>
      <w:r w:rsidRPr="00C357F5">
        <w:t xml:space="preserve">Para dar respuesta a requerimientos de distintos servicios que deben ser procesados de manera desatendida desde las aplicaciones, se conviene en desarrollar una solución que soporte este tipo de demanda. Esta solución estará preparada para </w:t>
      </w:r>
      <w:r w:rsidR="003A0312">
        <w:t>gestionar y ejecutar</w:t>
      </w:r>
      <w:r w:rsidRPr="00C357F5">
        <w:t xml:space="preserve"> un </w:t>
      </w:r>
      <w:r w:rsidR="00A87716" w:rsidRPr="00C357F5">
        <w:t>conjunto</w:t>
      </w:r>
      <w:r w:rsidRPr="00C357F5">
        <w:t xml:space="preserve"> de servicios prestablecidos </w:t>
      </w:r>
      <w:r w:rsidR="003A0312">
        <w:t>par</w:t>
      </w:r>
      <w:r w:rsidRPr="00C357F5">
        <w:t>a todas las aplicaciones que así lo soliciten y de forma centralizada.</w:t>
      </w:r>
    </w:p>
    <w:p w:rsidR="00334ADA" w:rsidRPr="00C357F5" w:rsidRDefault="000E3AD0" w:rsidP="00AB16B4">
      <w:pPr>
        <w:jc w:val="both"/>
      </w:pPr>
      <w:r w:rsidRPr="00C357F5">
        <w:t>Un</w:t>
      </w:r>
      <w:r w:rsidR="00334ADA" w:rsidRPr="00C357F5">
        <w:t xml:space="preserve"> ejemplo de servicios </w:t>
      </w:r>
      <w:r w:rsidR="009C068B" w:rsidRPr="00C357F5">
        <w:t>que pueden aprovechar esta solución, entre otros,</w:t>
      </w:r>
      <w:r w:rsidRPr="00C357F5">
        <w:t xml:space="preserve"> puede ser</w:t>
      </w:r>
      <w:r w:rsidR="00334ADA" w:rsidRPr="00C357F5">
        <w:t>:</w:t>
      </w:r>
    </w:p>
    <w:p w:rsidR="00334ADA" w:rsidRPr="00C357F5" w:rsidRDefault="000E3AD0" w:rsidP="000E3AD0">
      <w:pPr>
        <w:pStyle w:val="ListParagraph"/>
        <w:numPr>
          <w:ilvl w:val="0"/>
          <w:numId w:val="14"/>
        </w:numPr>
      </w:pPr>
      <w:proofErr w:type="spellStart"/>
      <w:r w:rsidRPr="00C357F5">
        <w:t>Reporting</w:t>
      </w:r>
      <w:proofErr w:type="spellEnd"/>
    </w:p>
    <w:p w:rsidR="000E3AD0" w:rsidRPr="00C357F5" w:rsidRDefault="00337AC6" w:rsidP="000E3AD0">
      <w:pPr>
        <w:pStyle w:val="ListParagraph"/>
        <w:numPr>
          <w:ilvl w:val="0"/>
          <w:numId w:val="14"/>
        </w:numPr>
      </w:pPr>
      <w:r>
        <w:t>Replicación y transformación de datos</w:t>
      </w:r>
    </w:p>
    <w:p w:rsidR="000E3AD0" w:rsidRPr="00C357F5" w:rsidRDefault="000E3AD0" w:rsidP="000E3AD0">
      <w:pPr>
        <w:pStyle w:val="ListParagraph"/>
        <w:numPr>
          <w:ilvl w:val="0"/>
          <w:numId w:val="14"/>
        </w:numPr>
      </w:pPr>
      <w:r w:rsidRPr="00C357F5">
        <w:t xml:space="preserve">Mail </w:t>
      </w:r>
      <w:proofErr w:type="spellStart"/>
      <w:r w:rsidRPr="00C357F5">
        <w:t>delivery</w:t>
      </w:r>
      <w:proofErr w:type="spellEnd"/>
    </w:p>
    <w:p w:rsidR="003A5454" w:rsidRPr="00C357F5" w:rsidRDefault="003A5454" w:rsidP="000E3AD0">
      <w:pPr>
        <w:pStyle w:val="ListParagraph"/>
        <w:numPr>
          <w:ilvl w:val="0"/>
          <w:numId w:val="14"/>
        </w:numPr>
      </w:pPr>
      <w:r w:rsidRPr="00C357F5">
        <w:t xml:space="preserve">Sincronización de datos y </w:t>
      </w:r>
      <w:r w:rsidR="00337AC6">
        <w:t>t</w:t>
      </w:r>
      <w:r w:rsidRPr="00C357F5">
        <w:t>ransacciones</w:t>
      </w:r>
    </w:p>
    <w:p w:rsidR="00E50C54" w:rsidRPr="00C357F5" w:rsidRDefault="00E50C54" w:rsidP="0005171E">
      <w:pPr>
        <w:tabs>
          <w:tab w:val="left" w:pos="3705"/>
        </w:tabs>
        <w:spacing w:after="0"/>
      </w:pPr>
    </w:p>
    <w:p w:rsidR="000E3AD0" w:rsidRPr="00C357F5" w:rsidRDefault="000E3AD0" w:rsidP="0005171E">
      <w:pPr>
        <w:tabs>
          <w:tab w:val="left" w:pos="3705"/>
        </w:tabs>
        <w:spacing w:after="0"/>
      </w:pPr>
    </w:p>
    <w:p w:rsidR="00E50C54" w:rsidRPr="00C357F5" w:rsidRDefault="00E50C54" w:rsidP="00D51153">
      <w:pPr>
        <w:pStyle w:val="Subtitle"/>
        <w:spacing w:after="360"/>
      </w:pPr>
      <w:r w:rsidRPr="00C357F5">
        <w:t xml:space="preserve">Descripción de la funcionalidad </w:t>
      </w:r>
    </w:p>
    <w:p w:rsidR="00E50C54" w:rsidRPr="00C357F5" w:rsidRDefault="00754647" w:rsidP="00D51153">
      <w:pPr>
        <w:ind w:firstLine="708"/>
        <w:jc w:val="both"/>
      </w:pPr>
      <w:r w:rsidRPr="00C357F5">
        <w:t>La solución abarca</w:t>
      </w:r>
      <w:r w:rsidR="00E50C54" w:rsidRPr="00C357F5">
        <w:t xml:space="preserve"> la implementación de dos Web </w:t>
      </w:r>
      <w:proofErr w:type="spellStart"/>
      <w:r w:rsidR="00E50C54" w:rsidRPr="00C357F5">
        <w:t>Services</w:t>
      </w:r>
      <w:proofErr w:type="spellEnd"/>
      <w:r w:rsidR="00D273DA" w:rsidRPr="00C357F5">
        <w:t>,</w:t>
      </w:r>
      <w:r w:rsidR="00B34CF1" w:rsidRPr="00C357F5">
        <w:t xml:space="preserve"> un servicio de Windows especializado para administrar la ejecución de </w:t>
      </w:r>
      <w:proofErr w:type="spellStart"/>
      <w:r w:rsidR="002749AB" w:rsidRPr="00C357F5">
        <w:t>assemblies</w:t>
      </w:r>
      <w:proofErr w:type="spellEnd"/>
      <w:r w:rsidR="002749AB" w:rsidRPr="00C357F5">
        <w:t xml:space="preserve"> o componentes específicos</w:t>
      </w:r>
      <w:r w:rsidR="00BD6BFA">
        <w:t xml:space="preserve"> (servicios)</w:t>
      </w:r>
      <w:r w:rsidR="00D273DA" w:rsidRPr="00C357F5">
        <w:t xml:space="preserve"> y un </w:t>
      </w:r>
      <w:r w:rsidR="0080021F">
        <w:t>mecanismo</w:t>
      </w:r>
      <w:r w:rsidR="00D273DA" w:rsidRPr="00C357F5">
        <w:t xml:space="preserve"> de </w:t>
      </w:r>
      <w:proofErr w:type="spellStart"/>
      <w:r w:rsidR="0080021F">
        <w:t>Feed</w:t>
      </w:r>
      <w:r w:rsidR="00D273DA" w:rsidRPr="00C357F5">
        <w:t>back</w:t>
      </w:r>
      <w:proofErr w:type="spellEnd"/>
      <w:r w:rsidR="00D273DA" w:rsidRPr="00C357F5">
        <w:t xml:space="preserve"> </w:t>
      </w:r>
      <w:r w:rsidR="00DB5D8E" w:rsidRPr="00C357F5">
        <w:t>dedicado</w:t>
      </w:r>
      <w:r w:rsidRPr="00C357F5">
        <w:t>. Los dos servicios Web</w:t>
      </w:r>
      <w:r w:rsidR="00E50C54" w:rsidRPr="00C357F5">
        <w:t xml:space="preserve"> establecerán los mecanismos necesarios para solicitar</w:t>
      </w:r>
      <w:r w:rsidRPr="00C357F5">
        <w:t>,</w:t>
      </w:r>
      <w:r w:rsidR="00E50C54" w:rsidRPr="00C357F5">
        <w:t xml:space="preserve"> desde </w:t>
      </w:r>
      <w:r w:rsidR="00BD6BFA">
        <w:t>d</w:t>
      </w:r>
      <w:r w:rsidR="00E50C54" w:rsidRPr="00C357F5">
        <w:t>is</w:t>
      </w:r>
      <w:r w:rsidRPr="00C357F5">
        <w:t>tintas</w:t>
      </w:r>
      <w:r w:rsidR="00E50C54" w:rsidRPr="00C357F5">
        <w:t xml:space="preserve"> aplicaciones</w:t>
      </w:r>
      <w:r w:rsidRPr="00C357F5">
        <w:t>,</w:t>
      </w:r>
      <w:r w:rsidR="00E50C54" w:rsidRPr="00C357F5">
        <w:t xml:space="preserve"> los servicios ofrecidos y posteriormente obtener la correspondiente notificación del resultado. </w:t>
      </w:r>
      <w:r w:rsidR="002749AB" w:rsidRPr="00C357F5">
        <w:t>Estas aplicaciones deben estar previamente registradas con la solución para poder operar, ya que p</w:t>
      </w:r>
      <w:r w:rsidR="00E50C54" w:rsidRPr="00C357F5">
        <w:t>ara instanciar estos servicios</w:t>
      </w:r>
      <w:r w:rsidR="002749AB" w:rsidRPr="00C357F5">
        <w:t>,</w:t>
      </w:r>
      <w:r w:rsidR="00E50C54" w:rsidRPr="00C357F5">
        <w:t xml:space="preserve"> las </w:t>
      </w:r>
      <w:r w:rsidR="002749AB" w:rsidRPr="00C357F5">
        <w:t>mismas</w:t>
      </w:r>
      <w:r w:rsidR="00E50C54" w:rsidRPr="00C357F5">
        <w:t xml:space="preserve"> deben proveer el código interno que la identifica y su correspondiente clave o TOKEN</w:t>
      </w:r>
      <w:r w:rsidR="002749AB" w:rsidRPr="00C357F5">
        <w:t xml:space="preserve"> privado</w:t>
      </w:r>
      <w:r w:rsidR="00E50C54" w:rsidRPr="00C357F5">
        <w:t xml:space="preserve">. </w:t>
      </w:r>
    </w:p>
    <w:p w:rsidR="00E50C54" w:rsidRPr="00C357F5" w:rsidRDefault="00E50C54" w:rsidP="00D51153">
      <w:pPr>
        <w:ind w:firstLine="708"/>
        <w:jc w:val="both"/>
      </w:pPr>
      <w:r w:rsidRPr="00C357F5">
        <w:t xml:space="preserve">El primer Web Service denominado DISPATCHER_QUEUE (DIS_Q) estará destinado a gestionar las solicitudes de servicio. Cada aplicación que </w:t>
      </w:r>
      <w:r w:rsidR="00334ADA" w:rsidRPr="00C357F5">
        <w:t>solicite</w:t>
      </w:r>
      <w:r w:rsidRPr="00C357F5">
        <w:t xml:space="preserve"> una determinada prestación invocará al mismo especificando el servicio requerido, un identificador privado (opcional) de la aplicación solicitante y finalmente los parámetros que </w:t>
      </w:r>
      <w:r w:rsidR="008D00D3" w:rsidRPr="00C357F5">
        <w:t>puedan corresponder</w:t>
      </w:r>
      <w:r w:rsidRPr="00C357F5">
        <w:t>.</w:t>
      </w:r>
      <w:r w:rsidR="00D51153" w:rsidRPr="00C357F5">
        <w:t xml:space="preserve"> </w:t>
      </w:r>
      <w:r w:rsidRPr="00C357F5">
        <w:t xml:space="preserve">El WS DIS_Q validará la solicitud y en caso de </w:t>
      </w:r>
      <w:r w:rsidR="008D00D3" w:rsidRPr="00C357F5">
        <w:t>que la misma prospere</w:t>
      </w:r>
      <w:r w:rsidRPr="00C357F5">
        <w:t xml:space="preserve">, registrará el pedido retornando el identificador de proceso </w:t>
      </w:r>
      <w:r w:rsidR="00A607EE" w:rsidRPr="00C357F5">
        <w:t>que se le haya asignado</w:t>
      </w:r>
      <w:r w:rsidRPr="00C357F5">
        <w:t>.</w:t>
      </w:r>
    </w:p>
    <w:p w:rsidR="00E50C54" w:rsidRPr="00C357F5" w:rsidRDefault="00E50C54" w:rsidP="00D51153">
      <w:pPr>
        <w:ind w:firstLine="708"/>
        <w:jc w:val="both"/>
      </w:pPr>
      <w:r w:rsidRPr="00C357F5">
        <w:t xml:space="preserve">El segundo Web Service denominado DISPATCHER_QUERY (DIS_QRY) será el encargado de </w:t>
      </w:r>
      <w:r w:rsidR="0034421D" w:rsidRPr="00C357F5">
        <w:t>suministrar</w:t>
      </w:r>
      <w:r w:rsidRPr="00C357F5">
        <w:t xml:space="preserve"> información tanto de catálogo (los servicios disponibles para una determinada aplicación), como también del estado de los procesos pedidos</w:t>
      </w:r>
      <w:r w:rsidR="0034421D" w:rsidRPr="00C357F5">
        <w:t xml:space="preserve"> y en cola</w:t>
      </w:r>
      <w:r w:rsidRPr="00C357F5">
        <w:t>, por ejemplo, para un identificador de proceso particular, o un rango de fechas.</w:t>
      </w:r>
    </w:p>
    <w:p w:rsidR="007B7C26" w:rsidRPr="00C357F5" w:rsidRDefault="007B7C26" w:rsidP="00097237">
      <w:pPr>
        <w:ind w:firstLine="708"/>
        <w:jc w:val="both"/>
      </w:pPr>
      <w:r w:rsidRPr="00C357F5">
        <w:br w:type="page"/>
      </w:r>
    </w:p>
    <w:p w:rsidR="00E50C54" w:rsidRPr="00C357F5" w:rsidRDefault="00E50C54" w:rsidP="00097237">
      <w:pPr>
        <w:ind w:firstLine="708"/>
        <w:jc w:val="both"/>
      </w:pPr>
      <w:r w:rsidRPr="00C357F5">
        <w:lastRenderedPageBreak/>
        <w:t xml:space="preserve">Estos dos WS serán los únicos mecanismos que podrán usar las aplicaciones para solicitar un servicio y conocer posteriormente el estado de dicha solicitud y su resultado. Con respecto a esto último, si bien se prevé la posibilidad de que además del estado de finalización se pueda retornar un resultado producto de la ejecución del servicio, se espera que la aplicación solicitante sea la que conozca cómo acceder por si misma al producto generado por su requerimiento. Esto es, que si el resultado de la ejecución de un servicio es un reporte, retornando </w:t>
      </w:r>
      <w:r w:rsidR="00A607EE" w:rsidRPr="00C357F5">
        <w:t>su nombre de archivo</w:t>
      </w:r>
      <w:r w:rsidRPr="00C357F5">
        <w:t xml:space="preserve">, </w:t>
      </w:r>
      <w:r w:rsidR="00DF1E26" w:rsidRPr="00C357F5">
        <w:t xml:space="preserve">por ej., </w:t>
      </w:r>
      <w:r w:rsidRPr="00C357F5">
        <w:t xml:space="preserve">sea este suficiente dato para que la aplicación pueda localizarlo para su </w:t>
      </w:r>
      <w:r w:rsidR="0034421D" w:rsidRPr="00C357F5">
        <w:t>utiliza</w:t>
      </w:r>
      <w:r w:rsidRPr="00C357F5">
        <w:t>ción.</w:t>
      </w:r>
    </w:p>
    <w:p w:rsidR="00D273DA" w:rsidRPr="00C357F5" w:rsidRDefault="00D273DA" w:rsidP="00097237">
      <w:pPr>
        <w:ind w:firstLine="708"/>
        <w:jc w:val="both"/>
      </w:pPr>
      <w:r w:rsidRPr="00C357F5">
        <w:t xml:space="preserve">El </w:t>
      </w:r>
      <w:r w:rsidR="00D50FA5">
        <w:t>mecanismo</w:t>
      </w:r>
      <w:r w:rsidRPr="00C357F5">
        <w:t xml:space="preserve"> de </w:t>
      </w:r>
      <w:proofErr w:type="spellStart"/>
      <w:r w:rsidRPr="00C357F5">
        <w:t>Call</w:t>
      </w:r>
      <w:proofErr w:type="spellEnd"/>
      <w:r w:rsidRPr="00C357F5">
        <w:t xml:space="preserve"> Back </w:t>
      </w:r>
      <w:r w:rsidR="00097237" w:rsidRPr="00C357F5">
        <w:t>(</w:t>
      </w:r>
      <w:proofErr w:type="spellStart"/>
      <w:r w:rsidR="00D50FA5">
        <w:t>Fe</w:t>
      </w:r>
      <w:r w:rsidR="0080021F">
        <w:t>e</w:t>
      </w:r>
      <w:r w:rsidR="00D50FA5">
        <w:t>dback</w:t>
      </w:r>
      <w:proofErr w:type="spellEnd"/>
      <w:r w:rsidR="00097237" w:rsidRPr="00C357F5">
        <w:t xml:space="preserve">) </w:t>
      </w:r>
      <w:r w:rsidRPr="00C357F5">
        <w:t xml:space="preserve">actuará como una capa o </w:t>
      </w:r>
      <w:proofErr w:type="spellStart"/>
      <w:r w:rsidRPr="00C357F5">
        <w:t>Layer</w:t>
      </w:r>
      <w:proofErr w:type="spellEnd"/>
      <w:r w:rsidRPr="00C357F5">
        <w:t xml:space="preserve"> que servirá para canalizar las notificaciones desde los </w:t>
      </w:r>
      <w:r w:rsidR="00634489" w:rsidRPr="00C357F5">
        <w:t>servicios</w:t>
      </w:r>
      <w:r w:rsidRPr="00C357F5">
        <w:t xml:space="preserve"> instanciados</w:t>
      </w:r>
      <w:r w:rsidR="00097237" w:rsidRPr="00C357F5">
        <w:t>,</w:t>
      </w:r>
      <w:r w:rsidR="00634489" w:rsidRPr="00C357F5">
        <w:t xml:space="preserve"> formando parte integral de los mismos</w:t>
      </w:r>
      <w:r w:rsidR="00097237" w:rsidRPr="00C357F5">
        <w:t>.</w:t>
      </w:r>
      <w:r w:rsidR="00634489" w:rsidRPr="00C357F5">
        <w:t xml:space="preserve"> </w:t>
      </w:r>
      <w:r w:rsidR="00097237" w:rsidRPr="00C357F5">
        <w:t>P</w:t>
      </w:r>
      <w:r w:rsidR="00634489" w:rsidRPr="00C357F5">
        <w:t xml:space="preserve">or lo tanto, </w:t>
      </w:r>
      <w:r w:rsidR="00097237" w:rsidRPr="00C357F5">
        <w:t>compartirá</w:t>
      </w:r>
      <w:r w:rsidR="00634489" w:rsidRPr="00C357F5">
        <w:t xml:space="preserve"> el ámbito de ejecución </w:t>
      </w:r>
      <w:r w:rsidR="00097237" w:rsidRPr="00C357F5">
        <w:t>del Host y, consecuentemente, sus recursos</w:t>
      </w:r>
      <w:r w:rsidRPr="00C357F5">
        <w:t xml:space="preserve">. Este </w:t>
      </w:r>
      <w:r w:rsidR="00D50FA5">
        <w:t>mecanismo</w:t>
      </w:r>
      <w:r w:rsidRPr="00C357F5">
        <w:t xml:space="preserve"> expondrá métodos que serán los encargados de actualizar información de status y resultado en la DB</w:t>
      </w:r>
      <w:r w:rsidR="00714614" w:rsidRPr="00C357F5">
        <w:t xml:space="preserve"> de la solución</w:t>
      </w:r>
      <w:r w:rsidR="00634489" w:rsidRPr="00C357F5">
        <w:t>, y debe estar disponible para cualquier servicio que la solución gestione.</w:t>
      </w:r>
      <w:r w:rsidR="00A74685" w:rsidRPr="00C357F5">
        <w:t xml:space="preserve"> El uso de este </w:t>
      </w:r>
      <w:r w:rsidR="00D50FA5">
        <w:t>mecanismo</w:t>
      </w:r>
      <w:r w:rsidR="00A74685" w:rsidRPr="00C357F5">
        <w:t xml:space="preserve"> por parte de los servicios es mandatorio, ya que es responsabilidad de los mismos reportar información que permita seguir su ejecución así como su posterior terminación, pudiendo además, notificar un resultado si fuera necesario.</w:t>
      </w:r>
    </w:p>
    <w:p w:rsidR="00880533" w:rsidRPr="00C357F5" w:rsidRDefault="00387C85" w:rsidP="00D51153">
      <w:pPr>
        <w:ind w:firstLine="708"/>
        <w:jc w:val="both"/>
      </w:pPr>
      <w:r w:rsidRPr="00C357F5">
        <w:t xml:space="preserve">Finalmente,  el servicio de Windows </w:t>
      </w:r>
      <w:r w:rsidR="00947654" w:rsidRPr="00C357F5">
        <w:t>(</w:t>
      </w:r>
      <w:proofErr w:type="spellStart"/>
      <w:r w:rsidR="00947654" w:rsidRPr="00C357F5">
        <w:t>WinSvr</w:t>
      </w:r>
      <w:proofErr w:type="spellEnd"/>
      <w:r w:rsidR="00947654" w:rsidRPr="00C357F5">
        <w:t xml:space="preserve">) </w:t>
      </w:r>
      <w:r w:rsidRPr="00C357F5">
        <w:t>será el encargado de revisar periódicamente la cola de solicitudes que el primer WS genera</w:t>
      </w:r>
      <w:r w:rsidR="00880533" w:rsidRPr="00C357F5">
        <w:t>.</w:t>
      </w:r>
      <w:r w:rsidRPr="00C357F5">
        <w:t xml:space="preserve"> </w:t>
      </w:r>
      <w:r w:rsidR="00880533" w:rsidRPr="00C357F5">
        <w:t>P</w:t>
      </w:r>
      <w:r w:rsidRPr="00C357F5">
        <w:t xml:space="preserve">ara proceder </w:t>
      </w:r>
      <w:r w:rsidR="00880533" w:rsidRPr="00C357F5">
        <w:t xml:space="preserve">a </w:t>
      </w:r>
      <w:r w:rsidR="000E3AD0" w:rsidRPr="00C357F5">
        <w:t>su ejecución</w:t>
      </w:r>
      <w:r w:rsidR="00880533" w:rsidRPr="00C357F5">
        <w:t>,</w:t>
      </w:r>
      <w:r w:rsidRPr="00C357F5">
        <w:t xml:space="preserve"> </w:t>
      </w:r>
      <w:r w:rsidR="00880533" w:rsidRPr="00C357F5">
        <w:t>e</w:t>
      </w:r>
      <w:r w:rsidRPr="00C357F5">
        <w:t xml:space="preserve">l mismo buscará en el catálogo de servicios del sistema </w:t>
      </w:r>
      <w:r w:rsidR="004374B5" w:rsidRPr="00C357F5">
        <w:t>a los efectos de</w:t>
      </w:r>
      <w:r w:rsidRPr="00C357F5">
        <w:t xml:space="preserve"> determinar </w:t>
      </w:r>
      <w:r w:rsidR="005C320D" w:rsidRPr="00C357F5">
        <w:t>cómo</w:t>
      </w:r>
      <w:r w:rsidRPr="00C357F5">
        <w:t xml:space="preserve"> </w:t>
      </w:r>
      <w:r w:rsidR="004374B5" w:rsidRPr="00C357F5">
        <w:t>ejecutar</w:t>
      </w:r>
      <w:r w:rsidRPr="00C357F5">
        <w:t xml:space="preserve"> </w:t>
      </w:r>
      <w:r w:rsidR="004374B5" w:rsidRPr="00C357F5">
        <w:t>e</w:t>
      </w:r>
      <w:r w:rsidRPr="00C357F5">
        <w:t xml:space="preserve">l componente que, en última instancia, será el encargado de cumplir con la solicitud. </w:t>
      </w:r>
      <w:r w:rsidR="00947654" w:rsidRPr="00C357F5">
        <w:t xml:space="preserve">El trabajo de este </w:t>
      </w:r>
      <w:proofErr w:type="spellStart"/>
      <w:r w:rsidR="00947654" w:rsidRPr="00C357F5">
        <w:t>WinSvr</w:t>
      </w:r>
      <w:proofErr w:type="spellEnd"/>
      <w:r w:rsidR="00947654" w:rsidRPr="00C357F5">
        <w:t xml:space="preserve"> finaliza cuando logra instanciar al componente elegido en un hilo de ejecución exclusivo, pasándole </w:t>
      </w:r>
      <w:r w:rsidR="00880533" w:rsidRPr="00C357F5">
        <w:t xml:space="preserve">al nuevo objeto, </w:t>
      </w:r>
      <w:r w:rsidR="00947654" w:rsidRPr="00C357F5">
        <w:t>el código de proceso original de la solicitud</w:t>
      </w:r>
      <w:r w:rsidR="00924C86" w:rsidRPr="00C357F5">
        <w:t xml:space="preserve"> y un mecanismo para reportar su status y resultado</w:t>
      </w:r>
      <w:r w:rsidR="00947654" w:rsidRPr="00C357F5">
        <w:t xml:space="preserve">. Otra responsabilidad del </w:t>
      </w:r>
      <w:proofErr w:type="spellStart"/>
      <w:r w:rsidR="00947654" w:rsidRPr="00C357F5">
        <w:t>WinSvr</w:t>
      </w:r>
      <w:proofErr w:type="spellEnd"/>
      <w:r w:rsidR="00947654" w:rsidRPr="00C357F5">
        <w:t xml:space="preserve"> ser</w:t>
      </w:r>
      <w:r w:rsidRPr="00C357F5">
        <w:t xml:space="preserve">á </w:t>
      </w:r>
      <w:r w:rsidR="00947654" w:rsidRPr="00C357F5">
        <w:t xml:space="preserve">la de </w:t>
      </w:r>
      <w:r w:rsidRPr="00C357F5">
        <w:t xml:space="preserve">llevar un control </w:t>
      </w:r>
      <w:r w:rsidR="00947654" w:rsidRPr="00C357F5">
        <w:t xml:space="preserve">del pool de objetos o componentes creados </w:t>
      </w:r>
      <w:r w:rsidR="00A607EE" w:rsidRPr="00C357F5">
        <w:t xml:space="preserve">y activos, </w:t>
      </w:r>
      <w:r w:rsidR="007B7C26" w:rsidRPr="00C357F5">
        <w:t>además de</w:t>
      </w:r>
      <w:r w:rsidR="000E3AD0" w:rsidRPr="00C357F5">
        <w:t xml:space="preserve"> gestionar el programador de eventos.</w:t>
      </w:r>
    </w:p>
    <w:p w:rsidR="00880533" w:rsidRPr="00C357F5" w:rsidRDefault="00880533" w:rsidP="00D51153">
      <w:pPr>
        <w:ind w:firstLine="708"/>
        <w:jc w:val="both"/>
      </w:pPr>
      <w:r w:rsidRPr="00C357F5">
        <w:t xml:space="preserve">El </w:t>
      </w:r>
      <w:r w:rsidR="006F3B5F">
        <w:t>objeto (</w:t>
      </w:r>
      <w:r w:rsidRPr="00C357F5">
        <w:t>servicio</w:t>
      </w:r>
      <w:r w:rsidR="006F3B5F">
        <w:t>)</w:t>
      </w:r>
      <w:r w:rsidRPr="00C357F5">
        <w:t xml:space="preserve"> así instanciado, </w:t>
      </w:r>
      <w:r w:rsidR="000E3AD0" w:rsidRPr="00C357F5">
        <w:t>recibirá</w:t>
      </w:r>
      <w:r w:rsidR="00E676D9" w:rsidRPr="00C357F5">
        <w:t xml:space="preserve"> información de parametrización y clasificación. </w:t>
      </w:r>
      <w:r w:rsidR="00294F30" w:rsidRPr="00C357F5">
        <w:t xml:space="preserve">Sin embargo, es responsabilidad de cada </w:t>
      </w:r>
      <w:r w:rsidR="00A95B0B">
        <w:t>uno de ellos</w:t>
      </w:r>
      <w:r w:rsidR="00294F30" w:rsidRPr="00C357F5">
        <w:t xml:space="preserve"> conocer cómo obtener los recursos que necesite para su operación. Esto es</w:t>
      </w:r>
      <w:r w:rsidR="0034421D" w:rsidRPr="00C357F5">
        <w:t>:</w:t>
      </w:r>
      <w:r w:rsidR="00294F30" w:rsidRPr="00C357F5">
        <w:t xml:space="preserve"> acceso a datos, carpetas, archivos y cualquier otro recurso ya sea local o remoto. Por último, </w:t>
      </w:r>
      <w:r w:rsidR="00A95B0B">
        <w:t>cada</w:t>
      </w:r>
      <w:r w:rsidR="00294F30" w:rsidRPr="00C357F5">
        <w:t xml:space="preserve"> servicio debe ser capaz de notificar al sistema cuando concluyó su trabajo</w:t>
      </w:r>
      <w:r w:rsidR="005151E2" w:rsidRPr="00C357F5">
        <w:t>,</w:t>
      </w:r>
      <w:r w:rsidR="00294F30" w:rsidRPr="00C357F5">
        <w:t xml:space="preserve"> </w:t>
      </w:r>
      <w:r w:rsidR="00790B0B" w:rsidRPr="00C357F5">
        <w:t>tanto si lo hace de</w:t>
      </w:r>
      <w:r w:rsidR="00294F30" w:rsidRPr="00C357F5">
        <w:t xml:space="preserve"> forma satisfactoria o por error</w:t>
      </w:r>
      <w:r w:rsidR="00714614" w:rsidRPr="00C357F5">
        <w:t xml:space="preserve">, a través </w:t>
      </w:r>
      <w:r w:rsidR="00B55CB0">
        <w:t xml:space="preserve">de los mecanismos de retroalimentación previstos. </w:t>
      </w:r>
      <w:r w:rsidR="00A95B0B">
        <w:t xml:space="preserve">Se prevé la existencia de dos tipos de servicio: internos y externos. Los servicios externos serán los que se incorporarán a la solución de manera paulatina y según necesidad, pudiendo clasificarse en genéricos, estándar </w:t>
      </w:r>
      <w:r w:rsidR="00FF5200">
        <w:t>y</w:t>
      </w:r>
      <w:r w:rsidR="00A95B0B">
        <w:t xml:space="preserve"> especializados. Mientras que los otros serán parte de la solución, y los únicos capaces de acceder a registros y estados internos del SBM.</w:t>
      </w:r>
    </w:p>
    <w:p w:rsidR="0069626B" w:rsidRPr="00C357F5" w:rsidRDefault="0069626B" w:rsidP="00D51153">
      <w:pPr>
        <w:ind w:firstLine="708"/>
        <w:jc w:val="both"/>
      </w:pPr>
      <w:r w:rsidRPr="00C357F5">
        <w:t xml:space="preserve">Finalmente, los mensajes emitidos en respuesta, como así también los volcados al momento de registrar la evolución y resultado de los servicios deben realizarse en inglés neutro, debiendo los mismos quedar enumerados </w:t>
      </w:r>
      <w:r w:rsidR="0035337B">
        <w:t xml:space="preserve">y clasificados </w:t>
      </w:r>
      <w:r w:rsidRPr="00C357F5">
        <w:t>con un código específico en un archivo XML de configuración, que la aplicación tomará al momento de inicializarse.</w:t>
      </w:r>
    </w:p>
    <w:p w:rsidR="00FD5FA6" w:rsidRPr="00C357F5" w:rsidRDefault="00FD5FA6" w:rsidP="00D51153">
      <w:pPr>
        <w:ind w:firstLine="708"/>
        <w:jc w:val="both"/>
      </w:pPr>
      <w:r w:rsidRPr="00C357F5">
        <w:t>A continuación se describe gráficamente los componentes de la solución:</w:t>
      </w:r>
    </w:p>
    <w:p w:rsidR="006B30D9" w:rsidRPr="00C357F5" w:rsidRDefault="00AE74FB" w:rsidP="006B30D9">
      <w:pPr>
        <w:jc w:val="center"/>
        <w:rPr>
          <w:b/>
        </w:rPr>
      </w:pPr>
      <w:r>
        <w:rPr>
          <w:b/>
          <w:noProof/>
          <w:lang w:eastAsia="es-AR"/>
        </w:rPr>
        <w:lastRenderedPageBreak/>
        <w:drawing>
          <wp:inline distT="0" distB="0" distL="0" distR="0">
            <wp:extent cx="4275786" cy="3457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008" cy="3467086"/>
                    </a:xfrm>
                    <a:prstGeom prst="rect">
                      <a:avLst/>
                    </a:prstGeom>
                    <a:noFill/>
                    <a:ln>
                      <a:noFill/>
                    </a:ln>
                  </pic:spPr>
                </pic:pic>
              </a:graphicData>
            </a:graphic>
          </wp:inline>
        </w:drawing>
      </w:r>
    </w:p>
    <w:p w:rsidR="00566247" w:rsidRPr="00C357F5" w:rsidRDefault="005C3CBD" w:rsidP="00566247">
      <w:pPr>
        <w:pStyle w:val="Heading2"/>
      </w:pPr>
      <w:r w:rsidRPr="00C357F5">
        <w:t>Componentes de la solución</w:t>
      </w:r>
    </w:p>
    <w:p w:rsidR="00566247" w:rsidRPr="00C357F5" w:rsidRDefault="00566247" w:rsidP="00566247"/>
    <w:p w:rsidR="00E50C54" w:rsidRPr="00C357F5" w:rsidRDefault="00E50C54" w:rsidP="00D51153">
      <w:pPr>
        <w:pStyle w:val="Subtitle"/>
        <w:spacing w:after="360"/>
      </w:pPr>
      <w:r w:rsidRPr="00C357F5">
        <w:t xml:space="preserve">Web </w:t>
      </w:r>
      <w:proofErr w:type="spellStart"/>
      <w:r w:rsidRPr="00C357F5">
        <w:t>Service</w:t>
      </w:r>
      <w:proofErr w:type="spellEnd"/>
      <w:r w:rsidRPr="00C357F5">
        <w:t xml:space="preserve"> </w:t>
      </w:r>
      <w:proofErr w:type="spellStart"/>
      <w:r w:rsidRPr="00C357F5">
        <w:t>Dispatcher</w:t>
      </w:r>
      <w:proofErr w:type="spellEnd"/>
      <w:r w:rsidRPr="00C357F5">
        <w:t xml:space="preserve"> </w:t>
      </w:r>
      <w:proofErr w:type="spellStart"/>
      <w:r w:rsidRPr="00C357F5">
        <w:t>Queue</w:t>
      </w:r>
      <w:proofErr w:type="spellEnd"/>
    </w:p>
    <w:p w:rsidR="00E50C54" w:rsidRPr="00C357F5" w:rsidRDefault="00E50C54" w:rsidP="00D51153">
      <w:pPr>
        <w:ind w:firstLine="708"/>
        <w:jc w:val="both"/>
      </w:pPr>
      <w:r w:rsidRPr="00C357F5">
        <w:t>Como se mencionó, este WS realiza la gestión de solicitudes de servicio. Para atender un requerimiento, la aplicación solicitante debe identificarse proporcionando un código interno (ID_OWNER) y una clave (TOKEN)</w:t>
      </w:r>
      <w:r w:rsidR="00CE7C53" w:rsidRPr="00C357F5">
        <w:t xml:space="preserve">, datos relacionados en la tabla </w:t>
      </w:r>
      <w:r w:rsidR="008475BA">
        <w:t>SBM_</w:t>
      </w:r>
      <w:r w:rsidR="00CE7C53" w:rsidRPr="00C357F5">
        <w:t>OWNER</w:t>
      </w:r>
      <w:r w:rsidRPr="00C357F5">
        <w:t xml:space="preserve">. Como todas las invocaciones </w:t>
      </w:r>
      <w:r w:rsidR="00202ED7" w:rsidRPr="00C357F5">
        <w:t>los métodos</w:t>
      </w:r>
      <w:r w:rsidRPr="00C357F5">
        <w:t xml:space="preserve"> de este WS deben hacerse con estos datos, es recomendable proporcionarlos una vez al instanciar la clase</w:t>
      </w:r>
      <w:r w:rsidR="003F6823" w:rsidRPr="00C357F5">
        <w:t xml:space="preserve"> y verificar también que se tiene acceso (ENABLED)</w:t>
      </w:r>
      <w:r w:rsidR="0047357F" w:rsidRPr="00C357F5">
        <w:t xml:space="preserve"> en </w:t>
      </w:r>
      <w:r w:rsidR="008475BA">
        <w:t>SBM_</w:t>
      </w:r>
      <w:r w:rsidR="0047357F" w:rsidRPr="00C357F5">
        <w:t>OWNER</w:t>
      </w:r>
      <w:r w:rsidRPr="00C357F5">
        <w:t>.</w:t>
      </w:r>
    </w:p>
    <w:p w:rsidR="00D44476" w:rsidRPr="00C357F5" w:rsidRDefault="00D44476" w:rsidP="00D51153">
      <w:pPr>
        <w:pStyle w:val="Subtitle"/>
        <w:spacing w:before="360" w:after="360"/>
        <w:rPr>
          <w:rStyle w:val="IntenseEmphasis"/>
          <w:u w:val="single"/>
        </w:rPr>
      </w:pPr>
      <w:r w:rsidRPr="00C357F5">
        <w:rPr>
          <w:rStyle w:val="IntenseEmphasis"/>
          <w:u w:val="single"/>
        </w:rPr>
        <w:t>Métodos</w:t>
      </w:r>
    </w:p>
    <w:p w:rsidR="00AE74FB" w:rsidRPr="00C357F5" w:rsidRDefault="00AE74FB" w:rsidP="00AE74FB">
      <w:pPr>
        <w:pStyle w:val="Subtitle"/>
        <w:spacing w:after="360"/>
      </w:pPr>
      <w:proofErr w:type="spellStart"/>
      <w:r w:rsidRPr="00C357F5">
        <w:t>NewServiceRequest</w:t>
      </w:r>
      <w:proofErr w:type="spellEnd"/>
    </w:p>
    <w:p w:rsidR="00E50C54" w:rsidRPr="00C357F5" w:rsidRDefault="00E50C54" w:rsidP="00137134">
      <w:pPr>
        <w:ind w:firstLine="708"/>
        <w:jc w:val="both"/>
      </w:pPr>
      <w:r w:rsidRPr="00C357F5">
        <w:t xml:space="preserve">La </w:t>
      </w:r>
      <w:r w:rsidR="00AE74FB" w:rsidRPr="00C357F5">
        <w:t xml:space="preserve">finalidad </w:t>
      </w:r>
      <w:r w:rsidR="00D44476" w:rsidRPr="00C357F5">
        <w:t xml:space="preserve">principal </w:t>
      </w:r>
      <w:r w:rsidRPr="00C357F5">
        <w:t xml:space="preserve">del WS es registrar los pedidos de servicio en la </w:t>
      </w:r>
      <w:r w:rsidR="00850D6F" w:rsidRPr="00C357F5">
        <w:t xml:space="preserve">DB de la solución, específicamente en </w:t>
      </w:r>
      <w:r w:rsidRPr="00C357F5">
        <w:t xml:space="preserve">tabla destinada a tal efecto </w:t>
      </w:r>
      <w:r w:rsidR="008475BA">
        <w:t>SBM_</w:t>
      </w:r>
      <w:r w:rsidRPr="00C357F5">
        <w:t xml:space="preserve">DISPATCHER. Esta tabla guarda las solicitudes de servicio </w:t>
      </w:r>
      <w:r w:rsidR="00AE74FB" w:rsidRPr="00C357F5">
        <w:t xml:space="preserve">realizadas </w:t>
      </w:r>
      <w:r w:rsidRPr="00C357F5">
        <w:t>por todas las aplicaciones qu</w:t>
      </w:r>
      <w:r w:rsidR="00AE6174" w:rsidRPr="00C357F5">
        <w:t xml:space="preserve">e se encuentren registradas en </w:t>
      </w:r>
      <w:r w:rsidRPr="00C357F5">
        <w:t>el sistema. Cada aplicación que requiera una determinada prestación</w:t>
      </w:r>
      <w:r w:rsidR="004E1D91" w:rsidRPr="00C357F5">
        <w:t>,</w:t>
      </w:r>
      <w:r w:rsidRPr="00C357F5">
        <w:t xml:space="preserve"> invocará al </w:t>
      </w:r>
      <w:r w:rsidR="00AE6174" w:rsidRPr="00C357F5">
        <w:t xml:space="preserve">método </w:t>
      </w:r>
      <w:proofErr w:type="spellStart"/>
      <w:r w:rsidR="00AE6174" w:rsidRPr="00C357F5">
        <w:rPr>
          <w:b/>
        </w:rPr>
        <w:t>NewService</w:t>
      </w:r>
      <w:r w:rsidR="00CA2B66" w:rsidRPr="00C357F5">
        <w:rPr>
          <w:b/>
        </w:rPr>
        <w:t>Request</w:t>
      </w:r>
      <w:proofErr w:type="spellEnd"/>
      <w:r w:rsidRPr="00C357F5">
        <w:t xml:space="preserve"> </w:t>
      </w:r>
      <w:r w:rsidR="00E231D8" w:rsidRPr="00C357F5">
        <w:t>con</w:t>
      </w:r>
      <w:r w:rsidRPr="00C357F5">
        <w:t>:</w:t>
      </w:r>
    </w:p>
    <w:p w:rsidR="00E50C54" w:rsidRPr="00C357F5" w:rsidRDefault="00E50C54" w:rsidP="00D51153">
      <w:pPr>
        <w:pStyle w:val="ListParagraph"/>
        <w:numPr>
          <w:ilvl w:val="0"/>
          <w:numId w:val="16"/>
        </w:numPr>
        <w:jc w:val="both"/>
      </w:pPr>
      <w:r w:rsidRPr="00C357F5">
        <w:lastRenderedPageBreak/>
        <w:t>ID_ SERVICE: Código que identifica al servicio solicitado.</w:t>
      </w:r>
    </w:p>
    <w:p w:rsidR="00E50C54" w:rsidRPr="00C357F5" w:rsidRDefault="00E50C54" w:rsidP="00D51153">
      <w:pPr>
        <w:pStyle w:val="ListParagraph"/>
        <w:numPr>
          <w:ilvl w:val="0"/>
          <w:numId w:val="16"/>
        </w:numPr>
        <w:jc w:val="both"/>
      </w:pPr>
      <w:r w:rsidRPr="00C357F5">
        <w:t xml:space="preserve">ID_PRIVATE: (opcional) </w:t>
      </w:r>
      <w:r w:rsidR="00046651">
        <w:t xml:space="preserve">Identificador </w:t>
      </w:r>
      <w:r w:rsidRPr="00C357F5">
        <w:t xml:space="preserve">de la aplicación solicitante </w:t>
      </w:r>
      <w:r w:rsidR="00046651">
        <w:t xml:space="preserve">para </w:t>
      </w:r>
      <w:r w:rsidR="00D95298">
        <w:t xml:space="preserve">su </w:t>
      </w:r>
      <w:r w:rsidR="00046651">
        <w:t>uso interno.</w:t>
      </w:r>
    </w:p>
    <w:p w:rsidR="00E50C54" w:rsidRPr="00C357F5" w:rsidRDefault="00E50C54" w:rsidP="00D51153">
      <w:pPr>
        <w:pStyle w:val="ListParagraph"/>
        <w:numPr>
          <w:ilvl w:val="0"/>
          <w:numId w:val="16"/>
        </w:numPr>
        <w:jc w:val="both"/>
      </w:pPr>
      <w:r w:rsidRPr="00C357F5">
        <w:t>PARAMETERS: parámetros del servicio solicitado, si los hubiere.</w:t>
      </w:r>
    </w:p>
    <w:p w:rsidR="00D51153" w:rsidRPr="00C357F5" w:rsidRDefault="00D51153" w:rsidP="00FD5FA6">
      <w:pPr>
        <w:ind w:left="720"/>
        <w:jc w:val="both"/>
      </w:pPr>
    </w:p>
    <w:p w:rsidR="00E50C54" w:rsidRPr="00C357F5" w:rsidRDefault="00E50C54" w:rsidP="00FD5FA6">
      <w:pPr>
        <w:ind w:firstLine="708"/>
        <w:jc w:val="both"/>
      </w:pPr>
      <w:r w:rsidRPr="00C357F5">
        <w:t>El WS DIS_Q analizará la solicitud validando que el servicio requerido exista, esté disponible para la aplicación que lo está solicitando y que esté habilitado. En caso de no ser así, el WS retornará un código de error junto con una descripción clara del mismo. Por el contrario, si el requerimiento es factible, el WS registrará el pedido retornando el ID_DISPATCHER</w:t>
      </w:r>
      <w:r w:rsidR="0008421F">
        <w:t xml:space="preserve"> asignado</w:t>
      </w:r>
      <w:r w:rsidRPr="00C357F5">
        <w:t>.</w:t>
      </w:r>
    </w:p>
    <w:p w:rsidR="00E50C54" w:rsidRPr="00C357F5" w:rsidRDefault="008413E3" w:rsidP="008413E3">
      <w:pPr>
        <w:ind w:firstLine="708"/>
        <w:jc w:val="both"/>
      </w:pPr>
      <w:r w:rsidRPr="00C357F5">
        <w:t xml:space="preserve">Para determinar si un servicio existe, este WS consultará la tabla </w:t>
      </w:r>
      <w:r w:rsidR="008475BA">
        <w:t>SBM_</w:t>
      </w:r>
      <w:r w:rsidRPr="00C357F5">
        <w:t xml:space="preserve">SERVICE_OWNER que tiene registrada la lista de servicios (ID_SERVICE) por aplicación solicitante (ID_OWNER). </w:t>
      </w:r>
      <w:r w:rsidR="0008421F">
        <w:t>Seguidamente</w:t>
      </w:r>
      <w:r w:rsidRPr="00C357F5">
        <w:t xml:space="preserve">, para saber si el mismo está disponible (ENABLED), debe consultarse con la tabla </w:t>
      </w:r>
      <w:r w:rsidR="008475BA">
        <w:t>SBM_</w:t>
      </w:r>
      <w:r w:rsidRPr="00C357F5">
        <w:t xml:space="preserve">SERVICE. Si alguna condición falla, como se indicó, debe retornarse una condición de error apropiada. </w:t>
      </w:r>
      <w:r w:rsidR="0008421F" w:rsidRPr="00AA047B">
        <w:rPr>
          <w:highlight w:val="yellow"/>
        </w:rPr>
        <w:t xml:space="preserve">Antes de concluir, hay que determinar si se está invocando a un servicio interno (ID_SERVICE = 0). Si ese es el caso es necesario saber si ese servicio existe y más importante, si el mismo puede ser invocado desde una aplicación externa. </w:t>
      </w:r>
      <w:r w:rsidRPr="00AA047B">
        <w:rPr>
          <w:highlight w:val="yellow"/>
        </w:rPr>
        <w:t xml:space="preserve"> </w:t>
      </w:r>
      <w:r w:rsidR="0008421F" w:rsidRPr="00AA047B">
        <w:rPr>
          <w:highlight w:val="yellow"/>
        </w:rPr>
        <w:t>Para ello</w:t>
      </w:r>
      <w:r w:rsidR="007A31CF" w:rsidRPr="00AA047B">
        <w:rPr>
          <w:highlight w:val="yellow"/>
        </w:rPr>
        <w:t>, y como un caso especial,</w:t>
      </w:r>
      <w:r w:rsidR="0008421F" w:rsidRPr="00AA047B">
        <w:rPr>
          <w:highlight w:val="yellow"/>
        </w:rPr>
        <w:t xml:space="preserve"> se debe analizar el campo PARAMETER, que todo servicio interno debe incluir de forma obligatoria, y leer el ID de servicio interno indicado. </w:t>
      </w:r>
      <w:r w:rsidR="00AA047B" w:rsidRPr="00AA047B">
        <w:rPr>
          <w:highlight w:val="yellow"/>
        </w:rPr>
        <w:t>El campo PARAMETER en formato XML</w:t>
      </w:r>
      <w:r w:rsidR="00AA047B">
        <w:rPr>
          <w:highlight w:val="yellow"/>
        </w:rPr>
        <w:t xml:space="preserve">, </w:t>
      </w:r>
      <w:r w:rsidR="00AA047B" w:rsidRPr="00AA047B">
        <w:rPr>
          <w:highlight w:val="yellow"/>
        </w:rPr>
        <w:t>debe incluir tanto el ID del servicio interno como el propio campo de parámetros que el servicio puede usar</w:t>
      </w:r>
      <w:r w:rsidR="00F16FA4">
        <w:rPr>
          <w:highlight w:val="yellow"/>
        </w:rPr>
        <w:t xml:space="preserve"> (ver detalle en apéndice invocación servicio interno)</w:t>
      </w:r>
      <w:r w:rsidR="00AA047B" w:rsidRPr="00AA047B">
        <w:rPr>
          <w:highlight w:val="yellow"/>
        </w:rPr>
        <w:t xml:space="preserve">. </w:t>
      </w:r>
      <w:r w:rsidR="0008421F" w:rsidRPr="00AA047B">
        <w:rPr>
          <w:highlight w:val="yellow"/>
        </w:rPr>
        <w:t xml:space="preserve">Con ese ID se busca en la tabla </w:t>
      </w:r>
      <w:r w:rsidR="008475BA">
        <w:rPr>
          <w:highlight w:val="yellow"/>
        </w:rPr>
        <w:t>SBM_</w:t>
      </w:r>
      <w:r w:rsidR="0008421F" w:rsidRPr="00AA047B">
        <w:rPr>
          <w:highlight w:val="yellow"/>
        </w:rPr>
        <w:t>SERVICE_INTERNAL sobre el campo ID_SERVICE_INTERNAL, y si existe, se debe verificar que esté disponible (ENABLED) y que pueda ser invocado desde una aplicación externa (IS_PUBLIC). Debe registrarse un error si alguna condición falla.</w:t>
      </w:r>
      <w:r w:rsidR="00F16FA4">
        <w:t xml:space="preserve"> </w:t>
      </w:r>
    </w:p>
    <w:p w:rsidR="00E50C54" w:rsidRPr="00C357F5" w:rsidRDefault="00CE7C53" w:rsidP="00FD5FA6">
      <w:pPr>
        <w:ind w:firstLine="708"/>
        <w:jc w:val="both"/>
      </w:pPr>
      <w:r w:rsidRPr="00C357F5">
        <w:t>Si</w:t>
      </w:r>
      <w:r w:rsidR="00E50C54" w:rsidRPr="00C357F5">
        <w:t xml:space="preserve"> el pedido</w:t>
      </w:r>
      <w:r w:rsidRPr="00C357F5">
        <w:t xml:space="preserve"> prospera</w:t>
      </w:r>
      <w:r w:rsidR="00E50C54" w:rsidRPr="00C357F5">
        <w:t xml:space="preserve">, en la tabla </w:t>
      </w:r>
      <w:r w:rsidR="008475BA">
        <w:t>SBM_</w:t>
      </w:r>
      <w:r w:rsidR="00E50C54" w:rsidRPr="00C357F5">
        <w:t xml:space="preserve">DISPATCHER se </w:t>
      </w:r>
      <w:r w:rsidRPr="00C357F5">
        <w:t>agrega</w:t>
      </w:r>
      <w:r w:rsidR="00E50C54" w:rsidRPr="00C357F5">
        <w:t xml:space="preserve"> un nuevo registro con el ID_SERVICE proporcionado, </w:t>
      </w:r>
      <w:r w:rsidR="007A31CF">
        <w:t xml:space="preserve">junto con </w:t>
      </w:r>
      <w:r w:rsidR="00E50C54" w:rsidRPr="00C357F5">
        <w:t xml:space="preserve">los correspondientes parámetros en </w:t>
      </w:r>
      <w:r w:rsidR="00403974" w:rsidRPr="00C357F5">
        <w:t>e</w:t>
      </w:r>
      <w:r w:rsidR="00E50C54" w:rsidRPr="00C357F5">
        <w:t xml:space="preserve">l campo PARAMETERS. De especificarse, él o los parámetros deben definirse dentro del espacio soportado por este campo que es de tipo </w:t>
      </w:r>
      <w:proofErr w:type="spellStart"/>
      <w:r w:rsidR="00E50C54" w:rsidRPr="00C357F5">
        <w:t>string</w:t>
      </w:r>
      <w:proofErr w:type="spellEnd"/>
      <w:r w:rsidR="00E50C54" w:rsidRPr="00C357F5">
        <w:t xml:space="preserve"> y con una longitud máxima de 4000 caracteres. La forma de codificación elegida para la definición de estos parámetros dentro del campo será libre y de incumbencia </w:t>
      </w:r>
      <w:r w:rsidR="00AD1A6A" w:rsidRPr="00C357F5">
        <w:t xml:space="preserve">sólo </w:t>
      </w:r>
      <w:r w:rsidR="00E50C54" w:rsidRPr="00C357F5">
        <w:t>ent</w:t>
      </w:r>
      <w:r w:rsidR="00333E69">
        <w:t>r</w:t>
      </w:r>
      <w:r w:rsidR="00E50C54" w:rsidRPr="00C357F5">
        <w:t xml:space="preserve">e la aplicación solicitante y el servicio </w:t>
      </w:r>
      <w:r w:rsidR="00A1796F" w:rsidRPr="00C357F5">
        <w:t>que lo consume</w:t>
      </w:r>
      <w:r w:rsidR="00E50C54" w:rsidRPr="00C357F5">
        <w:t xml:space="preserve">. </w:t>
      </w:r>
      <w:r w:rsidR="00A1796F" w:rsidRPr="00C357F5">
        <w:t>Por lo tanto</w:t>
      </w:r>
      <w:r w:rsidR="00AD1A6A" w:rsidRPr="00C357F5">
        <w:t>, n</w:t>
      </w:r>
      <w:r w:rsidR="00E50C54" w:rsidRPr="00C357F5">
        <w:t>inguno de estos WS analizar</w:t>
      </w:r>
      <w:r w:rsidR="003E7D3F" w:rsidRPr="00C357F5">
        <w:t>á</w:t>
      </w:r>
      <w:r w:rsidR="00E50C54" w:rsidRPr="00C357F5">
        <w:t xml:space="preserve"> los parámetros que se proporcionen ni su validez </w:t>
      </w:r>
      <w:r w:rsidR="00C854FB">
        <w:t>(</w:t>
      </w:r>
      <w:r w:rsidR="00C854FB" w:rsidRPr="00C854FB">
        <w:rPr>
          <w:highlight w:val="yellow"/>
        </w:rPr>
        <w:t xml:space="preserve">salvo en el caso </w:t>
      </w:r>
      <w:r w:rsidR="00C854FB">
        <w:rPr>
          <w:highlight w:val="yellow"/>
        </w:rPr>
        <w:t xml:space="preserve">especial </w:t>
      </w:r>
      <w:r w:rsidR="00C854FB" w:rsidRPr="00C854FB">
        <w:rPr>
          <w:highlight w:val="yellow"/>
        </w:rPr>
        <w:t>indicado en el párrafo anterior</w:t>
      </w:r>
      <w:r w:rsidR="00C854FB">
        <w:t>)</w:t>
      </w:r>
      <w:r w:rsidR="00E50C54" w:rsidRPr="00C357F5">
        <w:t xml:space="preserve">. Opcionalmente, la aplicación solicitante puede proporcionar un </w:t>
      </w:r>
      <w:r w:rsidR="00814C3D" w:rsidRPr="00C357F5">
        <w:t xml:space="preserve">código privado </w:t>
      </w:r>
      <w:r w:rsidR="00AD1A6A" w:rsidRPr="00C357F5">
        <w:t xml:space="preserve">(ID_PRIVATE) </w:t>
      </w:r>
      <w:r w:rsidR="00814C3D" w:rsidRPr="00C357F5">
        <w:t xml:space="preserve">para asociarlo al código </w:t>
      </w:r>
      <w:r w:rsidR="00E50C54" w:rsidRPr="00C357F5">
        <w:t>de proceso. Este código puede ser usado</w:t>
      </w:r>
      <w:r w:rsidR="00814C3D" w:rsidRPr="00C357F5">
        <w:t xml:space="preserve"> </w:t>
      </w:r>
      <w:r w:rsidR="00A1796F" w:rsidRPr="00C357F5">
        <w:t xml:space="preserve">más tarde </w:t>
      </w:r>
      <w:r w:rsidR="00814C3D" w:rsidRPr="00C357F5">
        <w:t>por dicha aplicación</w:t>
      </w:r>
      <w:r w:rsidR="00E50C54" w:rsidRPr="00C357F5">
        <w:t xml:space="preserve"> para determinar el origen de la solicitud (un usuario, por ej.) o para filtrar </w:t>
      </w:r>
      <w:r w:rsidR="00AD1A6A" w:rsidRPr="00C357F5">
        <w:t>las solicitudes</w:t>
      </w:r>
      <w:r w:rsidR="00E50C54" w:rsidRPr="00C357F5">
        <w:t xml:space="preserve"> según un criterio particular. </w:t>
      </w:r>
    </w:p>
    <w:p w:rsidR="00B941F0" w:rsidRPr="00C854FB" w:rsidRDefault="00E50C54" w:rsidP="00F16FA4">
      <w:pPr>
        <w:ind w:firstLine="708"/>
        <w:jc w:val="both"/>
      </w:pPr>
      <w:r w:rsidRPr="00C357F5">
        <w:t xml:space="preserve">Al insertarse el registro en la tabla </w:t>
      </w:r>
      <w:r w:rsidR="008475BA">
        <w:t>SBM_</w:t>
      </w:r>
      <w:r w:rsidRPr="00C357F5">
        <w:t>DISPATCHER y de forma automática, se registrará en el campo REQUESTED la fecha y la hora actual.</w:t>
      </w:r>
      <w:r w:rsidR="00C20E3A">
        <w:t xml:space="preserve"> </w:t>
      </w:r>
      <w:bookmarkStart w:id="0" w:name="_GoBack"/>
      <w:bookmarkEnd w:id="0"/>
      <w:r w:rsidR="0047357F" w:rsidRPr="00C357F5">
        <w:t>Se asume que una vez atendido el requerimiento de un nuevo ser</w:t>
      </w:r>
      <w:r w:rsidR="00B318A1" w:rsidRPr="00C357F5">
        <w:t>v</w:t>
      </w:r>
      <w:r w:rsidR="0047357F" w:rsidRPr="00C357F5">
        <w:t>icio queda el mismo en cola de espera</w:t>
      </w:r>
      <w:r w:rsidR="00B318A1" w:rsidRPr="00C357F5">
        <w:t xml:space="preserve">, </w:t>
      </w:r>
      <w:r w:rsidR="0047357F" w:rsidRPr="00C357F5">
        <w:t>y</w:t>
      </w:r>
      <w:r w:rsidR="00B318A1" w:rsidRPr="00C357F5">
        <w:t xml:space="preserve"> por lo tanto,</w:t>
      </w:r>
      <w:r w:rsidR="0047357F" w:rsidRPr="00C357F5">
        <w:t xml:space="preserve"> </w:t>
      </w:r>
      <w:r w:rsidR="00771E14" w:rsidRPr="00C357F5">
        <w:t xml:space="preserve">que </w:t>
      </w:r>
      <w:r w:rsidR="0047357F" w:rsidRPr="00C357F5">
        <w:t>será ejecutado tan pronto como sea posible</w:t>
      </w:r>
      <w:r w:rsidR="00B318A1" w:rsidRPr="00C357F5">
        <w:t xml:space="preserve"> respetando un orden de prioridad</w:t>
      </w:r>
      <w:r w:rsidR="00771E14" w:rsidRPr="00C357F5">
        <w:t>; orden</w:t>
      </w:r>
      <w:r w:rsidR="00B318A1" w:rsidRPr="00C357F5">
        <w:t xml:space="preserve"> </w:t>
      </w:r>
      <w:r w:rsidR="00771E14" w:rsidRPr="00C357F5">
        <w:t xml:space="preserve">que queda </w:t>
      </w:r>
      <w:r w:rsidR="005913C3" w:rsidRPr="00C357F5">
        <w:t>establecido</w:t>
      </w:r>
      <w:r w:rsidR="00B318A1" w:rsidRPr="00C357F5">
        <w:t xml:space="preserve"> por </w:t>
      </w:r>
      <w:r w:rsidR="005913C3" w:rsidRPr="00C357F5">
        <w:t>su</w:t>
      </w:r>
      <w:r w:rsidR="00771E14" w:rsidRPr="00C357F5">
        <w:t xml:space="preserve"> precedencia</w:t>
      </w:r>
      <w:r w:rsidR="00B318A1" w:rsidRPr="00C357F5">
        <w:t xml:space="preserve"> en la</w:t>
      </w:r>
      <w:r w:rsidR="00771E14" w:rsidRPr="00C357F5">
        <w:t xml:space="preserve"> </w:t>
      </w:r>
      <w:r w:rsidR="00B318A1" w:rsidRPr="00C357F5">
        <w:t>cola (</w:t>
      </w:r>
      <w:r w:rsidR="00771E14" w:rsidRPr="00C357F5">
        <w:t xml:space="preserve">método </w:t>
      </w:r>
      <w:r w:rsidR="00B318A1" w:rsidRPr="00C357F5">
        <w:t>FIFO).</w:t>
      </w:r>
    </w:p>
    <w:p w:rsidR="009008BC" w:rsidRPr="00C357F5" w:rsidRDefault="009008BC" w:rsidP="00C42DC8">
      <w:pPr>
        <w:pStyle w:val="Subtitle"/>
        <w:spacing w:after="360"/>
      </w:pPr>
      <w:proofErr w:type="spellStart"/>
      <w:r w:rsidRPr="00C357F5">
        <w:lastRenderedPageBreak/>
        <w:t>Ca</w:t>
      </w:r>
      <w:r w:rsidR="00DB3B11" w:rsidRPr="00C357F5">
        <w:t>n</w:t>
      </w:r>
      <w:r w:rsidRPr="00C357F5">
        <w:t>celRequest</w:t>
      </w:r>
      <w:proofErr w:type="spellEnd"/>
    </w:p>
    <w:p w:rsidR="00217322" w:rsidRPr="00C357F5" w:rsidRDefault="00217322" w:rsidP="00D51153">
      <w:pPr>
        <w:spacing w:after="0"/>
        <w:ind w:firstLine="708"/>
        <w:jc w:val="both"/>
      </w:pPr>
      <w:r w:rsidRPr="00C357F5">
        <w:t xml:space="preserve">Eventualmente puede surgir la necesidad de cancelar un requerimiento de servicio previamente solicitado. Para ese caso se dispondrá del método </w:t>
      </w:r>
      <w:proofErr w:type="spellStart"/>
      <w:r w:rsidR="00DB3B11" w:rsidRPr="00C357F5">
        <w:rPr>
          <w:b/>
        </w:rPr>
        <w:t>Can</w:t>
      </w:r>
      <w:r w:rsidRPr="00C357F5">
        <w:rPr>
          <w:b/>
        </w:rPr>
        <w:t>celRequest</w:t>
      </w:r>
      <w:proofErr w:type="spellEnd"/>
      <w:r w:rsidRPr="00C357F5">
        <w:t>.</w:t>
      </w:r>
    </w:p>
    <w:p w:rsidR="00217322" w:rsidRPr="00C357F5" w:rsidRDefault="00217322" w:rsidP="00502803">
      <w:pPr>
        <w:spacing w:after="0"/>
        <w:jc w:val="both"/>
      </w:pPr>
    </w:p>
    <w:p w:rsidR="00217322" w:rsidRPr="00C357F5" w:rsidRDefault="00217322" w:rsidP="00D51153">
      <w:pPr>
        <w:spacing w:after="0"/>
        <w:ind w:firstLine="708"/>
        <w:jc w:val="both"/>
      </w:pPr>
      <w:r w:rsidRPr="00C357F5">
        <w:t xml:space="preserve">Con el ID_DISPACHER proporcionado por el método anterior, el WS busca el registro apropiado en la tabla </w:t>
      </w:r>
      <w:r w:rsidR="008475BA">
        <w:t>SBM_</w:t>
      </w:r>
      <w:r w:rsidRPr="00C357F5">
        <w:t xml:space="preserve">DISPATCHER. Si existe, se inserta un nuevo registro en </w:t>
      </w:r>
      <w:r w:rsidR="008475BA">
        <w:t>SBM_</w:t>
      </w:r>
      <w:r w:rsidRPr="00C357F5">
        <w:t xml:space="preserve">DONE copiando los campos comunes, y con ID_DONE_STATUS con valor 10, eliminando luego el registro original de </w:t>
      </w:r>
      <w:r w:rsidR="008475BA">
        <w:t>SBM_</w:t>
      </w:r>
      <w:r w:rsidRPr="00C357F5">
        <w:t xml:space="preserve">DISPATCHER. Si el WS no encontró el registro en </w:t>
      </w:r>
      <w:r w:rsidR="008475BA">
        <w:t>SBM_</w:t>
      </w:r>
      <w:r w:rsidRPr="00C357F5">
        <w:t xml:space="preserve">DISPATCHER, significa que el mismo ya está en proceso o fue procesado. Para el primer caso, busco en la tabla </w:t>
      </w:r>
      <w:r w:rsidR="008475BA">
        <w:t>SBM_</w:t>
      </w:r>
      <w:r w:rsidRPr="00C357F5">
        <w:t>OBJ_POOL</w:t>
      </w:r>
      <w:r w:rsidR="008A4937" w:rsidRPr="00C357F5">
        <w:t>, si lo encuentra</w:t>
      </w:r>
      <w:r w:rsidR="00DB3B11" w:rsidRPr="00C357F5">
        <w:t>, se</w:t>
      </w:r>
      <w:r w:rsidR="008A4937" w:rsidRPr="00C357F5">
        <w:t xml:space="preserve"> actualiza el campo MAX_T</w:t>
      </w:r>
      <w:r w:rsidR="0035619D">
        <w:t>I</w:t>
      </w:r>
      <w:r w:rsidR="008A4937" w:rsidRPr="00C357F5">
        <w:t>ME_RUN con valor 0. Esto producirá su cancelación inmediata en el próximo ciclo de ejecución del Gestor del Pool de Procesos. Para el segundo caso, o si no se encuent</w:t>
      </w:r>
      <w:r w:rsidR="009008BC" w:rsidRPr="00C357F5">
        <w:t xml:space="preserve">ra en el </w:t>
      </w:r>
      <w:proofErr w:type="spellStart"/>
      <w:r w:rsidR="009008BC" w:rsidRPr="00C357F5">
        <w:t>AppPool</w:t>
      </w:r>
      <w:proofErr w:type="spellEnd"/>
      <w:r w:rsidR="009008BC" w:rsidRPr="00C357F5">
        <w:t>, es posible que ya haya sido procesado. Para comprobar esto</w:t>
      </w:r>
      <w:r w:rsidR="005913C3" w:rsidRPr="00C357F5">
        <w:t>,</w:t>
      </w:r>
      <w:r w:rsidR="009008BC" w:rsidRPr="00C357F5">
        <w:t xml:space="preserve">  basta buscar en </w:t>
      </w:r>
      <w:r w:rsidR="008475BA">
        <w:t>SBM_</w:t>
      </w:r>
      <w:r w:rsidR="009008BC" w:rsidRPr="00C357F5">
        <w:t>DONE. De todas formas</w:t>
      </w:r>
      <w:r w:rsidR="005913C3" w:rsidRPr="00C357F5">
        <w:t>,</w:t>
      </w:r>
      <w:r w:rsidR="009008BC" w:rsidRPr="00C357F5">
        <w:t xml:space="preserve"> el resultado del WS ser</w:t>
      </w:r>
      <w:r w:rsidR="005913C3" w:rsidRPr="00C357F5">
        <w:t>á:</w:t>
      </w:r>
      <w:r w:rsidR="009008BC" w:rsidRPr="00C357F5">
        <w:t xml:space="preserve"> </w:t>
      </w:r>
      <w:r w:rsidR="005913C3" w:rsidRPr="00C357F5">
        <w:t>“</w:t>
      </w:r>
      <w:r w:rsidR="009008BC" w:rsidRPr="00C357F5">
        <w:t>Opera</w:t>
      </w:r>
      <w:r w:rsidR="005913C3" w:rsidRPr="00C357F5">
        <w:t>ción No R</w:t>
      </w:r>
      <w:r w:rsidR="00DB3B11" w:rsidRPr="00C357F5">
        <w:t>ealizada</w:t>
      </w:r>
      <w:r w:rsidR="005913C3" w:rsidRPr="00C357F5">
        <w:t>”</w:t>
      </w:r>
      <w:r w:rsidR="00DB3B11" w:rsidRPr="00C357F5">
        <w:t xml:space="preserve">. </w:t>
      </w:r>
    </w:p>
    <w:p w:rsidR="005913C3" w:rsidRPr="00C357F5" w:rsidRDefault="005913C3" w:rsidP="00D51153">
      <w:pPr>
        <w:spacing w:after="0"/>
        <w:ind w:firstLine="708"/>
        <w:jc w:val="both"/>
      </w:pPr>
    </w:p>
    <w:p w:rsidR="002C1B09" w:rsidRPr="003125F4" w:rsidRDefault="007205BB" w:rsidP="003125F4">
      <w:pPr>
        <w:spacing w:after="0"/>
        <w:jc w:val="center"/>
      </w:pPr>
      <w:r w:rsidRPr="00C357F5">
        <w:object w:dxaOrig="8304" w:dyaOrig="9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25pt;height:369.7pt" o:ole="">
            <v:imagedata r:id="rId9" o:title=""/>
          </v:shape>
          <o:OLEObject Type="Embed" ProgID="Visio.Drawing.11" ShapeID="_x0000_i1025" DrawAspect="Content" ObjectID="_1547377811" r:id="rId10"/>
        </w:object>
      </w:r>
    </w:p>
    <w:p w:rsidR="00CA588D" w:rsidRPr="00C357F5" w:rsidRDefault="00CA588D" w:rsidP="00CA588D">
      <w:pPr>
        <w:spacing w:after="0"/>
        <w:jc w:val="both"/>
        <w:rPr>
          <w:b/>
        </w:rPr>
      </w:pPr>
      <w:r w:rsidRPr="00C357F5">
        <w:rPr>
          <w:b/>
        </w:rPr>
        <w:lastRenderedPageBreak/>
        <w:t>D</w:t>
      </w:r>
      <w:r w:rsidR="003A45D6">
        <w:rPr>
          <w:b/>
        </w:rPr>
        <w:t>o</w:t>
      </w:r>
      <w:r w:rsidRPr="00C357F5">
        <w:rPr>
          <w:b/>
        </w:rPr>
        <w:t>nde:</w:t>
      </w:r>
    </w:p>
    <w:p w:rsidR="00CA588D" w:rsidRPr="00C357F5" w:rsidRDefault="00CA588D" w:rsidP="00CA588D">
      <w:pPr>
        <w:spacing w:after="0"/>
        <w:jc w:val="both"/>
      </w:pPr>
    </w:p>
    <w:p w:rsidR="00CA588D" w:rsidRPr="00C357F5" w:rsidRDefault="00CA588D" w:rsidP="00F00099">
      <w:pPr>
        <w:pStyle w:val="Subtitle"/>
        <w:spacing w:after="360"/>
        <w:jc w:val="both"/>
        <w:rPr>
          <w:rFonts w:ascii="Calibri" w:eastAsia="Calibri" w:hAnsi="Calibri" w:cs="Times New Roman"/>
          <w:i w:val="0"/>
          <w:iCs w:val="0"/>
          <w:color w:val="auto"/>
          <w:spacing w:val="0"/>
          <w:sz w:val="22"/>
          <w:szCs w:val="22"/>
        </w:rPr>
      </w:pPr>
      <w:r w:rsidRPr="00C357F5">
        <w:rPr>
          <w:rFonts w:ascii="Calibri" w:eastAsia="Calibri" w:hAnsi="Calibri" w:cs="Times New Roman"/>
          <w:b/>
          <w:i w:val="0"/>
          <w:iCs w:val="0"/>
          <w:color w:val="auto"/>
          <w:spacing w:val="0"/>
          <w:sz w:val="22"/>
          <w:szCs w:val="22"/>
        </w:rPr>
        <w:t>P1:</w:t>
      </w:r>
      <w:r w:rsidRPr="00C357F5">
        <w:rPr>
          <w:rFonts w:ascii="Calibri" w:eastAsia="Calibri" w:hAnsi="Calibri" w:cs="Times New Roman"/>
          <w:b/>
          <w:i w:val="0"/>
          <w:iCs w:val="0"/>
          <w:color w:val="auto"/>
          <w:spacing w:val="0"/>
          <w:sz w:val="22"/>
          <w:szCs w:val="22"/>
        </w:rPr>
        <w:tab/>
      </w:r>
      <w:r w:rsidRPr="00C357F5">
        <w:rPr>
          <w:rFonts w:ascii="Calibri" w:eastAsia="Calibri" w:hAnsi="Calibri" w:cs="Times New Roman"/>
          <w:i w:val="0"/>
          <w:iCs w:val="0"/>
          <w:color w:val="auto"/>
          <w:spacing w:val="0"/>
          <w:sz w:val="22"/>
          <w:szCs w:val="22"/>
        </w:rPr>
        <w:t xml:space="preserve">Inserto en </w:t>
      </w:r>
      <w:r w:rsidR="008475BA">
        <w:rPr>
          <w:rFonts w:ascii="Calibri" w:eastAsia="Calibri" w:hAnsi="Calibri" w:cs="Times New Roman"/>
          <w:i w:val="0"/>
          <w:iCs w:val="0"/>
          <w:color w:val="auto"/>
          <w:spacing w:val="0"/>
          <w:sz w:val="22"/>
          <w:szCs w:val="22"/>
        </w:rPr>
        <w:t>SBM_</w:t>
      </w:r>
      <w:r w:rsidRPr="00C357F5">
        <w:rPr>
          <w:rFonts w:ascii="Calibri" w:eastAsia="Calibri" w:hAnsi="Calibri" w:cs="Times New Roman"/>
          <w:i w:val="0"/>
          <w:iCs w:val="0"/>
          <w:color w:val="auto"/>
          <w:spacing w:val="0"/>
          <w:sz w:val="22"/>
          <w:szCs w:val="22"/>
        </w:rPr>
        <w:t xml:space="preserve">DONE campos ID_DISPATCHER, ID_SERVICE, ID_OWNER, ID_PRIVATE, PARAMETERS, REQUESTED, STARTED y ENDED con fecha actual, RESULT = </w:t>
      </w:r>
      <w:proofErr w:type="spellStart"/>
      <w:r w:rsidRPr="00C357F5">
        <w:rPr>
          <w:rFonts w:ascii="Calibri" w:eastAsia="Calibri" w:hAnsi="Calibri" w:cs="Times New Roman"/>
          <w:i w:val="0"/>
          <w:iCs w:val="0"/>
          <w:color w:val="auto"/>
          <w:spacing w:val="0"/>
          <w:sz w:val="22"/>
          <w:szCs w:val="22"/>
        </w:rPr>
        <w:t>Null</w:t>
      </w:r>
      <w:proofErr w:type="spellEnd"/>
      <w:r w:rsidRPr="00C357F5">
        <w:rPr>
          <w:rFonts w:ascii="Calibri" w:eastAsia="Calibri" w:hAnsi="Calibri" w:cs="Times New Roman"/>
          <w:i w:val="0"/>
          <w:iCs w:val="0"/>
          <w:color w:val="auto"/>
          <w:spacing w:val="0"/>
          <w:sz w:val="22"/>
          <w:szCs w:val="22"/>
        </w:rPr>
        <w:t>, con código de error apropiado (10) en ID_DONE_STATUS.</w:t>
      </w:r>
    </w:p>
    <w:p w:rsidR="00CA588D" w:rsidRPr="00C357F5" w:rsidRDefault="00CA588D" w:rsidP="00F00099">
      <w:pPr>
        <w:jc w:val="both"/>
      </w:pPr>
      <w:r w:rsidRPr="00C357F5">
        <w:rPr>
          <w:b/>
        </w:rPr>
        <w:t>P2:</w:t>
      </w:r>
      <w:r w:rsidRPr="00C357F5">
        <w:t xml:space="preserve"> </w:t>
      </w:r>
      <w:r w:rsidRPr="00C357F5">
        <w:tab/>
      </w:r>
      <w:r w:rsidR="00F00099" w:rsidRPr="00C357F5">
        <w:t xml:space="preserve">Con ID_DISPATCHER busco en </w:t>
      </w:r>
      <w:r w:rsidR="008475BA">
        <w:t>SBM_</w:t>
      </w:r>
      <w:r w:rsidR="00F00099" w:rsidRPr="00C357F5">
        <w:t>OBJ_POOL, si lo encuentro actualizo MAX_TIME_RUN con valor 0.</w:t>
      </w:r>
    </w:p>
    <w:p w:rsidR="005E0444" w:rsidRPr="00C357F5" w:rsidRDefault="005E0444" w:rsidP="005E0444">
      <w:pPr>
        <w:spacing w:after="0" w:line="240" w:lineRule="auto"/>
        <w:rPr>
          <w:rFonts w:asciiTheme="majorHAnsi" w:eastAsiaTheme="majorEastAsia" w:hAnsiTheme="majorHAnsi" w:cstheme="majorBidi"/>
          <w:i/>
          <w:iCs/>
          <w:color w:val="4F81BD" w:themeColor="accent1"/>
          <w:spacing w:val="15"/>
          <w:sz w:val="24"/>
          <w:szCs w:val="24"/>
        </w:rPr>
      </w:pPr>
    </w:p>
    <w:p w:rsidR="00E50C54" w:rsidRPr="00C357F5" w:rsidRDefault="00F762E8" w:rsidP="00C42DC8">
      <w:pPr>
        <w:pStyle w:val="Subtitle"/>
        <w:spacing w:after="360"/>
      </w:pPr>
      <w:r w:rsidRPr="00C357F5">
        <w:t>En Resumen:</w:t>
      </w:r>
      <w:r w:rsidR="00F80768" w:rsidRPr="00C357F5">
        <w:t xml:space="preserve"> DIS_Q</w:t>
      </w:r>
    </w:p>
    <w:p w:rsidR="00C42DC8" w:rsidRPr="00C357F5" w:rsidRDefault="00C42DC8" w:rsidP="00C42DC8">
      <w:pPr>
        <w:pStyle w:val="Subtitle"/>
        <w:spacing w:before="360" w:after="360"/>
        <w:rPr>
          <w:rStyle w:val="IntenseEmphasis"/>
          <w:u w:val="single"/>
        </w:rPr>
      </w:pPr>
      <w:r w:rsidRPr="00C357F5">
        <w:rPr>
          <w:rStyle w:val="IntenseEmphasis"/>
          <w:u w:val="single"/>
        </w:rPr>
        <w:t>Métodos</w:t>
      </w:r>
    </w:p>
    <w:p w:rsidR="00F762E8" w:rsidRPr="00C357F5" w:rsidRDefault="00F762E8" w:rsidP="00975A66">
      <w:pPr>
        <w:ind w:firstLine="708"/>
        <w:rPr>
          <w:rFonts w:cs="Courier New"/>
          <w:b/>
        </w:rPr>
      </w:pPr>
      <w:r w:rsidRPr="00C357F5">
        <w:rPr>
          <w:rFonts w:cs="Courier New"/>
          <w:b/>
        </w:rPr>
        <w:tab/>
      </w:r>
      <w:proofErr w:type="spellStart"/>
      <w:r w:rsidRPr="00C357F5">
        <w:rPr>
          <w:rFonts w:cs="Courier New"/>
          <w:b/>
        </w:rPr>
        <w:t>NewServiceRequest</w:t>
      </w:r>
      <w:proofErr w:type="spellEnd"/>
      <w:r w:rsidRPr="00C357F5">
        <w:rPr>
          <w:rFonts w:cs="Courier New"/>
          <w:b/>
        </w:rPr>
        <w:t xml:space="preserve">: </w:t>
      </w:r>
      <w:r w:rsidRPr="00C357F5">
        <w:rPr>
          <w:rFonts w:cs="Courier New"/>
        </w:rPr>
        <w:t>registra nuevos pedidos de servicio</w:t>
      </w:r>
    </w:p>
    <w:p w:rsidR="00490833" w:rsidRPr="00C357F5" w:rsidRDefault="003A5454" w:rsidP="00975A66">
      <w:pPr>
        <w:ind w:firstLine="708"/>
        <w:rPr>
          <w:rFonts w:cs="Courier New"/>
          <w:b/>
        </w:rPr>
      </w:pPr>
      <w:r w:rsidRPr="00C357F5">
        <w:rPr>
          <w:rFonts w:cs="Courier New"/>
          <w:b/>
        </w:rPr>
        <w:tab/>
      </w:r>
      <w:proofErr w:type="spellStart"/>
      <w:r w:rsidRPr="00C357F5">
        <w:rPr>
          <w:rFonts w:cs="Courier New"/>
          <w:b/>
        </w:rPr>
        <w:t>CancelRequest</w:t>
      </w:r>
      <w:proofErr w:type="spellEnd"/>
      <w:r w:rsidRPr="00C357F5">
        <w:rPr>
          <w:rFonts w:cs="Courier New"/>
          <w:b/>
        </w:rPr>
        <w:t xml:space="preserve">: </w:t>
      </w:r>
      <w:r w:rsidRPr="00C357F5">
        <w:rPr>
          <w:rFonts w:cs="Courier New"/>
        </w:rPr>
        <w:t>cancela una solicitud de servicio previa</w:t>
      </w:r>
    </w:p>
    <w:p w:rsidR="005E0444" w:rsidRPr="00C357F5" w:rsidRDefault="005E0444" w:rsidP="005E0444">
      <w:pPr>
        <w:spacing w:after="0" w:line="240" w:lineRule="auto"/>
        <w:rPr>
          <w:rFonts w:asciiTheme="majorHAnsi" w:eastAsiaTheme="majorEastAsia" w:hAnsiTheme="majorHAnsi" w:cstheme="majorBidi"/>
          <w:i/>
          <w:iCs/>
          <w:color w:val="4F81BD" w:themeColor="accent1"/>
          <w:spacing w:val="15"/>
          <w:sz w:val="24"/>
          <w:szCs w:val="24"/>
        </w:rPr>
      </w:pPr>
    </w:p>
    <w:p w:rsidR="00975A66" w:rsidRPr="00C357F5" w:rsidRDefault="00975A66">
      <w:pPr>
        <w:spacing w:after="0" w:line="240" w:lineRule="auto"/>
        <w:rPr>
          <w:rFonts w:asciiTheme="majorHAnsi" w:eastAsiaTheme="majorEastAsia" w:hAnsiTheme="majorHAnsi" w:cstheme="majorBidi"/>
          <w:i/>
          <w:iCs/>
          <w:color w:val="4F81BD" w:themeColor="accent1"/>
          <w:spacing w:val="15"/>
          <w:sz w:val="24"/>
          <w:szCs w:val="24"/>
        </w:rPr>
      </w:pPr>
    </w:p>
    <w:p w:rsidR="00E50C54" w:rsidRPr="00C357F5" w:rsidRDefault="00E50C54" w:rsidP="00975A66">
      <w:pPr>
        <w:pStyle w:val="Subtitle"/>
        <w:spacing w:after="360"/>
      </w:pPr>
      <w:r w:rsidRPr="00C357F5">
        <w:t xml:space="preserve">Web </w:t>
      </w:r>
      <w:proofErr w:type="spellStart"/>
      <w:r w:rsidRPr="00C357F5">
        <w:t>Service</w:t>
      </w:r>
      <w:proofErr w:type="spellEnd"/>
      <w:r w:rsidRPr="00C357F5">
        <w:t xml:space="preserve"> </w:t>
      </w:r>
      <w:proofErr w:type="spellStart"/>
      <w:r w:rsidRPr="00C357F5">
        <w:t>Dispatcher</w:t>
      </w:r>
      <w:proofErr w:type="spellEnd"/>
      <w:r w:rsidRPr="00C357F5">
        <w:t xml:space="preserve"> </w:t>
      </w:r>
      <w:proofErr w:type="spellStart"/>
      <w:r w:rsidRPr="00C357F5">
        <w:t>Query</w:t>
      </w:r>
      <w:proofErr w:type="spellEnd"/>
    </w:p>
    <w:p w:rsidR="00E50C54" w:rsidRPr="00C357F5" w:rsidRDefault="00E50C54" w:rsidP="00913B43">
      <w:pPr>
        <w:ind w:firstLine="708"/>
        <w:jc w:val="both"/>
      </w:pPr>
      <w:r w:rsidRPr="00C357F5">
        <w:t xml:space="preserve">El segundo Web Service denominado DISPATCHER_QUERY (DIS_QRY) será el encargado de proveer información tanto de catálogo (los servicios disponibles para una determinada aplicación), como también del estado de los procesos pedidos (por ejemplo para un </w:t>
      </w:r>
      <w:r w:rsidR="00A770C6" w:rsidRPr="00C357F5">
        <w:t>código de proceso</w:t>
      </w:r>
      <w:r w:rsidRPr="00C357F5">
        <w:t xml:space="preserve"> particular, o un rango de fechas)</w:t>
      </w:r>
      <w:r w:rsidR="00CE7C53" w:rsidRPr="00C357F5">
        <w:t xml:space="preserve">. Al igual que con el WS anterior, </w:t>
      </w:r>
      <w:r w:rsidR="0089287A" w:rsidRPr="00C357F5">
        <w:t xml:space="preserve">para atender un requerimiento, la aplicación solicitante debe identificarse proporcionando un código interno (ID_OWNER) y una clave (TOKEN). Como todas las invocaciones </w:t>
      </w:r>
      <w:r w:rsidR="00156A84" w:rsidRPr="00C357F5">
        <w:t xml:space="preserve">a </w:t>
      </w:r>
      <w:r w:rsidR="0089287A" w:rsidRPr="00C357F5">
        <w:t>los métodos de este WS deben hacerse con estos datos, es recomendable proporcionarlos una vez al ins</w:t>
      </w:r>
      <w:r w:rsidR="00F75B84" w:rsidRPr="00C357F5">
        <w:t>tanciar la clase y verificar también que se tiene acceso (ENABLED)</w:t>
      </w:r>
      <w:r w:rsidR="006C4A36" w:rsidRPr="00C357F5">
        <w:t xml:space="preserve"> en la tabla </w:t>
      </w:r>
      <w:r w:rsidR="008475BA">
        <w:t>SBM_</w:t>
      </w:r>
      <w:r w:rsidR="006C4A36" w:rsidRPr="00C357F5">
        <w:t>OWNER</w:t>
      </w:r>
      <w:r w:rsidR="00F75B84" w:rsidRPr="00C357F5">
        <w:t>.</w:t>
      </w:r>
    </w:p>
    <w:p w:rsidR="00913B43" w:rsidRPr="00C357F5" w:rsidRDefault="00913B43" w:rsidP="00913B43">
      <w:pPr>
        <w:pStyle w:val="Subtitle"/>
        <w:spacing w:before="360" w:after="360"/>
        <w:rPr>
          <w:rStyle w:val="IntenseEmphasis"/>
          <w:u w:val="single"/>
        </w:rPr>
      </w:pPr>
      <w:r w:rsidRPr="00C357F5">
        <w:rPr>
          <w:rStyle w:val="IntenseEmphasis"/>
          <w:u w:val="single"/>
        </w:rPr>
        <w:t>Métodos</w:t>
      </w:r>
    </w:p>
    <w:p w:rsidR="00913B43" w:rsidRPr="00C357F5" w:rsidRDefault="00913B43" w:rsidP="00913B43">
      <w:pPr>
        <w:pStyle w:val="Subtitle"/>
        <w:spacing w:after="360"/>
      </w:pPr>
      <w:proofErr w:type="spellStart"/>
      <w:r w:rsidRPr="00C357F5">
        <w:t>AppCatalog</w:t>
      </w:r>
      <w:proofErr w:type="spellEnd"/>
    </w:p>
    <w:p w:rsidR="00CD2F70" w:rsidRPr="00C357F5" w:rsidRDefault="00CD2F70" w:rsidP="00CD2F70">
      <w:pPr>
        <w:spacing w:after="0"/>
        <w:ind w:firstLine="708"/>
        <w:jc w:val="both"/>
        <w:rPr>
          <w:rFonts w:cs="Courier New"/>
        </w:rPr>
      </w:pPr>
      <w:r w:rsidRPr="00C357F5">
        <w:rPr>
          <w:rFonts w:cs="Courier New"/>
        </w:rPr>
        <w:t xml:space="preserve">Retornará la lista de Servicios disponibles para una aplicación (ID_OWNER) específica. El método consultará las tablas </w:t>
      </w:r>
      <w:r w:rsidR="008475BA">
        <w:rPr>
          <w:rFonts w:cs="Courier New"/>
        </w:rPr>
        <w:t>SBM_</w:t>
      </w:r>
      <w:r w:rsidRPr="00C357F5">
        <w:rPr>
          <w:rFonts w:cs="Courier New"/>
        </w:rPr>
        <w:t xml:space="preserve">SERVICE_OWNER, </w:t>
      </w:r>
      <w:r w:rsidR="008475BA">
        <w:rPr>
          <w:rFonts w:cs="Courier New"/>
        </w:rPr>
        <w:t>SBM_</w:t>
      </w:r>
      <w:r w:rsidRPr="00C357F5">
        <w:rPr>
          <w:rFonts w:cs="Courier New"/>
        </w:rPr>
        <w:t xml:space="preserve">SERVICE_TYPE y </w:t>
      </w:r>
      <w:r w:rsidR="008475BA">
        <w:rPr>
          <w:rFonts w:cs="Courier New"/>
        </w:rPr>
        <w:t>SBM_</w:t>
      </w:r>
      <w:r w:rsidRPr="00C357F5">
        <w:rPr>
          <w:rFonts w:cs="Courier New"/>
        </w:rPr>
        <w:t>SERVICE, devolviendo un set de registros con los siguientes campos:</w:t>
      </w:r>
    </w:p>
    <w:p w:rsidR="00CD2F70" w:rsidRPr="00C357F5" w:rsidRDefault="00CD2F70" w:rsidP="00CD2F70">
      <w:pPr>
        <w:spacing w:after="0"/>
        <w:rPr>
          <w:rFonts w:cs="Courier New"/>
        </w:rPr>
      </w:pPr>
    </w:p>
    <w:p w:rsidR="00CD2F70" w:rsidRPr="0035619D" w:rsidRDefault="00CD2F70" w:rsidP="00CD2F70">
      <w:pPr>
        <w:spacing w:after="0"/>
        <w:rPr>
          <w:rStyle w:val="Emphasis"/>
          <w:lang w:val="en-US"/>
        </w:rPr>
      </w:pPr>
      <w:r w:rsidRPr="00C357F5">
        <w:rPr>
          <w:rFonts w:cs="Courier New"/>
        </w:rPr>
        <w:tab/>
      </w:r>
      <w:proofErr w:type="spellStart"/>
      <w:r w:rsidRPr="0035619D">
        <w:rPr>
          <w:rStyle w:val="Emphasis"/>
          <w:lang w:val="en-US"/>
        </w:rPr>
        <w:t>ID_Service</w:t>
      </w:r>
      <w:proofErr w:type="spellEnd"/>
      <w:r w:rsidRPr="0035619D">
        <w:rPr>
          <w:rStyle w:val="Emphasis"/>
          <w:lang w:val="en-US"/>
        </w:rPr>
        <w:t xml:space="preserve">, Description, </w:t>
      </w:r>
      <w:proofErr w:type="spellStart"/>
      <w:r w:rsidRPr="0035619D">
        <w:rPr>
          <w:rStyle w:val="Emphasis"/>
          <w:lang w:val="en-US"/>
        </w:rPr>
        <w:t>ID_Service_Type</w:t>
      </w:r>
      <w:proofErr w:type="spellEnd"/>
      <w:r w:rsidRPr="0035619D">
        <w:rPr>
          <w:rStyle w:val="Emphasis"/>
          <w:lang w:val="en-US"/>
        </w:rPr>
        <w:t xml:space="preserve">, Description, </w:t>
      </w:r>
      <w:proofErr w:type="spellStart"/>
      <w:r w:rsidRPr="0035619D">
        <w:rPr>
          <w:rStyle w:val="Emphasis"/>
          <w:lang w:val="en-US"/>
        </w:rPr>
        <w:t>SecurityLevel</w:t>
      </w:r>
      <w:proofErr w:type="spellEnd"/>
      <w:r w:rsidRPr="0035619D">
        <w:rPr>
          <w:rStyle w:val="Emphasis"/>
          <w:lang w:val="en-US"/>
        </w:rPr>
        <w:t>, Enabled</w:t>
      </w:r>
    </w:p>
    <w:p w:rsidR="00B75C40" w:rsidRPr="00C357F5" w:rsidRDefault="00F75B84" w:rsidP="0098081B">
      <w:pPr>
        <w:spacing w:after="0"/>
        <w:rPr>
          <w:rFonts w:cs="Courier New"/>
          <w:b/>
        </w:rPr>
      </w:pPr>
      <w:r w:rsidRPr="00C357F5">
        <w:rPr>
          <w:rFonts w:cs="Courier New"/>
          <w:b/>
        </w:rPr>
        <w:lastRenderedPageBreak/>
        <w:t>D</w:t>
      </w:r>
      <w:r w:rsidR="003A45D6">
        <w:rPr>
          <w:rFonts w:cs="Courier New"/>
          <w:b/>
        </w:rPr>
        <w:t>o</w:t>
      </w:r>
      <w:r w:rsidRPr="00C357F5">
        <w:rPr>
          <w:rFonts w:cs="Courier New"/>
          <w:b/>
        </w:rPr>
        <w:t>nde:</w:t>
      </w:r>
    </w:p>
    <w:p w:rsidR="00F75B84" w:rsidRPr="00C357F5" w:rsidRDefault="00F75B84" w:rsidP="0098081B">
      <w:pPr>
        <w:spacing w:after="0"/>
        <w:rPr>
          <w:rFonts w:cs="Courier New"/>
        </w:rPr>
      </w:pPr>
    </w:p>
    <w:p w:rsidR="00F75B84" w:rsidRPr="00C357F5" w:rsidRDefault="00F75B84" w:rsidP="0098081B">
      <w:pPr>
        <w:spacing w:after="0"/>
        <w:rPr>
          <w:rFonts w:cs="Courier New"/>
        </w:rPr>
      </w:pPr>
      <w:r w:rsidRPr="00C357F5">
        <w:rPr>
          <w:rFonts w:cs="Courier New"/>
        </w:rPr>
        <w:tab/>
      </w:r>
      <w:proofErr w:type="spellStart"/>
      <w:r w:rsidRPr="00C357F5">
        <w:rPr>
          <w:rStyle w:val="Emphasis"/>
        </w:rPr>
        <w:t>ID_Service</w:t>
      </w:r>
      <w:proofErr w:type="spellEnd"/>
      <w:r w:rsidRPr="00C357F5">
        <w:rPr>
          <w:rStyle w:val="Emphasis"/>
        </w:rPr>
        <w:t>:</w:t>
      </w:r>
      <w:r w:rsidRPr="00C357F5">
        <w:rPr>
          <w:rFonts w:cs="Courier New"/>
        </w:rPr>
        <w:t xml:space="preserve"> </w:t>
      </w:r>
      <w:r w:rsidRPr="00C357F5">
        <w:rPr>
          <w:rFonts w:cs="Courier New"/>
        </w:rPr>
        <w:tab/>
        <w:t>Código del servicio.</w:t>
      </w:r>
    </w:p>
    <w:p w:rsidR="00F75B84" w:rsidRPr="00C357F5" w:rsidRDefault="00F75B84" w:rsidP="0098081B">
      <w:pPr>
        <w:spacing w:after="0"/>
        <w:rPr>
          <w:rFonts w:cs="Courier New"/>
        </w:rPr>
      </w:pPr>
      <w:r w:rsidRPr="00C357F5">
        <w:rPr>
          <w:rFonts w:cs="Courier New"/>
        </w:rPr>
        <w:tab/>
      </w:r>
      <w:proofErr w:type="spellStart"/>
      <w:r w:rsidRPr="00C357F5">
        <w:rPr>
          <w:rStyle w:val="Emphasis"/>
        </w:rPr>
        <w:t>Description</w:t>
      </w:r>
      <w:proofErr w:type="spellEnd"/>
      <w:r w:rsidRPr="00C357F5">
        <w:rPr>
          <w:rStyle w:val="Emphasis"/>
        </w:rPr>
        <w:t>:</w:t>
      </w:r>
      <w:r w:rsidRPr="00C357F5">
        <w:rPr>
          <w:rFonts w:cs="Courier New"/>
        </w:rPr>
        <w:t xml:space="preserve"> </w:t>
      </w:r>
      <w:r w:rsidRPr="00C357F5">
        <w:rPr>
          <w:rFonts w:cs="Courier New"/>
        </w:rPr>
        <w:tab/>
        <w:t>Descripción del servicio.</w:t>
      </w:r>
    </w:p>
    <w:p w:rsidR="00F75B84" w:rsidRPr="00C357F5" w:rsidRDefault="00F75B84" w:rsidP="00F75B84">
      <w:pPr>
        <w:spacing w:after="0"/>
        <w:ind w:left="708"/>
        <w:rPr>
          <w:rFonts w:cs="Courier New"/>
        </w:rPr>
      </w:pPr>
      <w:proofErr w:type="spellStart"/>
      <w:r w:rsidRPr="00C357F5">
        <w:rPr>
          <w:rStyle w:val="Emphasis"/>
        </w:rPr>
        <w:t>ID_Service_Type</w:t>
      </w:r>
      <w:proofErr w:type="spellEnd"/>
      <w:r w:rsidRPr="00C357F5">
        <w:rPr>
          <w:rStyle w:val="Emphasis"/>
        </w:rPr>
        <w:t>:</w:t>
      </w:r>
      <w:r w:rsidRPr="00C357F5">
        <w:rPr>
          <w:rFonts w:cs="Courier New"/>
        </w:rPr>
        <w:t xml:space="preserve"> Código de Tipo de Servicio.</w:t>
      </w:r>
    </w:p>
    <w:p w:rsidR="00F75B84" w:rsidRPr="00C357F5" w:rsidRDefault="00F75B84" w:rsidP="00F75B84">
      <w:pPr>
        <w:spacing w:after="0"/>
        <w:ind w:left="708"/>
        <w:rPr>
          <w:rFonts w:cs="Courier New"/>
        </w:rPr>
      </w:pPr>
      <w:proofErr w:type="spellStart"/>
      <w:r w:rsidRPr="00C357F5">
        <w:rPr>
          <w:rStyle w:val="Emphasis"/>
        </w:rPr>
        <w:t>Description</w:t>
      </w:r>
      <w:proofErr w:type="spellEnd"/>
      <w:r w:rsidRPr="00C357F5">
        <w:rPr>
          <w:rStyle w:val="Emphasis"/>
        </w:rPr>
        <w:t>:</w:t>
      </w:r>
      <w:r w:rsidRPr="00C357F5">
        <w:rPr>
          <w:rFonts w:cs="Courier New"/>
        </w:rPr>
        <w:tab/>
        <w:t>Descripción del tipo de servicio.</w:t>
      </w:r>
    </w:p>
    <w:p w:rsidR="00F131DB" w:rsidRPr="00C357F5" w:rsidRDefault="00F131DB" w:rsidP="00F131DB">
      <w:pPr>
        <w:spacing w:after="0"/>
        <w:ind w:firstLine="708"/>
        <w:rPr>
          <w:rFonts w:cs="Courier New"/>
        </w:rPr>
      </w:pPr>
      <w:proofErr w:type="spellStart"/>
      <w:r w:rsidRPr="00C357F5">
        <w:rPr>
          <w:rStyle w:val="Emphasis"/>
        </w:rPr>
        <w:t>SecurityLevel</w:t>
      </w:r>
      <w:proofErr w:type="spellEnd"/>
      <w:r w:rsidRPr="00C357F5">
        <w:rPr>
          <w:rStyle w:val="Emphasis"/>
        </w:rPr>
        <w:t>:</w:t>
      </w:r>
      <w:r w:rsidRPr="00C357F5">
        <w:rPr>
          <w:rFonts w:cs="Courier New"/>
        </w:rPr>
        <w:tab/>
        <w:t>Código opcional que puede ser usado para determinar nivel de acceso.</w:t>
      </w:r>
    </w:p>
    <w:p w:rsidR="00F75B84" w:rsidRPr="00C357F5" w:rsidRDefault="00F75B84" w:rsidP="00F75B84">
      <w:pPr>
        <w:spacing w:after="0"/>
        <w:ind w:left="708"/>
        <w:rPr>
          <w:rFonts w:cs="Courier New"/>
        </w:rPr>
      </w:pPr>
      <w:proofErr w:type="spellStart"/>
      <w:r w:rsidRPr="00C357F5">
        <w:rPr>
          <w:rStyle w:val="Emphasis"/>
        </w:rPr>
        <w:t>Enabled</w:t>
      </w:r>
      <w:proofErr w:type="spellEnd"/>
      <w:r w:rsidRPr="00C357F5">
        <w:rPr>
          <w:rStyle w:val="Emphasis"/>
        </w:rPr>
        <w:t>:</w:t>
      </w:r>
      <w:r w:rsidRPr="00C357F5">
        <w:rPr>
          <w:rFonts w:cs="Courier New"/>
        </w:rPr>
        <w:tab/>
        <w:t>Indica si el servicio está o no habilitado para su uso.</w:t>
      </w:r>
    </w:p>
    <w:p w:rsidR="00F75B84" w:rsidRPr="00C357F5" w:rsidRDefault="00F75B84" w:rsidP="00F75B84">
      <w:pPr>
        <w:spacing w:after="0"/>
        <w:rPr>
          <w:rFonts w:cs="Courier New"/>
        </w:rPr>
      </w:pPr>
    </w:p>
    <w:p w:rsidR="00C8455A" w:rsidRPr="00C357F5" w:rsidRDefault="006C4A36" w:rsidP="00913B43">
      <w:pPr>
        <w:spacing w:after="0"/>
        <w:ind w:firstLine="708"/>
        <w:jc w:val="both"/>
        <w:rPr>
          <w:rFonts w:cs="Courier New"/>
        </w:rPr>
      </w:pPr>
      <w:r w:rsidRPr="00C357F5">
        <w:rPr>
          <w:rFonts w:cs="Courier New"/>
        </w:rPr>
        <w:t xml:space="preserve">Este método proporciona una lista dinámica de servicios disponibles para la aplicación que consulta, incluyendo información de </w:t>
      </w:r>
      <w:r w:rsidR="00C8455A" w:rsidRPr="00C357F5">
        <w:rPr>
          <w:rFonts w:cs="Courier New"/>
        </w:rPr>
        <w:t xml:space="preserve">tipo y </w:t>
      </w:r>
      <w:r w:rsidRPr="00C357F5">
        <w:rPr>
          <w:rFonts w:cs="Courier New"/>
        </w:rPr>
        <w:t xml:space="preserve">de acceso (si la misma fue indicada). </w:t>
      </w:r>
      <w:r w:rsidR="00C8455A" w:rsidRPr="00C357F5">
        <w:rPr>
          <w:rFonts w:cs="Courier New"/>
        </w:rPr>
        <w:t>Todo lo cual, permite el armado de menús dinámicos pudiendo incluso cotejar nivel de seguridad de acceso si fuera necesario, entre otras posibilidades.</w:t>
      </w:r>
      <w:r w:rsidR="00CD2F70">
        <w:rPr>
          <w:rFonts w:cs="Courier New"/>
        </w:rPr>
        <w:t xml:space="preserve"> </w:t>
      </w:r>
      <w:r w:rsidR="00CC545E" w:rsidRPr="00CC545E">
        <w:rPr>
          <w:rFonts w:cs="Courier New"/>
          <w:highlight w:val="yellow"/>
        </w:rPr>
        <w:t>No trabaja con servicios internos.</w:t>
      </w:r>
    </w:p>
    <w:p w:rsidR="00C8455A" w:rsidRPr="00C357F5" w:rsidRDefault="00C8455A" w:rsidP="00F75B84">
      <w:pPr>
        <w:spacing w:after="0"/>
        <w:rPr>
          <w:rFonts w:cs="Courier New"/>
        </w:rPr>
      </w:pPr>
    </w:p>
    <w:p w:rsidR="00816D10" w:rsidRPr="00C357F5" w:rsidRDefault="00816D10" w:rsidP="00F75B84">
      <w:pPr>
        <w:spacing w:after="0"/>
        <w:rPr>
          <w:rFonts w:cs="Courier New"/>
        </w:rPr>
      </w:pPr>
    </w:p>
    <w:p w:rsidR="00913B43" w:rsidRPr="00C357F5" w:rsidRDefault="00913B43" w:rsidP="00913B43">
      <w:pPr>
        <w:pStyle w:val="Subtitle"/>
        <w:spacing w:after="360"/>
      </w:pPr>
      <w:proofErr w:type="spellStart"/>
      <w:r w:rsidRPr="00C357F5">
        <w:t>AppQueuedServices</w:t>
      </w:r>
      <w:proofErr w:type="spellEnd"/>
    </w:p>
    <w:p w:rsidR="00F131DB" w:rsidRPr="00C357F5" w:rsidRDefault="00913B43" w:rsidP="00913B43">
      <w:pPr>
        <w:spacing w:after="0"/>
        <w:ind w:firstLine="705"/>
        <w:jc w:val="both"/>
        <w:rPr>
          <w:rFonts w:cs="Courier New"/>
        </w:rPr>
      </w:pPr>
      <w:r w:rsidRPr="00C357F5">
        <w:rPr>
          <w:rFonts w:cs="Courier New"/>
        </w:rPr>
        <w:t>Este</w:t>
      </w:r>
      <w:r w:rsidR="00C8455A" w:rsidRPr="00C357F5">
        <w:rPr>
          <w:rFonts w:cs="Courier New"/>
        </w:rPr>
        <w:t xml:space="preserve"> método permitirá conocer la lista de servicios en cola de espera</w:t>
      </w:r>
      <w:r w:rsidR="005E07B8" w:rsidRPr="00C357F5">
        <w:rPr>
          <w:rFonts w:cs="Courier New"/>
        </w:rPr>
        <w:t xml:space="preserve"> y en proceso</w:t>
      </w:r>
      <w:r w:rsidR="00C8455A" w:rsidRPr="00C357F5">
        <w:rPr>
          <w:rFonts w:cs="Courier New"/>
        </w:rPr>
        <w:t xml:space="preserve">. Esto es, la lista de pedidos realizados por una aplicación y que </w:t>
      </w:r>
      <w:r w:rsidR="00F131DB" w:rsidRPr="00C357F5">
        <w:rPr>
          <w:rFonts w:cs="Courier New"/>
        </w:rPr>
        <w:t>aún no fueron atendidos</w:t>
      </w:r>
      <w:r w:rsidR="00CD2F70">
        <w:rPr>
          <w:rFonts w:cs="Courier New"/>
        </w:rPr>
        <w:t>,</w:t>
      </w:r>
      <w:r w:rsidR="005E07B8" w:rsidRPr="00C357F5">
        <w:rPr>
          <w:rFonts w:cs="Courier New"/>
        </w:rPr>
        <w:t xml:space="preserve"> más los que están siendo atendidos en ese momento</w:t>
      </w:r>
      <w:r w:rsidR="00F131DB" w:rsidRPr="00C357F5">
        <w:rPr>
          <w:rFonts w:cs="Courier New"/>
        </w:rPr>
        <w:t xml:space="preserve">. Para realizar esta tarea, se debe consultar la tabla </w:t>
      </w:r>
      <w:r w:rsidR="008475BA">
        <w:rPr>
          <w:rFonts w:cs="Courier New"/>
        </w:rPr>
        <w:t>SBM_</w:t>
      </w:r>
      <w:r w:rsidR="00F131DB" w:rsidRPr="00C357F5">
        <w:rPr>
          <w:rFonts w:cs="Courier New"/>
        </w:rPr>
        <w:t>DISPATCHER especificando el ID_OWNER</w:t>
      </w:r>
      <w:r w:rsidR="005E07B8" w:rsidRPr="00C357F5">
        <w:rPr>
          <w:rFonts w:cs="Courier New"/>
        </w:rPr>
        <w:t xml:space="preserve"> y la tabla </w:t>
      </w:r>
      <w:r w:rsidR="008475BA">
        <w:rPr>
          <w:rFonts w:cs="Courier New"/>
        </w:rPr>
        <w:t>SBM_</w:t>
      </w:r>
      <w:r w:rsidR="005E07B8" w:rsidRPr="00C357F5">
        <w:rPr>
          <w:rFonts w:cs="Courier New"/>
        </w:rPr>
        <w:t>DONE con el ID_OWNER y el ID_DONE_STARUS = 2</w:t>
      </w:r>
      <w:r w:rsidR="00F131DB" w:rsidRPr="00C357F5">
        <w:rPr>
          <w:rFonts w:cs="Courier New"/>
        </w:rPr>
        <w:t xml:space="preserve">. El resultado se mostrará ordenado en forma descendente por el campo </w:t>
      </w:r>
      <w:r w:rsidR="008F1B72" w:rsidRPr="00C357F5">
        <w:rPr>
          <w:rFonts w:cs="Courier New"/>
        </w:rPr>
        <w:t>REQUESTED</w:t>
      </w:r>
      <w:r w:rsidR="00E311C4" w:rsidRPr="00C357F5">
        <w:rPr>
          <w:rFonts w:cs="Courier New"/>
        </w:rPr>
        <w:t>. Se mostrarán los siguientes campos:</w:t>
      </w:r>
    </w:p>
    <w:p w:rsidR="00F131DB" w:rsidRPr="00C357F5" w:rsidRDefault="00F131DB" w:rsidP="00F75B84">
      <w:pPr>
        <w:spacing w:after="0"/>
        <w:rPr>
          <w:rFonts w:cs="Courier New"/>
        </w:rPr>
      </w:pPr>
    </w:p>
    <w:p w:rsidR="00F131DB" w:rsidRPr="00C357F5" w:rsidRDefault="00F131DB" w:rsidP="00913B43">
      <w:pPr>
        <w:spacing w:after="0"/>
        <w:ind w:left="705"/>
        <w:rPr>
          <w:rStyle w:val="Emphasis"/>
        </w:rPr>
      </w:pPr>
      <w:proofErr w:type="spellStart"/>
      <w:r w:rsidRPr="00C357F5">
        <w:rPr>
          <w:rStyle w:val="Emphasis"/>
        </w:rPr>
        <w:t>ID_Disparcher</w:t>
      </w:r>
      <w:proofErr w:type="spellEnd"/>
      <w:r w:rsidRPr="00C357F5">
        <w:rPr>
          <w:rStyle w:val="Emphasis"/>
        </w:rPr>
        <w:t xml:space="preserve">, </w:t>
      </w:r>
      <w:proofErr w:type="spellStart"/>
      <w:r w:rsidRPr="00C357F5">
        <w:rPr>
          <w:rStyle w:val="Emphasis"/>
        </w:rPr>
        <w:t>ID_Service</w:t>
      </w:r>
      <w:proofErr w:type="spellEnd"/>
      <w:r w:rsidRPr="00C357F5">
        <w:rPr>
          <w:rStyle w:val="Emphasis"/>
        </w:rPr>
        <w:t xml:space="preserve">, </w:t>
      </w:r>
      <w:proofErr w:type="spellStart"/>
      <w:r w:rsidRPr="00C357F5">
        <w:rPr>
          <w:rStyle w:val="Emphasis"/>
        </w:rPr>
        <w:t>Description</w:t>
      </w:r>
      <w:proofErr w:type="spellEnd"/>
      <w:r w:rsidRPr="00C357F5">
        <w:rPr>
          <w:rStyle w:val="Emphasis"/>
        </w:rPr>
        <w:t xml:space="preserve">, </w:t>
      </w:r>
      <w:proofErr w:type="spellStart"/>
      <w:r w:rsidRPr="00C357F5">
        <w:rPr>
          <w:rStyle w:val="Emphasis"/>
        </w:rPr>
        <w:t>ID_Service_Type</w:t>
      </w:r>
      <w:proofErr w:type="spellEnd"/>
      <w:r w:rsidRPr="00C357F5">
        <w:rPr>
          <w:rStyle w:val="Emphasis"/>
        </w:rPr>
        <w:t xml:space="preserve">, </w:t>
      </w:r>
      <w:proofErr w:type="spellStart"/>
      <w:r w:rsidRPr="00C357F5">
        <w:rPr>
          <w:rStyle w:val="Emphasis"/>
        </w:rPr>
        <w:t>Description</w:t>
      </w:r>
      <w:proofErr w:type="spellEnd"/>
      <w:r w:rsidRPr="00C357F5">
        <w:rPr>
          <w:rStyle w:val="Emphasis"/>
        </w:rPr>
        <w:t xml:space="preserve">, </w:t>
      </w:r>
      <w:proofErr w:type="spellStart"/>
      <w:r w:rsidRPr="00C357F5">
        <w:rPr>
          <w:rStyle w:val="Emphasis"/>
        </w:rPr>
        <w:t>SecurityLevel</w:t>
      </w:r>
      <w:proofErr w:type="spellEnd"/>
      <w:r w:rsidRPr="00C357F5">
        <w:rPr>
          <w:rStyle w:val="Emphasis"/>
        </w:rPr>
        <w:t xml:space="preserve">, </w:t>
      </w:r>
      <w:proofErr w:type="spellStart"/>
      <w:r w:rsidRPr="00C357F5">
        <w:rPr>
          <w:rStyle w:val="Emphasis"/>
        </w:rPr>
        <w:t>ID_Private</w:t>
      </w:r>
      <w:proofErr w:type="spellEnd"/>
      <w:r w:rsidRPr="00C357F5">
        <w:rPr>
          <w:rStyle w:val="Emphasis"/>
        </w:rPr>
        <w:t xml:space="preserve">, </w:t>
      </w:r>
      <w:proofErr w:type="spellStart"/>
      <w:r w:rsidRPr="00C357F5">
        <w:rPr>
          <w:rStyle w:val="Emphasis"/>
        </w:rPr>
        <w:t>Requested</w:t>
      </w:r>
      <w:proofErr w:type="spellEnd"/>
      <w:r w:rsidR="005E07B8" w:rsidRPr="00C357F5">
        <w:rPr>
          <w:rStyle w:val="Emphasis"/>
        </w:rPr>
        <w:t xml:space="preserve">, </w:t>
      </w:r>
      <w:proofErr w:type="spellStart"/>
      <w:r w:rsidR="005E07B8" w:rsidRPr="00C357F5">
        <w:rPr>
          <w:rStyle w:val="Emphasis"/>
        </w:rPr>
        <w:t>ID_Done_Status</w:t>
      </w:r>
      <w:proofErr w:type="spellEnd"/>
      <w:r w:rsidR="005E07B8" w:rsidRPr="00C357F5">
        <w:rPr>
          <w:rStyle w:val="Emphasis"/>
        </w:rPr>
        <w:t xml:space="preserve">, </w:t>
      </w:r>
      <w:proofErr w:type="spellStart"/>
      <w:r w:rsidR="005E07B8" w:rsidRPr="00C357F5">
        <w:rPr>
          <w:rStyle w:val="Emphasis"/>
        </w:rPr>
        <w:t>Description</w:t>
      </w:r>
      <w:proofErr w:type="spellEnd"/>
      <w:r w:rsidR="00E311C4" w:rsidRPr="00C357F5">
        <w:rPr>
          <w:rStyle w:val="Emphasis"/>
        </w:rPr>
        <w:t xml:space="preserve">, </w:t>
      </w:r>
      <w:proofErr w:type="spellStart"/>
      <w:r w:rsidR="00E311C4" w:rsidRPr="00C357F5">
        <w:rPr>
          <w:rStyle w:val="Emphasis"/>
        </w:rPr>
        <w:t>Started</w:t>
      </w:r>
      <w:proofErr w:type="spellEnd"/>
    </w:p>
    <w:p w:rsidR="00F131DB" w:rsidRPr="00C357F5" w:rsidRDefault="00F131DB" w:rsidP="00F131DB">
      <w:pPr>
        <w:spacing w:after="0"/>
        <w:rPr>
          <w:rFonts w:cs="Courier New"/>
        </w:rPr>
      </w:pPr>
    </w:p>
    <w:p w:rsidR="00F131DB" w:rsidRPr="00C357F5" w:rsidRDefault="00F131DB" w:rsidP="00F131DB">
      <w:pPr>
        <w:spacing w:after="0"/>
        <w:rPr>
          <w:rFonts w:cs="Courier New"/>
          <w:b/>
        </w:rPr>
      </w:pPr>
      <w:r w:rsidRPr="00C357F5">
        <w:rPr>
          <w:rFonts w:cs="Courier New"/>
          <w:b/>
        </w:rPr>
        <w:t>D</w:t>
      </w:r>
      <w:r w:rsidR="003A45D6">
        <w:rPr>
          <w:rFonts w:cs="Courier New"/>
          <w:b/>
        </w:rPr>
        <w:t>o</w:t>
      </w:r>
      <w:r w:rsidRPr="00C357F5">
        <w:rPr>
          <w:rFonts w:cs="Courier New"/>
          <w:b/>
        </w:rPr>
        <w:t>nde:</w:t>
      </w:r>
    </w:p>
    <w:p w:rsidR="00F131DB" w:rsidRPr="004E1089" w:rsidRDefault="00F131DB" w:rsidP="00F131DB">
      <w:pPr>
        <w:spacing w:after="0"/>
        <w:rPr>
          <w:rFonts w:cs="Courier New"/>
          <w:sz w:val="16"/>
          <w:szCs w:val="16"/>
        </w:rPr>
      </w:pPr>
    </w:p>
    <w:p w:rsidR="00F131DB" w:rsidRPr="004E1089" w:rsidRDefault="00F131DB" w:rsidP="00F131DB">
      <w:pPr>
        <w:spacing w:after="0"/>
        <w:rPr>
          <w:rFonts w:cs="Courier New"/>
        </w:rPr>
      </w:pPr>
      <w:r w:rsidRPr="004E1089">
        <w:rPr>
          <w:rFonts w:cs="Courier New"/>
        </w:rPr>
        <w:tab/>
      </w:r>
      <w:proofErr w:type="spellStart"/>
      <w:r w:rsidRPr="004E1089">
        <w:rPr>
          <w:rStyle w:val="Emphasis"/>
        </w:rPr>
        <w:t>ID_dispatcher</w:t>
      </w:r>
      <w:proofErr w:type="spellEnd"/>
      <w:r w:rsidRPr="004E1089">
        <w:rPr>
          <w:rStyle w:val="Emphasis"/>
        </w:rPr>
        <w:t>:</w:t>
      </w:r>
      <w:r w:rsidRPr="004E1089">
        <w:rPr>
          <w:rFonts w:cs="Courier New"/>
        </w:rPr>
        <w:tab/>
        <w:t>Código de proceso.</w:t>
      </w:r>
    </w:p>
    <w:p w:rsidR="00F131DB" w:rsidRPr="00C357F5" w:rsidRDefault="00F131DB" w:rsidP="00F131DB">
      <w:pPr>
        <w:spacing w:after="0"/>
        <w:rPr>
          <w:rFonts w:cs="Courier New"/>
        </w:rPr>
      </w:pPr>
      <w:r w:rsidRPr="00C357F5">
        <w:rPr>
          <w:rFonts w:cs="Courier New"/>
        </w:rPr>
        <w:tab/>
      </w:r>
      <w:proofErr w:type="spellStart"/>
      <w:r w:rsidRPr="00C357F5">
        <w:rPr>
          <w:rStyle w:val="Emphasis"/>
        </w:rPr>
        <w:t>ID_Service</w:t>
      </w:r>
      <w:proofErr w:type="spellEnd"/>
      <w:r w:rsidRPr="00C357F5">
        <w:rPr>
          <w:rStyle w:val="Emphasis"/>
        </w:rPr>
        <w:t>:</w:t>
      </w:r>
      <w:r w:rsidRPr="00C357F5">
        <w:rPr>
          <w:rFonts w:cs="Courier New"/>
        </w:rPr>
        <w:t xml:space="preserve"> </w:t>
      </w:r>
      <w:r w:rsidRPr="00C357F5">
        <w:rPr>
          <w:rFonts w:cs="Courier New"/>
        </w:rPr>
        <w:tab/>
        <w:t>Código del servicio.</w:t>
      </w:r>
    </w:p>
    <w:p w:rsidR="00F131DB" w:rsidRPr="00C357F5" w:rsidRDefault="00F131DB" w:rsidP="00F131DB">
      <w:pPr>
        <w:spacing w:after="0"/>
        <w:rPr>
          <w:rFonts w:cs="Courier New"/>
        </w:rPr>
      </w:pPr>
      <w:r w:rsidRPr="00C357F5">
        <w:rPr>
          <w:rFonts w:cs="Courier New"/>
        </w:rPr>
        <w:tab/>
      </w:r>
      <w:proofErr w:type="spellStart"/>
      <w:r w:rsidRPr="00C357F5">
        <w:rPr>
          <w:rStyle w:val="Emphasis"/>
        </w:rPr>
        <w:t>Description</w:t>
      </w:r>
      <w:proofErr w:type="spellEnd"/>
      <w:r w:rsidRPr="00C357F5">
        <w:rPr>
          <w:rStyle w:val="Emphasis"/>
        </w:rPr>
        <w:t>:</w:t>
      </w:r>
      <w:r w:rsidRPr="00C357F5">
        <w:rPr>
          <w:rFonts w:cs="Courier New"/>
        </w:rPr>
        <w:t xml:space="preserve"> </w:t>
      </w:r>
      <w:r w:rsidRPr="00C357F5">
        <w:rPr>
          <w:rFonts w:cs="Courier New"/>
        </w:rPr>
        <w:tab/>
        <w:t>Descripción del servicio.</w:t>
      </w:r>
    </w:p>
    <w:p w:rsidR="00F131DB" w:rsidRPr="00C357F5" w:rsidRDefault="00F131DB" w:rsidP="00F131DB">
      <w:pPr>
        <w:spacing w:after="0"/>
        <w:ind w:left="708"/>
        <w:rPr>
          <w:rFonts w:cs="Courier New"/>
        </w:rPr>
      </w:pPr>
      <w:proofErr w:type="spellStart"/>
      <w:r w:rsidRPr="00C357F5">
        <w:rPr>
          <w:rStyle w:val="Emphasis"/>
        </w:rPr>
        <w:t>ID_Service_Type</w:t>
      </w:r>
      <w:proofErr w:type="spellEnd"/>
      <w:r w:rsidRPr="00C357F5">
        <w:rPr>
          <w:rStyle w:val="Emphasis"/>
        </w:rPr>
        <w:t>:</w:t>
      </w:r>
      <w:r w:rsidRPr="00C357F5">
        <w:rPr>
          <w:rFonts w:cs="Courier New"/>
        </w:rPr>
        <w:t xml:space="preserve"> Código de Tipo de Servicio.</w:t>
      </w:r>
    </w:p>
    <w:p w:rsidR="00F131DB" w:rsidRPr="00C357F5" w:rsidRDefault="00F131DB" w:rsidP="00F131DB">
      <w:pPr>
        <w:spacing w:after="0"/>
        <w:ind w:left="708"/>
        <w:rPr>
          <w:rFonts w:cs="Courier New"/>
        </w:rPr>
      </w:pPr>
      <w:proofErr w:type="spellStart"/>
      <w:r w:rsidRPr="00C357F5">
        <w:rPr>
          <w:rStyle w:val="Emphasis"/>
        </w:rPr>
        <w:t>Description</w:t>
      </w:r>
      <w:proofErr w:type="spellEnd"/>
      <w:r w:rsidRPr="00C357F5">
        <w:rPr>
          <w:rStyle w:val="Emphasis"/>
        </w:rPr>
        <w:t>:</w:t>
      </w:r>
      <w:r w:rsidRPr="00C357F5">
        <w:rPr>
          <w:rFonts w:cs="Courier New"/>
        </w:rPr>
        <w:tab/>
        <w:t>Descripción del tipo de servicio.</w:t>
      </w:r>
    </w:p>
    <w:p w:rsidR="00F131DB" w:rsidRPr="00C357F5" w:rsidRDefault="00F131DB" w:rsidP="00F131DB">
      <w:pPr>
        <w:spacing w:after="0"/>
        <w:ind w:firstLine="708"/>
        <w:rPr>
          <w:rFonts w:cs="Courier New"/>
        </w:rPr>
      </w:pPr>
      <w:proofErr w:type="spellStart"/>
      <w:r w:rsidRPr="00C357F5">
        <w:rPr>
          <w:rStyle w:val="Emphasis"/>
        </w:rPr>
        <w:t>SecurityLevel</w:t>
      </w:r>
      <w:proofErr w:type="spellEnd"/>
      <w:r w:rsidRPr="00C357F5">
        <w:rPr>
          <w:rStyle w:val="Emphasis"/>
        </w:rPr>
        <w:t>:</w:t>
      </w:r>
      <w:r w:rsidRPr="00C357F5">
        <w:rPr>
          <w:rFonts w:cs="Courier New"/>
        </w:rPr>
        <w:tab/>
        <w:t>Código opcional que puede ser usado para determinar nivel de acceso.</w:t>
      </w:r>
    </w:p>
    <w:p w:rsidR="00F131DB" w:rsidRPr="00C357F5" w:rsidRDefault="00F131DB" w:rsidP="00F131DB">
      <w:pPr>
        <w:spacing w:after="0"/>
        <w:ind w:left="708"/>
        <w:rPr>
          <w:rFonts w:cs="Courier New"/>
        </w:rPr>
      </w:pPr>
      <w:proofErr w:type="spellStart"/>
      <w:r w:rsidRPr="00C357F5">
        <w:rPr>
          <w:rStyle w:val="Emphasis"/>
        </w:rPr>
        <w:t>ID_Private</w:t>
      </w:r>
      <w:proofErr w:type="spellEnd"/>
      <w:r w:rsidRPr="00C357F5">
        <w:rPr>
          <w:rStyle w:val="Emphasis"/>
        </w:rPr>
        <w:t>:</w:t>
      </w:r>
      <w:r w:rsidRPr="00C357F5">
        <w:rPr>
          <w:rFonts w:cs="Courier New"/>
        </w:rPr>
        <w:tab/>
        <w:t>Dato opcional</w:t>
      </w:r>
      <w:r w:rsidR="00202F81" w:rsidRPr="00C357F5">
        <w:rPr>
          <w:rFonts w:cs="Courier New"/>
        </w:rPr>
        <w:t>, que si existe, debe ser proporcionado al solicitar el servicio</w:t>
      </w:r>
      <w:r w:rsidRPr="00C357F5">
        <w:rPr>
          <w:rFonts w:cs="Courier New"/>
        </w:rPr>
        <w:t>.</w:t>
      </w:r>
    </w:p>
    <w:p w:rsidR="00202F81" w:rsidRPr="00C357F5" w:rsidRDefault="00202F81" w:rsidP="00202F81">
      <w:pPr>
        <w:spacing w:after="0"/>
        <w:rPr>
          <w:rFonts w:cs="Courier New"/>
        </w:rPr>
      </w:pPr>
      <w:r w:rsidRPr="00C357F5">
        <w:rPr>
          <w:rFonts w:cs="Courier New"/>
        </w:rPr>
        <w:tab/>
      </w:r>
      <w:proofErr w:type="spellStart"/>
      <w:r w:rsidRPr="00C357F5">
        <w:rPr>
          <w:rStyle w:val="Emphasis"/>
        </w:rPr>
        <w:t>Requested</w:t>
      </w:r>
      <w:proofErr w:type="spellEnd"/>
      <w:r w:rsidRPr="00C357F5">
        <w:rPr>
          <w:rStyle w:val="Emphasis"/>
        </w:rPr>
        <w:t>:</w:t>
      </w:r>
      <w:r w:rsidRPr="00C357F5">
        <w:rPr>
          <w:rFonts w:cs="Courier New"/>
        </w:rPr>
        <w:tab/>
        <w:t>Fecha y hora en que el pedido entro en la cola de espera.</w:t>
      </w:r>
    </w:p>
    <w:p w:rsidR="005E07B8" w:rsidRPr="00C357F5" w:rsidRDefault="005E07B8" w:rsidP="00202F81">
      <w:pPr>
        <w:spacing w:after="0"/>
        <w:rPr>
          <w:rFonts w:cs="Courier New"/>
        </w:rPr>
      </w:pPr>
      <w:r w:rsidRPr="00C357F5">
        <w:rPr>
          <w:rFonts w:cs="Courier New"/>
        </w:rPr>
        <w:tab/>
      </w:r>
      <w:proofErr w:type="spellStart"/>
      <w:r w:rsidRPr="00C357F5">
        <w:rPr>
          <w:rStyle w:val="Emphasis"/>
        </w:rPr>
        <w:t>ID_Done_Status</w:t>
      </w:r>
      <w:proofErr w:type="spellEnd"/>
      <w:r w:rsidRPr="00C357F5">
        <w:rPr>
          <w:rStyle w:val="Emphasis"/>
        </w:rPr>
        <w:t>:</w:t>
      </w:r>
      <w:r w:rsidRPr="00C357F5">
        <w:rPr>
          <w:rFonts w:cs="Courier New"/>
        </w:rPr>
        <w:t xml:space="preserve"> Código de estado del proceso</w:t>
      </w:r>
    </w:p>
    <w:p w:rsidR="005E07B8" w:rsidRPr="00C357F5" w:rsidRDefault="005E07B8" w:rsidP="005E07B8">
      <w:pPr>
        <w:spacing w:after="0"/>
        <w:rPr>
          <w:rFonts w:cs="Courier New"/>
        </w:rPr>
      </w:pPr>
      <w:r w:rsidRPr="00C357F5">
        <w:rPr>
          <w:rFonts w:cs="Courier New"/>
        </w:rPr>
        <w:tab/>
      </w:r>
      <w:proofErr w:type="spellStart"/>
      <w:r w:rsidRPr="00C357F5">
        <w:rPr>
          <w:rStyle w:val="Emphasis"/>
        </w:rPr>
        <w:t>Description</w:t>
      </w:r>
      <w:proofErr w:type="spellEnd"/>
      <w:r w:rsidRPr="00C357F5">
        <w:rPr>
          <w:rStyle w:val="Emphasis"/>
        </w:rPr>
        <w:t>:</w:t>
      </w:r>
      <w:r w:rsidRPr="00C357F5">
        <w:rPr>
          <w:rFonts w:cs="Courier New"/>
        </w:rPr>
        <w:t xml:space="preserve"> </w:t>
      </w:r>
      <w:r w:rsidRPr="00C357F5">
        <w:rPr>
          <w:rFonts w:cs="Courier New"/>
        </w:rPr>
        <w:tab/>
        <w:t>Descripción del estado del proceso según tabla.</w:t>
      </w:r>
    </w:p>
    <w:p w:rsidR="00E311C4" w:rsidRPr="00C357F5" w:rsidRDefault="00E311C4" w:rsidP="005E07B8">
      <w:pPr>
        <w:spacing w:after="0"/>
        <w:rPr>
          <w:rFonts w:cs="Courier New"/>
        </w:rPr>
      </w:pPr>
      <w:r w:rsidRPr="00C357F5">
        <w:rPr>
          <w:rFonts w:cs="Courier New"/>
        </w:rPr>
        <w:tab/>
      </w:r>
      <w:proofErr w:type="spellStart"/>
      <w:r w:rsidRPr="00C357F5">
        <w:rPr>
          <w:rStyle w:val="Emphasis"/>
        </w:rPr>
        <w:t>Started</w:t>
      </w:r>
      <w:proofErr w:type="spellEnd"/>
      <w:r w:rsidRPr="00C357F5">
        <w:rPr>
          <w:rStyle w:val="Emphasis"/>
        </w:rPr>
        <w:t>:</w:t>
      </w:r>
      <w:r w:rsidRPr="00C357F5">
        <w:rPr>
          <w:rFonts w:cs="Courier New"/>
        </w:rPr>
        <w:tab/>
        <w:t>Fecha y Hora en que el pedido empezó a procesarse.</w:t>
      </w:r>
    </w:p>
    <w:p w:rsidR="00586EF3" w:rsidRDefault="005E07B8" w:rsidP="00913B43">
      <w:pPr>
        <w:spacing w:after="0"/>
        <w:ind w:firstLine="708"/>
        <w:jc w:val="both"/>
        <w:rPr>
          <w:rFonts w:cs="Courier New"/>
        </w:rPr>
      </w:pPr>
      <w:r w:rsidRPr="00C357F5">
        <w:rPr>
          <w:rFonts w:cs="Courier New"/>
        </w:rPr>
        <w:lastRenderedPageBreak/>
        <w:t xml:space="preserve">El resultado proporcionado por este WS debe ser la unión de lo recuperado de la tabla </w:t>
      </w:r>
      <w:r w:rsidR="008475BA">
        <w:rPr>
          <w:rFonts w:cs="Courier New"/>
        </w:rPr>
        <w:t>SBM_</w:t>
      </w:r>
      <w:r w:rsidRPr="00C357F5">
        <w:rPr>
          <w:rFonts w:cs="Courier New"/>
        </w:rPr>
        <w:t xml:space="preserve">DISPATCHER y la tabla </w:t>
      </w:r>
      <w:r w:rsidR="008475BA">
        <w:rPr>
          <w:rFonts w:cs="Courier New"/>
        </w:rPr>
        <w:t>SBM_</w:t>
      </w:r>
      <w:r w:rsidRPr="00C357F5">
        <w:rPr>
          <w:rFonts w:cs="Courier New"/>
        </w:rPr>
        <w:t xml:space="preserve">DONE. Para los registros de la </w:t>
      </w:r>
      <w:proofErr w:type="gramStart"/>
      <w:r w:rsidRPr="00C357F5">
        <w:rPr>
          <w:rFonts w:cs="Courier New"/>
        </w:rPr>
        <w:t>primer</w:t>
      </w:r>
      <w:proofErr w:type="gramEnd"/>
      <w:r w:rsidRPr="00C357F5">
        <w:rPr>
          <w:rFonts w:cs="Courier New"/>
        </w:rPr>
        <w:t xml:space="preserve"> tabla, el </w:t>
      </w:r>
      <w:proofErr w:type="spellStart"/>
      <w:r w:rsidRPr="00C357F5">
        <w:rPr>
          <w:rFonts w:cs="Courier New"/>
        </w:rPr>
        <w:t>ID_D</w:t>
      </w:r>
      <w:r w:rsidR="00E311C4" w:rsidRPr="00C357F5">
        <w:rPr>
          <w:rFonts w:cs="Courier New"/>
        </w:rPr>
        <w:t>one_Status</w:t>
      </w:r>
      <w:proofErr w:type="spellEnd"/>
      <w:r w:rsidR="00E311C4" w:rsidRPr="00C357F5">
        <w:rPr>
          <w:rFonts w:cs="Courier New"/>
        </w:rPr>
        <w:t xml:space="preserve"> </w:t>
      </w:r>
      <w:r w:rsidR="00205964" w:rsidRPr="00C357F5">
        <w:rPr>
          <w:rFonts w:cs="Courier New"/>
        </w:rPr>
        <w:t xml:space="preserve">mostrado </w:t>
      </w:r>
      <w:r w:rsidR="00E311C4" w:rsidRPr="00C357F5">
        <w:rPr>
          <w:rFonts w:cs="Courier New"/>
        </w:rPr>
        <w:t xml:space="preserve">debe ser 1 (En cola) y </w:t>
      </w:r>
      <w:proofErr w:type="spellStart"/>
      <w:r w:rsidR="00E311C4" w:rsidRPr="00C357F5">
        <w:rPr>
          <w:rFonts w:cs="Courier New"/>
        </w:rPr>
        <w:t>Started</w:t>
      </w:r>
      <w:proofErr w:type="spellEnd"/>
      <w:r w:rsidR="00E311C4" w:rsidRPr="00C357F5">
        <w:rPr>
          <w:rFonts w:cs="Courier New"/>
        </w:rPr>
        <w:t xml:space="preserve"> debe </w:t>
      </w:r>
      <w:r w:rsidR="00205964" w:rsidRPr="00C357F5">
        <w:rPr>
          <w:rFonts w:cs="Courier New"/>
        </w:rPr>
        <w:t>estar</w:t>
      </w:r>
      <w:r w:rsidR="00E311C4" w:rsidRPr="00C357F5">
        <w:rPr>
          <w:rFonts w:cs="Courier New"/>
        </w:rPr>
        <w:t xml:space="preserve"> vacío.</w:t>
      </w:r>
      <w:r w:rsidR="00CD2F70">
        <w:rPr>
          <w:rFonts w:cs="Courier New"/>
        </w:rPr>
        <w:t xml:space="preserve"> </w:t>
      </w:r>
    </w:p>
    <w:p w:rsidR="00586EF3" w:rsidRDefault="00586EF3" w:rsidP="00913B43">
      <w:pPr>
        <w:spacing w:after="0"/>
        <w:ind w:firstLine="708"/>
        <w:jc w:val="both"/>
        <w:rPr>
          <w:rFonts w:cs="Courier New"/>
        </w:rPr>
      </w:pPr>
    </w:p>
    <w:p w:rsidR="007B7092" w:rsidRPr="00C357F5" w:rsidRDefault="00586EF3" w:rsidP="00913B43">
      <w:pPr>
        <w:spacing w:after="0"/>
        <w:ind w:firstLine="708"/>
        <w:jc w:val="both"/>
        <w:rPr>
          <w:rFonts w:cs="Courier New"/>
        </w:rPr>
      </w:pPr>
      <w:r w:rsidRPr="00586EF3">
        <w:rPr>
          <w:rFonts w:cs="Courier New"/>
          <w:highlight w:val="yellow"/>
        </w:rPr>
        <w:t>NOTA</w:t>
      </w:r>
      <w:r>
        <w:rPr>
          <w:rFonts w:cs="Courier New"/>
          <w:highlight w:val="yellow"/>
        </w:rPr>
        <w:t xml:space="preserve"> (*)</w:t>
      </w:r>
      <w:r w:rsidRPr="00586EF3">
        <w:rPr>
          <w:rFonts w:cs="Courier New"/>
          <w:highlight w:val="yellow"/>
        </w:rPr>
        <w:t xml:space="preserve">: </w:t>
      </w:r>
      <w:r w:rsidR="00DA4521" w:rsidRPr="00586EF3">
        <w:rPr>
          <w:rFonts w:cs="Courier New"/>
          <w:highlight w:val="yellow"/>
        </w:rPr>
        <w:t>Se debe contemplar el caso especial para el ID_OWNER = 0 (</w:t>
      </w:r>
      <w:proofErr w:type="spellStart"/>
      <w:r w:rsidR="00DA4521" w:rsidRPr="00586EF3">
        <w:rPr>
          <w:rFonts w:cs="Courier New"/>
          <w:highlight w:val="yellow"/>
        </w:rPr>
        <w:t>System</w:t>
      </w:r>
      <w:proofErr w:type="spellEnd"/>
      <w:r w:rsidR="00DA4521" w:rsidRPr="00586EF3">
        <w:rPr>
          <w:rFonts w:cs="Courier New"/>
          <w:highlight w:val="yellow"/>
        </w:rPr>
        <w:t>), para esta clase de servici</w:t>
      </w:r>
      <w:r w:rsidR="005245DA" w:rsidRPr="00586EF3">
        <w:rPr>
          <w:rFonts w:cs="Courier New"/>
          <w:highlight w:val="yellow"/>
        </w:rPr>
        <w:t>os</w:t>
      </w:r>
      <w:r w:rsidR="00DA4521" w:rsidRPr="00586EF3">
        <w:rPr>
          <w:rFonts w:cs="Courier New"/>
          <w:highlight w:val="yellow"/>
        </w:rPr>
        <w:t xml:space="preserve"> se debe retornar información de descripción </w:t>
      </w:r>
      <w:r w:rsidR="005245DA" w:rsidRPr="00586EF3">
        <w:rPr>
          <w:rFonts w:cs="Courier New"/>
          <w:highlight w:val="yellow"/>
        </w:rPr>
        <w:t xml:space="preserve">y otros atributos equivalentes </w:t>
      </w:r>
      <w:r w:rsidR="003125F4">
        <w:rPr>
          <w:rFonts w:cs="Courier New"/>
          <w:highlight w:val="yellow"/>
        </w:rPr>
        <w:t>de</w:t>
      </w:r>
      <w:r w:rsidR="00CC545E">
        <w:rPr>
          <w:rFonts w:cs="Courier New"/>
          <w:highlight w:val="yellow"/>
        </w:rPr>
        <w:t xml:space="preserve"> la tabla </w:t>
      </w:r>
      <w:r w:rsidR="008475BA">
        <w:rPr>
          <w:rFonts w:cs="Courier New"/>
          <w:highlight w:val="yellow"/>
        </w:rPr>
        <w:t>SBM_</w:t>
      </w:r>
      <w:r w:rsidR="00CC545E">
        <w:rPr>
          <w:rFonts w:cs="Courier New"/>
          <w:highlight w:val="yellow"/>
        </w:rPr>
        <w:t>SERVICE</w:t>
      </w:r>
      <w:r w:rsidR="003125F4">
        <w:rPr>
          <w:rFonts w:cs="Courier New"/>
          <w:highlight w:val="yellow"/>
        </w:rPr>
        <w:t>, pero</w:t>
      </w:r>
      <w:r w:rsidR="00CC545E">
        <w:rPr>
          <w:rFonts w:cs="Courier New"/>
          <w:highlight w:val="yellow"/>
        </w:rPr>
        <w:t xml:space="preserve"> </w:t>
      </w:r>
      <w:r w:rsidR="00DA4521" w:rsidRPr="00586EF3">
        <w:rPr>
          <w:rFonts w:cs="Courier New"/>
          <w:highlight w:val="yellow"/>
        </w:rPr>
        <w:t xml:space="preserve">según lo indicado por la tabla </w:t>
      </w:r>
      <w:r w:rsidR="008475BA">
        <w:rPr>
          <w:rFonts w:cs="Courier New"/>
          <w:highlight w:val="yellow"/>
        </w:rPr>
        <w:t>SBM_</w:t>
      </w:r>
      <w:r w:rsidR="00DA4521" w:rsidRPr="00586EF3">
        <w:rPr>
          <w:rFonts w:cs="Courier New"/>
          <w:highlight w:val="yellow"/>
        </w:rPr>
        <w:t xml:space="preserve">SERVICE_INTERNAL (No retornar </w:t>
      </w:r>
      <w:r w:rsidR="005245DA" w:rsidRPr="00586EF3">
        <w:rPr>
          <w:rFonts w:cs="Courier New"/>
          <w:highlight w:val="yellow"/>
        </w:rPr>
        <w:t>información</w:t>
      </w:r>
      <w:r w:rsidR="00DA4521" w:rsidRPr="00586EF3">
        <w:rPr>
          <w:rFonts w:cs="Courier New"/>
          <w:highlight w:val="yellow"/>
        </w:rPr>
        <w:t xml:space="preserve"> del ID_SERVICE = 0 de la tabla </w:t>
      </w:r>
      <w:r w:rsidR="008475BA">
        <w:rPr>
          <w:rFonts w:cs="Courier New"/>
          <w:highlight w:val="yellow"/>
        </w:rPr>
        <w:t>SBM_</w:t>
      </w:r>
      <w:r w:rsidR="00DA4521" w:rsidRPr="00586EF3">
        <w:rPr>
          <w:rFonts w:cs="Courier New"/>
          <w:highlight w:val="yellow"/>
        </w:rPr>
        <w:t>SERVICE)</w:t>
      </w:r>
    </w:p>
    <w:p w:rsidR="00816D10" w:rsidRPr="00C357F5" w:rsidRDefault="00816D10" w:rsidP="00816D10">
      <w:pPr>
        <w:spacing w:after="0"/>
        <w:rPr>
          <w:rFonts w:cs="Courier New"/>
        </w:rPr>
      </w:pPr>
    </w:p>
    <w:p w:rsidR="00816D10" w:rsidRPr="00C357F5" w:rsidRDefault="00816D10" w:rsidP="00816D10">
      <w:pPr>
        <w:spacing w:after="0"/>
        <w:rPr>
          <w:rFonts w:cs="Courier New"/>
        </w:rPr>
      </w:pPr>
    </w:p>
    <w:p w:rsidR="00913B43" w:rsidRPr="00C357F5" w:rsidRDefault="00913B43" w:rsidP="00913B43">
      <w:pPr>
        <w:pStyle w:val="Subtitle"/>
        <w:spacing w:after="360"/>
      </w:pPr>
      <w:proofErr w:type="spellStart"/>
      <w:r w:rsidRPr="00C357F5">
        <w:t>AppDispatchedServices</w:t>
      </w:r>
      <w:proofErr w:type="spellEnd"/>
    </w:p>
    <w:p w:rsidR="00E311C4" w:rsidRPr="00586EF3" w:rsidRDefault="00F038E2" w:rsidP="00913B43">
      <w:pPr>
        <w:spacing w:after="0"/>
        <w:ind w:firstLine="705"/>
        <w:jc w:val="both"/>
        <w:rPr>
          <w:rFonts w:cs="Courier New"/>
        </w:rPr>
      </w:pPr>
      <w:r w:rsidRPr="00C357F5">
        <w:rPr>
          <w:rFonts w:cs="Courier New"/>
        </w:rPr>
        <w:t>El método proporcionará información de servicios procesados para una determinada aplicación (ID_OWNER) y un rango de fechas específico</w:t>
      </w:r>
      <w:r w:rsidR="00F377C7" w:rsidRPr="00C357F5">
        <w:rPr>
          <w:rFonts w:cs="Courier New"/>
        </w:rPr>
        <w:t xml:space="preserve"> aplicado sobre el campo </w:t>
      </w:r>
      <w:r w:rsidR="00A770C6" w:rsidRPr="00C357F5">
        <w:rPr>
          <w:rFonts w:cs="Courier New"/>
        </w:rPr>
        <w:t>REQUESTED</w:t>
      </w:r>
      <w:r w:rsidR="00E311C4" w:rsidRPr="00C357F5">
        <w:rPr>
          <w:rFonts w:cs="Courier New"/>
        </w:rPr>
        <w:t xml:space="preserve"> de la tabla </w:t>
      </w:r>
      <w:r w:rsidR="008475BA">
        <w:rPr>
          <w:rFonts w:cs="Courier New"/>
        </w:rPr>
        <w:t>SBM_</w:t>
      </w:r>
      <w:r w:rsidR="00E311C4" w:rsidRPr="00C357F5">
        <w:rPr>
          <w:rFonts w:cs="Courier New"/>
        </w:rPr>
        <w:t>DONE</w:t>
      </w:r>
      <w:r w:rsidRPr="00C357F5">
        <w:rPr>
          <w:rFonts w:cs="Courier New"/>
        </w:rPr>
        <w:t>.</w:t>
      </w:r>
      <w:r w:rsidR="00E311C4" w:rsidRPr="00C357F5">
        <w:rPr>
          <w:rFonts w:cs="Courier New"/>
        </w:rPr>
        <w:t xml:space="preserve"> El resultado se mostrará ordenado en forma descendente por </w:t>
      </w:r>
      <w:r w:rsidR="00A770C6" w:rsidRPr="00C357F5">
        <w:rPr>
          <w:rFonts w:cs="Courier New"/>
        </w:rPr>
        <w:t>dicho</w:t>
      </w:r>
      <w:r w:rsidR="00E311C4" w:rsidRPr="00C357F5">
        <w:rPr>
          <w:rFonts w:cs="Courier New"/>
        </w:rPr>
        <w:t xml:space="preserve"> campo </w:t>
      </w:r>
      <w:proofErr w:type="spellStart"/>
      <w:r w:rsidR="00E311C4" w:rsidRPr="00C357F5">
        <w:rPr>
          <w:rFonts w:cs="Courier New"/>
        </w:rPr>
        <w:t>Requested</w:t>
      </w:r>
      <w:proofErr w:type="spellEnd"/>
      <w:r w:rsidR="00153A9F" w:rsidRPr="00C357F5">
        <w:rPr>
          <w:rFonts w:cs="Courier New"/>
        </w:rPr>
        <w:t xml:space="preserve"> y no debe </w:t>
      </w:r>
      <w:r w:rsidR="00C308D1" w:rsidRPr="00C357F5">
        <w:rPr>
          <w:rFonts w:cs="Courier New"/>
        </w:rPr>
        <w:t>incluir</w:t>
      </w:r>
      <w:r w:rsidR="00153A9F" w:rsidRPr="00C357F5">
        <w:rPr>
          <w:rFonts w:cs="Courier New"/>
        </w:rPr>
        <w:t xml:space="preserve"> </w:t>
      </w:r>
      <w:r w:rsidR="00C308D1" w:rsidRPr="00C357F5">
        <w:rPr>
          <w:rFonts w:cs="Courier New"/>
        </w:rPr>
        <w:t>filas</w:t>
      </w:r>
      <w:r w:rsidR="00153A9F" w:rsidRPr="00C357F5">
        <w:rPr>
          <w:rFonts w:cs="Courier New"/>
        </w:rPr>
        <w:t xml:space="preserve"> con </w:t>
      </w:r>
      <w:proofErr w:type="spellStart"/>
      <w:r w:rsidR="00153A9F" w:rsidRPr="00C357F5">
        <w:rPr>
          <w:rFonts w:cs="Courier New"/>
        </w:rPr>
        <w:t>ID_Done_Status</w:t>
      </w:r>
      <w:proofErr w:type="spellEnd"/>
      <w:r w:rsidR="00153A9F" w:rsidRPr="00C357F5">
        <w:rPr>
          <w:rFonts w:cs="Courier New"/>
        </w:rPr>
        <w:t xml:space="preserve"> = 2</w:t>
      </w:r>
      <w:r w:rsidR="00E311C4" w:rsidRPr="00C357F5">
        <w:rPr>
          <w:rFonts w:cs="Courier New"/>
        </w:rPr>
        <w:t xml:space="preserve">. </w:t>
      </w:r>
      <w:r w:rsidR="00586EF3" w:rsidRPr="00586EF3">
        <w:rPr>
          <w:rFonts w:cs="Courier New"/>
          <w:highlight w:val="yellow"/>
        </w:rPr>
        <w:t>Se deb</w:t>
      </w:r>
      <w:r w:rsidR="00586EF3">
        <w:rPr>
          <w:rFonts w:cs="Courier New"/>
          <w:highlight w:val="yellow"/>
        </w:rPr>
        <w:t>e contemplar lo indicado en</w:t>
      </w:r>
      <w:r w:rsidR="00CC545E">
        <w:rPr>
          <w:rFonts w:cs="Courier New"/>
          <w:highlight w:val="yellow"/>
        </w:rPr>
        <w:t xml:space="preserve"> la NOTA</w:t>
      </w:r>
      <w:r w:rsidR="00586EF3">
        <w:rPr>
          <w:rFonts w:cs="Courier New"/>
          <w:highlight w:val="yellow"/>
        </w:rPr>
        <w:t xml:space="preserve"> (*)</w:t>
      </w:r>
      <w:r w:rsidR="00586EF3">
        <w:rPr>
          <w:rFonts w:cs="Courier New"/>
        </w:rPr>
        <w:t xml:space="preserve">. </w:t>
      </w:r>
      <w:r w:rsidR="00E311C4" w:rsidRPr="00586EF3">
        <w:rPr>
          <w:rFonts w:cs="Courier New"/>
        </w:rPr>
        <w:t>Se informarán los siguientes campos:</w:t>
      </w:r>
    </w:p>
    <w:p w:rsidR="00E311C4" w:rsidRPr="00586EF3" w:rsidRDefault="00E311C4" w:rsidP="00E311C4">
      <w:pPr>
        <w:spacing w:after="0"/>
        <w:rPr>
          <w:rFonts w:cs="Courier New"/>
        </w:rPr>
      </w:pPr>
    </w:p>
    <w:p w:rsidR="00E311C4" w:rsidRPr="0035619D" w:rsidRDefault="00E311C4" w:rsidP="00E311C4">
      <w:pPr>
        <w:spacing w:after="0"/>
        <w:ind w:left="705"/>
        <w:rPr>
          <w:rStyle w:val="Emphasis"/>
          <w:lang w:val="en-US"/>
        </w:rPr>
      </w:pPr>
      <w:proofErr w:type="spellStart"/>
      <w:r w:rsidRPr="008666CB">
        <w:rPr>
          <w:rStyle w:val="Emphasis"/>
          <w:lang w:val="en-US"/>
        </w:rPr>
        <w:t>ID_Disparcher</w:t>
      </w:r>
      <w:proofErr w:type="spellEnd"/>
      <w:r w:rsidRPr="008666CB">
        <w:rPr>
          <w:rStyle w:val="Emphasis"/>
          <w:lang w:val="en-US"/>
        </w:rPr>
        <w:t xml:space="preserve">, </w:t>
      </w:r>
      <w:proofErr w:type="spellStart"/>
      <w:r w:rsidRPr="008666CB">
        <w:rPr>
          <w:rStyle w:val="Emphasis"/>
          <w:lang w:val="en-US"/>
        </w:rPr>
        <w:t>ID_Service</w:t>
      </w:r>
      <w:proofErr w:type="spellEnd"/>
      <w:r w:rsidRPr="008666CB">
        <w:rPr>
          <w:rStyle w:val="Emphasis"/>
          <w:lang w:val="en-US"/>
        </w:rPr>
        <w:t xml:space="preserve">, Description, </w:t>
      </w:r>
      <w:proofErr w:type="spellStart"/>
      <w:r w:rsidRPr="008666CB">
        <w:rPr>
          <w:rStyle w:val="Emphasis"/>
          <w:lang w:val="en-US"/>
        </w:rPr>
        <w:t>ID_Service_Type</w:t>
      </w:r>
      <w:proofErr w:type="spellEnd"/>
      <w:r w:rsidRPr="008666CB">
        <w:rPr>
          <w:rStyle w:val="Emphasis"/>
          <w:lang w:val="en-US"/>
        </w:rPr>
        <w:t xml:space="preserve">, Description, </w:t>
      </w:r>
      <w:proofErr w:type="spellStart"/>
      <w:r w:rsidRPr="008666CB">
        <w:rPr>
          <w:rStyle w:val="Emphasis"/>
          <w:lang w:val="en-US"/>
        </w:rPr>
        <w:t>SecurityLevel</w:t>
      </w:r>
      <w:proofErr w:type="spellEnd"/>
      <w:r w:rsidRPr="008666CB">
        <w:rPr>
          <w:rStyle w:val="Emphasis"/>
          <w:lang w:val="en-US"/>
        </w:rPr>
        <w:t xml:space="preserve">, </w:t>
      </w:r>
      <w:proofErr w:type="spellStart"/>
      <w:r w:rsidRPr="008666CB">
        <w:rPr>
          <w:rStyle w:val="Emphasis"/>
          <w:lang w:val="en-US"/>
        </w:rPr>
        <w:t>ID_Private</w:t>
      </w:r>
      <w:proofErr w:type="spellEnd"/>
      <w:r w:rsidRPr="008666CB">
        <w:rPr>
          <w:rStyle w:val="Emphasis"/>
          <w:lang w:val="en-US"/>
        </w:rPr>
        <w:t xml:space="preserve">, Requested, </w:t>
      </w:r>
      <w:proofErr w:type="spellStart"/>
      <w:r w:rsidRPr="008666CB">
        <w:rPr>
          <w:rStyle w:val="Emphasis"/>
          <w:lang w:val="en-US"/>
        </w:rPr>
        <w:t>ID_Done_Status</w:t>
      </w:r>
      <w:proofErr w:type="spellEnd"/>
      <w:r w:rsidRPr="008666CB">
        <w:rPr>
          <w:rStyle w:val="Emphasis"/>
          <w:lang w:val="en-US"/>
        </w:rPr>
        <w:t>, D</w:t>
      </w:r>
      <w:r w:rsidRPr="0035619D">
        <w:rPr>
          <w:rStyle w:val="Emphasis"/>
          <w:lang w:val="en-US"/>
        </w:rPr>
        <w:t>escription, Started, Ended</w:t>
      </w:r>
    </w:p>
    <w:p w:rsidR="00E311C4" w:rsidRPr="0035619D" w:rsidRDefault="00E311C4" w:rsidP="00E311C4">
      <w:pPr>
        <w:spacing w:after="0"/>
        <w:rPr>
          <w:rFonts w:cs="Courier New"/>
          <w:lang w:val="en-US"/>
        </w:rPr>
      </w:pPr>
    </w:p>
    <w:p w:rsidR="00E311C4" w:rsidRPr="00C357F5" w:rsidRDefault="00E311C4" w:rsidP="00E311C4">
      <w:pPr>
        <w:spacing w:after="0"/>
        <w:rPr>
          <w:rFonts w:cs="Courier New"/>
          <w:b/>
        </w:rPr>
      </w:pPr>
      <w:r w:rsidRPr="00C357F5">
        <w:rPr>
          <w:rFonts w:cs="Courier New"/>
          <w:b/>
        </w:rPr>
        <w:t>D</w:t>
      </w:r>
      <w:r w:rsidR="003A45D6">
        <w:rPr>
          <w:rFonts w:cs="Courier New"/>
          <w:b/>
        </w:rPr>
        <w:t>o</w:t>
      </w:r>
      <w:r w:rsidRPr="00C357F5">
        <w:rPr>
          <w:rFonts w:cs="Courier New"/>
          <w:b/>
        </w:rPr>
        <w:t>nde:</w:t>
      </w:r>
    </w:p>
    <w:p w:rsidR="00E311C4" w:rsidRPr="00C357F5" w:rsidRDefault="00E311C4" w:rsidP="00E311C4">
      <w:pPr>
        <w:spacing w:after="0"/>
        <w:rPr>
          <w:rFonts w:cs="Courier New"/>
        </w:rPr>
      </w:pPr>
    </w:p>
    <w:p w:rsidR="00E311C4" w:rsidRPr="00C357F5" w:rsidRDefault="00E311C4" w:rsidP="00E311C4">
      <w:pPr>
        <w:spacing w:after="0"/>
        <w:ind w:firstLine="708"/>
        <w:rPr>
          <w:rStyle w:val="Emphasis"/>
        </w:rPr>
      </w:pPr>
      <w:proofErr w:type="spellStart"/>
      <w:r w:rsidRPr="00C357F5">
        <w:rPr>
          <w:rStyle w:val="Emphasis"/>
        </w:rPr>
        <w:t>Idem</w:t>
      </w:r>
      <w:proofErr w:type="spellEnd"/>
      <w:r w:rsidRPr="00C357F5">
        <w:rPr>
          <w:rStyle w:val="Emphasis"/>
        </w:rPr>
        <w:t xml:space="preserve"> anterior</w:t>
      </w:r>
    </w:p>
    <w:p w:rsidR="00E311C4" w:rsidRPr="00C357F5" w:rsidRDefault="00E311C4" w:rsidP="00E311C4">
      <w:pPr>
        <w:spacing w:after="0"/>
        <w:rPr>
          <w:rFonts w:cs="Courier New"/>
        </w:rPr>
      </w:pPr>
      <w:r w:rsidRPr="00C357F5">
        <w:rPr>
          <w:rFonts w:cs="Courier New"/>
        </w:rPr>
        <w:tab/>
      </w:r>
      <w:proofErr w:type="spellStart"/>
      <w:r w:rsidRPr="00C357F5">
        <w:rPr>
          <w:rStyle w:val="Emphasis"/>
        </w:rPr>
        <w:t>Ended</w:t>
      </w:r>
      <w:proofErr w:type="spellEnd"/>
      <w:r w:rsidRPr="00C357F5">
        <w:rPr>
          <w:rStyle w:val="Emphasis"/>
        </w:rPr>
        <w:t>:</w:t>
      </w:r>
      <w:r w:rsidRPr="00C357F5">
        <w:rPr>
          <w:rStyle w:val="Emphasis"/>
        </w:rPr>
        <w:tab/>
      </w:r>
      <w:r w:rsidRPr="00C357F5">
        <w:rPr>
          <w:rFonts w:cs="Courier New"/>
        </w:rPr>
        <w:tab/>
        <w:t xml:space="preserve">Fecha y Hora en que el </w:t>
      </w:r>
      <w:r w:rsidR="004D17D3" w:rsidRPr="00C357F5">
        <w:rPr>
          <w:rFonts w:cs="Courier New"/>
        </w:rPr>
        <w:t>proceso</w:t>
      </w:r>
      <w:r w:rsidRPr="00C357F5">
        <w:rPr>
          <w:rFonts w:cs="Courier New"/>
        </w:rPr>
        <w:t xml:space="preserve"> Finalizó.</w:t>
      </w:r>
    </w:p>
    <w:p w:rsidR="007B7092" w:rsidRPr="00C357F5" w:rsidRDefault="007B7092" w:rsidP="007B7092">
      <w:pPr>
        <w:spacing w:after="0"/>
        <w:jc w:val="both"/>
        <w:rPr>
          <w:rFonts w:cs="Courier New"/>
        </w:rPr>
      </w:pPr>
    </w:p>
    <w:p w:rsidR="00816D10" w:rsidRPr="00C357F5" w:rsidRDefault="00816D10" w:rsidP="007B7092">
      <w:pPr>
        <w:spacing w:after="0"/>
        <w:jc w:val="both"/>
        <w:rPr>
          <w:rFonts w:cs="Courier New"/>
        </w:rPr>
      </w:pPr>
    </w:p>
    <w:p w:rsidR="00C308D1" w:rsidRPr="00C357F5" w:rsidRDefault="00C308D1" w:rsidP="00C308D1">
      <w:pPr>
        <w:pStyle w:val="Subtitle"/>
        <w:spacing w:after="360"/>
      </w:pPr>
      <w:proofErr w:type="spellStart"/>
      <w:r w:rsidRPr="00C357F5">
        <w:t>AppDispatchedService</w:t>
      </w:r>
      <w:proofErr w:type="spellEnd"/>
      <w:r w:rsidRPr="00C357F5">
        <w:t xml:space="preserve">  </w:t>
      </w:r>
    </w:p>
    <w:p w:rsidR="0042553D" w:rsidRPr="00CC545E" w:rsidRDefault="00153A9F" w:rsidP="00C308D1">
      <w:pPr>
        <w:spacing w:after="0"/>
        <w:ind w:firstLine="705"/>
        <w:jc w:val="both"/>
        <w:rPr>
          <w:rFonts w:cs="Courier New"/>
        </w:rPr>
      </w:pPr>
      <w:r w:rsidRPr="00C357F5">
        <w:rPr>
          <w:rFonts w:cs="Courier New"/>
        </w:rPr>
        <w:t>Finalmente, e</w:t>
      </w:r>
      <w:r w:rsidR="00817C5D" w:rsidRPr="00C357F5">
        <w:rPr>
          <w:rFonts w:cs="Courier New"/>
        </w:rPr>
        <w:t>ste</w:t>
      </w:r>
      <w:r w:rsidRPr="00C357F5">
        <w:rPr>
          <w:rFonts w:cs="Courier New"/>
        </w:rPr>
        <w:t xml:space="preserve"> método proporcionará información </w:t>
      </w:r>
      <w:r w:rsidR="00817C5D" w:rsidRPr="00C357F5">
        <w:rPr>
          <w:rFonts w:cs="Courier New"/>
        </w:rPr>
        <w:t>detallada</w:t>
      </w:r>
      <w:r w:rsidRPr="00C357F5">
        <w:rPr>
          <w:rFonts w:cs="Courier New"/>
        </w:rPr>
        <w:t xml:space="preserve"> de un proceso particular (ID_DISPATCHER)</w:t>
      </w:r>
      <w:r w:rsidR="0042553D" w:rsidRPr="00C357F5">
        <w:rPr>
          <w:rFonts w:cs="Courier New"/>
        </w:rPr>
        <w:t xml:space="preserve"> sobre la tabla </w:t>
      </w:r>
      <w:r w:rsidR="008475BA">
        <w:rPr>
          <w:rFonts w:cs="Courier New"/>
        </w:rPr>
        <w:t>SBM_</w:t>
      </w:r>
      <w:r w:rsidR="0042553D" w:rsidRPr="00C357F5">
        <w:rPr>
          <w:rFonts w:cs="Courier New"/>
        </w:rPr>
        <w:t>DONE</w:t>
      </w:r>
      <w:r w:rsidR="008378F2" w:rsidRPr="00C357F5">
        <w:rPr>
          <w:rFonts w:cs="Courier New"/>
        </w:rPr>
        <w:t xml:space="preserve"> (sin importar su status)</w:t>
      </w:r>
      <w:r w:rsidR="0034727A" w:rsidRPr="00C357F5">
        <w:rPr>
          <w:rFonts w:cs="Courier New"/>
        </w:rPr>
        <w:t xml:space="preserve">, controlando </w:t>
      </w:r>
      <w:r w:rsidR="00205964" w:rsidRPr="00C357F5">
        <w:rPr>
          <w:rFonts w:cs="Courier New"/>
        </w:rPr>
        <w:t xml:space="preserve">como siempre, </w:t>
      </w:r>
      <w:r w:rsidR="0034727A" w:rsidRPr="00C357F5">
        <w:rPr>
          <w:rFonts w:cs="Courier New"/>
        </w:rPr>
        <w:t>que ese registro pertenezca al ID_OWNER actual</w:t>
      </w:r>
      <w:r w:rsidR="0042553D" w:rsidRPr="00C357F5">
        <w:rPr>
          <w:rFonts w:cs="Courier New"/>
        </w:rPr>
        <w:t xml:space="preserve">. </w:t>
      </w:r>
      <w:r w:rsidR="00CC545E" w:rsidRPr="00586EF3">
        <w:rPr>
          <w:rFonts w:cs="Courier New"/>
          <w:highlight w:val="yellow"/>
        </w:rPr>
        <w:t>Se deb</w:t>
      </w:r>
      <w:r w:rsidR="00CC545E">
        <w:rPr>
          <w:rFonts w:cs="Courier New"/>
          <w:highlight w:val="yellow"/>
        </w:rPr>
        <w:t>e contemplar lo indicado en la NOTA (*)</w:t>
      </w:r>
      <w:r w:rsidR="00CC545E">
        <w:rPr>
          <w:rFonts w:cs="Courier New"/>
        </w:rPr>
        <w:t xml:space="preserve">. </w:t>
      </w:r>
      <w:r w:rsidR="0042553D" w:rsidRPr="00CC545E">
        <w:rPr>
          <w:rFonts w:cs="Courier New"/>
        </w:rPr>
        <w:t>Se informarán los siguientes campos:</w:t>
      </w:r>
    </w:p>
    <w:p w:rsidR="0042553D" w:rsidRPr="00CC545E" w:rsidRDefault="0042553D" w:rsidP="0042553D">
      <w:pPr>
        <w:spacing w:after="0"/>
        <w:rPr>
          <w:rFonts w:cs="Courier New"/>
        </w:rPr>
      </w:pPr>
    </w:p>
    <w:p w:rsidR="00153A9F" w:rsidRPr="0035619D" w:rsidRDefault="0042553D" w:rsidP="00C308D1">
      <w:pPr>
        <w:spacing w:after="0"/>
        <w:ind w:left="705"/>
        <w:rPr>
          <w:rStyle w:val="Emphasis"/>
          <w:lang w:val="en-US"/>
        </w:rPr>
      </w:pPr>
      <w:proofErr w:type="spellStart"/>
      <w:r w:rsidRPr="0035619D">
        <w:rPr>
          <w:rStyle w:val="Emphasis"/>
          <w:lang w:val="en-US"/>
        </w:rPr>
        <w:t>ID_Disparcher</w:t>
      </w:r>
      <w:proofErr w:type="spellEnd"/>
      <w:r w:rsidRPr="0035619D">
        <w:rPr>
          <w:rStyle w:val="Emphasis"/>
          <w:lang w:val="en-US"/>
        </w:rPr>
        <w:t xml:space="preserve">, </w:t>
      </w:r>
      <w:proofErr w:type="spellStart"/>
      <w:r w:rsidRPr="0035619D">
        <w:rPr>
          <w:rStyle w:val="Emphasis"/>
          <w:lang w:val="en-US"/>
        </w:rPr>
        <w:t>ID_Service</w:t>
      </w:r>
      <w:proofErr w:type="spellEnd"/>
      <w:r w:rsidRPr="0035619D">
        <w:rPr>
          <w:rStyle w:val="Emphasis"/>
          <w:lang w:val="en-US"/>
        </w:rPr>
        <w:t xml:space="preserve">, Description, </w:t>
      </w:r>
      <w:proofErr w:type="spellStart"/>
      <w:r w:rsidRPr="0035619D">
        <w:rPr>
          <w:rStyle w:val="Emphasis"/>
          <w:lang w:val="en-US"/>
        </w:rPr>
        <w:t>ID_Service_Type</w:t>
      </w:r>
      <w:proofErr w:type="spellEnd"/>
      <w:r w:rsidRPr="0035619D">
        <w:rPr>
          <w:rStyle w:val="Emphasis"/>
          <w:lang w:val="en-US"/>
        </w:rPr>
        <w:t xml:space="preserve">, Description, </w:t>
      </w:r>
      <w:proofErr w:type="spellStart"/>
      <w:r w:rsidRPr="0035619D">
        <w:rPr>
          <w:rStyle w:val="Emphasis"/>
          <w:lang w:val="en-US"/>
        </w:rPr>
        <w:t>SecurityLevel</w:t>
      </w:r>
      <w:proofErr w:type="spellEnd"/>
      <w:r w:rsidRPr="0035619D">
        <w:rPr>
          <w:rStyle w:val="Emphasis"/>
          <w:lang w:val="en-US"/>
        </w:rPr>
        <w:t xml:space="preserve">, </w:t>
      </w:r>
      <w:proofErr w:type="spellStart"/>
      <w:r w:rsidRPr="0035619D">
        <w:rPr>
          <w:rStyle w:val="Emphasis"/>
          <w:lang w:val="en-US"/>
        </w:rPr>
        <w:t>ID_Private</w:t>
      </w:r>
      <w:proofErr w:type="spellEnd"/>
      <w:r w:rsidRPr="0035619D">
        <w:rPr>
          <w:rStyle w:val="Emphasis"/>
          <w:lang w:val="en-US"/>
        </w:rPr>
        <w:t xml:space="preserve">, Parameters, Requested, </w:t>
      </w:r>
      <w:proofErr w:type="spellStart"/>
      <w:r w:rsidRPr="0035619D">
        <w:rPr>
          <w:rStyle w:val="Emphasis"/>
          <w:lang w:val="en-US"/>
        </w:rPr>
        <w:t>ID_Done_Status</w:t>
      </w:r>
      <w:proofErr w:type="spellEnd"/>
      <w:r w:rsidRPr="0035619D">
        <w:rPr>
          <w:rStyle w:val="Emphasis"/>
          <w:lang w:val="en-US"/>
        </w:rPr>
        <w:t>, Description, Started, Ended, Result</w:t>
      </w:r>
    </w:p>
    <w:p w:rsidR="00153A9F" w:rsidRPr="0035619D" w:rsidRDefault="00153A9F" w:rsidP="007B7092">
      <w:pPr>
        <w:spacing w:after="0"/>
        <w:jc w:val="both"/>
        <w:rPr>
          <w:rFonts w:cs="Courier New"/>
          <w:lang w:val="en-US"/>
        </w:rPr>
      </w:pPr>
    </w:p>
    <w:p w:rsidR="00CC545E" w:rsidRPr="008666CB" w:rsidRDefault="00CC545E" w:rsidP="0042553D">
      <w:pPr>
        <w:spacing w:after="0"/>
        <w:rPr>
          <w:rFonts w:cs="Courier New"/>
          <w:b/>
          <w:lang w:val="en-US"/>
        </w:rPr>
      </w:pPr>
    </w:p>
    <w:p w:rsidR="00CC545E" w:rsidRPr="008666CB" w:rsidRDefault="00CC545E">
      <w:pPr>
        <w:spacing w:after="0" w:line="240" w:lineRule="auto"/>
        <w:rPr>
          <w:rFonts w:cs="Courier New"/>
          <w:b/>
          <w:lang w:val="en-US"/>
        </w:rPr>
      </w:pPr>
      <w:r w:rsidRPr="008666CB">
        <w:rPr>
          <w:rFonts w:cs="Courier New"/>
          <w:b/>
          <w:lang w:val="en-US"/>
        </w:rPr>
        <w:br w:type="page"/>
      </w:r>
    </w:p>
    <w:p w:rsidR="0042553D" w:rsidRPr="00C357F5" w:rsidRDefault="0042553D" w:rsidP="0042553D">
      <w:pPr>
        <w:spacing w:after="0"/>
        <w:rPr>
          <w:rFonts w:cs="Courier New"/>
          <w:b/>
        </w:rPr>
      </w:pPr>
      <w:r w:rsidRPr="00C357F5">
        <w:rPr>
          <w:rFonts w:cs="Courier New"/>
          <w:b/>
        </w:rPr>
        <w:lastRenderedPageBreak/>
        <w:t>D</w:t>
      </w:r>
      <w:r w:rsidR="003A45D6">
        <w:rPr>
          <w:rFonts w:cs="Courier New"/>
          <w:b/>
        </w:rPr>
        <w:t>o</w:t>
      </w:r>
      <w:r w:rsidRPr="00C357F5">
        <w:rPr>
          <w:rFonts w:cs="Courier New"/>
          <w:b/>
        </w:rPr>
        <w:t>nde:</w:t>
      </w:r>
    </w:p>
    <w:p w:rsidR="0042553D" w:rsidRPr="00C357F5" w:rsidRDefault="0042553D" w:rsidP="0042553D">
      <w:pPr>
        <w:spacing w:after="0"/>
        <w:rPr>
          <w:rFonts w:cs="Courier New"/>
        </w:rPr>
      </w:pPr>
    </w:p>
    <w:p w:rsidR="0042553D" w:rsidRPr="00C357F5" w:rsidRDefault="0042553D" w:rsidP="0042553D">
      <w:pPr>
        <w:spacing w:after="0"/>
        <w:ind w:firstLine="708"/>
        <w:rPr>
          <w:rFonts w:cs="Courier New"/>
          <w:i/>
        </w:rPr>
      </w:pPr>
      <w:proofErr w:type="spellStart"/>
      <w:r w:rsidRPr="00C357F5">
        <w:rPr>
          <w:rFonts w:cs="Courier New"/>
          <w:i/>
        </w:rPr>
        <w:t>Idem</w:t>
      </w:r>
      <w:proofErr w:type="spellEnd"/>
      <w:r w:rsidRPr="00C357F5">
        <w:rPr>
          <w:rFonts w:cs="Courier New"/>
          <w:i/>
        </w:rPr>
        <w:t xml:space="preserve"> anterior</w:t>
      </w:r>
    </w:p>
    <w:p w:rsidR="0042553D" w:rsidRPr="00C357F5" w:rsidRDefault="0042553D" w:rsidP="0042553D">
      <w:pPr>
        <w:spacing w:after="0"/>
        <w:rPr>
          <w:rFonts w:cs="Courier New"/>
        </w:rPr>
      </w:pPr>
      <w:r w:rsidRPr="00C357F5">
        <w:rPr>
          <w:rFonts w:cs="Courier New"/>
        </w:rPr>
        <w:tab/>
      </w:r>
      <w:proofErr w:type="spellStart"/>
      <w:r w:rsidRPr="00C357F5">
        <w:rPr>
          <w:rStyle w:val="Emphasis"/>
        </w:rPr>
        <w:t>Parameters</w:t>
      </w:r>
      <w:proofErr w:type="spellEnd"/>
      <w:r w:rsidRPr="00C357F5">
        <w:rPr>
          <w:rStyle w:val="Emphasis"/>
        </w:rPr>
        <w:t>:</w:t>
      </w:r>
      <w:r w:rsidRPr="00C357F5">
        <w:rPr>
          <w:rFonts w:cs="Courier New"/>
        </w:rPr>
        <w:tab/>
        <w:t>Campo conteniendo la parametrización para el servicio invocado.</w:t>
      </w:r>
    </w:p>
    <w:p w:rsidR="0042553D" w:rsidRPr="00C357F5" w:rsidRDefault="0042553D" w:rsidP="0042553D">
      <w:pPr>
        <w:spacing w:after="0"/>
        <w:rPr>
          <w:rFonts w:cs="Courier New"/>
        </w:rPr>
      </w:pPr>
      <w:r w:rsidRPr="00C357F5">
        <w:rPr>
          <w:rFonts w:cs="Courier New"/>
        </w:rPr>
        <w:tab/>
      </w:r>
      <w:proofErr w:type="spellStart"/>
      <w:r w:rsidRPr="00C357F5">
        <w:rPr>
          <w:rStyle w:val="Emphasis"/>
        </w:rPr>
        <w:t>Result</w:t>
      </w:r>
      <w:proofErr w:type="spellEnd"/>
      <w:r w:rsidRPr="00C357F5">
        <w:rPr>
          <w:rStyle w:val="Emphasis"/>
        </w:rPr>
        <w:t>:</w:t>
      </w:r>
      <w:r w:rsidRPr="00C357F5">
        <w:rPr>
          <w:rFonts w:cs="Courier New"/>
        </w:rPr>
        <w:tab/>
      </w:r>
      <w:r w:rsidRPr="00C357F5">
        <w:rPr>
          <w:rFonts w:cs="Courier New"/>
        </w:rPr>
        <w:tab/>
        <w:t>Campo con el resultado de la ejecución del servicio o información de Error.</w:t>
      </w:r>
    </w:p>
    <w:p w:rsidR="00153A9F" w:rsidRPr="00C357F5" w:rsidRDefault="00153A9F" w:rsidP="007B7092">
      <w:pPr>
        <w:spacing w:after="0"/>
        <w:jc w:val="both"/>
        <w:rPr>
          <w:rFonts w:cs="Courier New"/>
        </w:rPr>
      </w:pPr>
    </w:p>
    <w:p w:rsidR="0042553D" w:rsidRPr="00C357F5" w:rsidRDefault="00486299" w:rsidP="00C308D1">
      <w:pPr>
        <w:ind w:firstLine="708"/>
        <w:jc w:val="both"/>
        <w:rPr>
          <w:rFonts w:cs="Courier New"/>
        </w:rPr>
      </w:pPr>
      <w:r w:rsidRPr="00C357F5">
        <w:rPr>
          <w:rFonts w:cs="Courier New"/>
        </w:rPr>
        <w:t xml:space="preserve">Este método retorna el registro específico completo y será el único que proporcione </w:t>
      </w:r>
      <w:r w:rsidR="00176F39" w:rsidRPr="00C357F5">
        <w:rPr>
          <w:rFonts w:cs="Courier New"/>
        </w:rPr>
        <w:t xml:space="preserve">además, </w:t>
      </w:r>
      <w:r w:rsidRPr="00C357F5">
        <w:rPr>
          <w:rFonts w:cs="Courier New"/>
        </w:rPr>
        <w:t xml:space="preserve">los campos usados para </w:t>
      </w:r>
      <w:r w:rsidR="004F71EF" w:rsidRPr="00C357F5">
        <w:rPr>
          <w:rFonts w:cs="Courier New"/>
        </w:rPr>
        <w:t xml:space="preserve">guardar los </w:t>
      </w:r>
      <w:r w:rsidRPr="00C357F5">
        <w:rPr>
          <w:rFonts w:cs="Courier New"/>
        </w:rPr>
        <w:t xml:space="preserve">parámetros y </w:t>
      </w:r>
      <w:r w:rsidR="004F71EF" w:rsidRPr="00C357F5">
        <w:rPr>
          <w:rFonts w:cs="Courier New"/>
        </w:rPr>
        <w:t xml:space="preserve">el </w:t>
      </w:r>
      <w:r w:rsidRPr="00C357F5">
        <w:rPr>
          <w:rFonts w:cs="Courier New"/>
        </w:rPr>
        <w:t>resultado</w:t>
      </w:r>
      <w:r w:rsidR="004F71EF" w:rsidRPr="00C357F5">
        <w:rPr>
          <w:rFonts w:cs="Courier New"/>
        </w:rPr>
        <w:t xml:space="preserve"> (</w:t>
      </w:r>
      <w:r w:rsidR="00C7170F" w:rsidRPr="00C357F5">
        <w:rPr>
          <w:rFonts w:cs="Courier New"/>
        </w:rPr>
        <w:t>PARAMETERS</w:t>
      </w:r>
      <w:r w:rsidR="004F71EF" w:rsidRPr="00C357F5">
        <w:rPr>
          <w:rFonts w:cs="Courier New"/>
        </w:rPr>
        <w:t xml:space="preserve">, </w:t>
      </w:r>
      <w:r w:rsidR="00C7170F" w:rsidRPr="00C357F5">
        <w:rPr>
          <w:rFonts w:cs="Courier New"/>
        </w:rPr>
        <w:t>RESULT</w:t>
      </w:r>
      <w:r w:rsidR="004F71EF" w:rsidRPr="00C357F5">
        <w:rPr>
          <w:rFonts w:cs="Courier New"/>
        </w:rPr>
        <w:t>)</w:t>
      </w:r>
      <w:r w:rsidRPr="00C357F5">
        <w:rPr>
          <w:rFonts w:cs="Courier New"/>
        </w:rPr>
        <w:t xml:space="preserve">. </w:t>
      </w:r>
      <w:r w:rsidR="00C7170F" w:rsidRPr="00C357F5">
        <w:rPr>
          <w:rFonts w:cs="Courier New"/>
          <w:u w:val="single"/>
        </w:rPr>
        <w:t>Importante</w:t>
      </w:r>
      <w:r w:rsidR="00C7170F" w:rsidRPr="00C357F5">
        <w:rPr>
          <w:rFonts w:cs="Courier New"/>
        </w:rPr>
        <w:t>: Si el ID_DONE_STATUS es 2, el campo RESULT debe retornar siempre vacío.</w:t>
      </w:r>
    </w:p>
    <w:p w:rsidR="00CC545E" w:rsidRPr="00C357F5" w:rsidRDefault="00CC545E" w:rsidP="00CC545E">
      <w:pPr>
        <w:spacing w:after="0"/>
        <w:jc w:val="both"/>
        <w:rPr>
          <w:rFonts w:cs="Courier New"/>
        </w:rPr>
      </w:pPr>
    </w:p>
    <w:p w:rsidR="00F762E8" w:rsidRPr="00C357F5" w:rsidRDefault="00F762E8" w:rsidP="00C308D1">
      <w:pPr>
        <w:pStyle w:val="Subtitle"/>
        <w:spacing w:after="360"/>
      </w:pPr>
      <w:r w:rsidRPr="00C357F5">
        <w:t>En Resumen:</w:t>
      </w:r>
      <w:r w:rsidR="00F80768" w:rsidRPr="00C357F5">
        <w:t xml:space="preserve"> DIS_QRY</w:t>
      </w:r>
    </w:p>
    <w:p w:rsidR="00F762E8" w:rsidRPr="00C357F5" w:rsidRDefault="00F762E8" w:rsidP="00C308D1">
      <w:pPr>
        <w:pStyle w:val="Subtitle"/>
        <w:spacing w:before="360" w:after="360"/>
        <w:rPr>
          <w:rStyle w:val="IntenseEmphasis"/>
          <w:u w:val="single"/>
        </w:rPr>
      </w:pPr>
      <w:r w:rsidRPr="00C357F5">
        <w:rPr>
          <w:rStyle w:val="IntenseEmphasis"/>
          <w:u w:val="single"/>
        </w:rPr>
        <w:t xml:space="preserve">Métodos: </w:t>
      </w:r>
    </w:p>
    <w:p w:rsidR="00F762E8" w:rsidRPr="00C357F5" w:rsidRDefault="00F762E8" w:rsidP="00F762E8">
      <w:pPr>
        <w:ind w:firstLine="708"/>
        <w:rPr>
          <w:rFonts w:cs="Courier New"/>
          <w:b/>
        </w:rPr>
      </w:pPr>
      <w:proofErr w:type="spellStart"/>
      <w:r w:rsidRPr="00C357F5">
        <w:rPr>
          <w:rFonts w:cs="Courier New"/>
          <w:b/>
        </w:rPr>
        <w:t>AppCatalog</w:t>
      </w:r>
      <w:proofErr w:type="spellEnd"/>
      <w:r w:rsidRPr="00C357F5">
        <w:rPr>
          <w:rFonts w:cs="Courier New"/>
          <w:b/>
        </w:rPr>
        <w:t xml:space="preserve">: </w:t>
      </w:r>
      <w:r w:rsidRPr="00C357F5">
        <w:rPr>
          <w:rFonts w:cs="Courier New"/>
        </w:rPr>
        <w:t>lista de Servicios disponibles para una aplicación.</w:t>
      </w:r>
    </w:p>
    <w:p w:rsidR="00F762E8" w:rsidRPr="00C357F5" w:rsidRDefault="00F762E8" w:rsidP="00C308D1">
      <w:pPr>
        <w:ind w:firstLine="708"/>
        <w:rPr>
          <w:rFonts w:cs="Courier New"/>
        </w:rPr>
      </w:pPr>
      <w:proofErr w:type="spellStart"/>
      <w:r w:rsidRPr="00C357F5">
        <w:rPr>
          <w:rFonts w:cs="Courier New"/>
          <w:b/>
        </w:rPr>
        <w:t>AppQueuedServices</w:t>
      </w:r>
      <w:proofErr w:type="spellEnd"/>
      <w:r w:rsidRPr="00C357F5">
        <w:rPr>
          <w:rFonts w:cs="Courier New"/>
          <w:b/>
        </w:rPr>
        <w:t xml:space="preserve">: </w:t>
      </w:r>
      <w:r w:rsidRPr="00C357F5">
        <w:rPr>
          <w:rFonts w:cs="Courier New"/>
        </w:rPr>
        <w:t>lista de servicios en cola de espera y en proceso para una aplicación.</w:t>
      </w:r>
    </w:p>
    <w:p w:rsidR="00F762E8" w:rsidRPr="00C357F5" w:rsidRDefault="00F762E8" w:rsidP="00C308D1">
      <w:pPr>
        <w:ind w:firstLine="708"/>
        <w:rPr>
          <w:rFonts w:cs="Courier New"/>
          <w:b/>
        </w:rPr>
      </w:pPr>
      <w:proofErr w:type="spellStart"/>
      <w:r w:rsidRPr="00C357F5">
        <w:rPr>
          <w:rFonts w:cs="Courier New"/>
          <w:b/>
        </w:rPr>
        <w:t>AppDispatchedServices</w:t>
      </w:r>
      <w:proofErr w:type="spellEnd"/>
      <w:r w:rsidRPr="00C357F5">
        <w:rPr>
          <w:rFonts w:cs="Courier New"/>
          <w:b/>
        </w:rPr>
        <w:t xml:space="preserve">: </w:t>
      </w:r>
      <w:r w:rsidRPr="00C357F5">
        <w:rPr>
          <w:rFonts w:cs="Courier New"/>
        </w:rPr>
        <w:t>lista de servicios procesados para una determinada aplicación.</w:t>
      </w:r>
    </w:p>
    <w:p w:rsidR="00996B91" w:rsidRPr="00C357F5" w:rsidRDefault="00F80768" w:rsidP="00C308D1">
      <w:pPr>
        <w:ind w:firstLine="708"/>
        <w:rPr>
          <w:rFonts w:cs="Courier New"/>
          <w:b/>
        </w:rPr>
      </w:pPr>
      <w:proofErr w:type="spellStart"/>
      <w:r w:rsidRPr="00C357F5">
        <w:rPr>
          <w:rFonts w:cs="Courier New"/>
          <w:b/>
        </w:rPr>
        <w:t>App</w:t>
      </w:r>
      <w:r w:rsidR="00F762E8" w:rsidRPr="00C357F5">
        <w:rPr>
          <w:rFonts w:cs="Courier New"/>
          <w:b/>
        </w:rPr>
        <w:t>DispatchedService</w:t>
      </w:r>
      <w:proofErr w:type="spellEnd"/>
      <w:r w:rsidR="00F762E8" w:rsidRPr="00C357F5">
        <w:rPr>
          <w:rFonts w:cs="Courier New"/>
          <w:b/>
        </w:rPr>
        <w:t xml:space="preserve">: </w:t>
      </w:r>
      <w:r w:rsidRPr="00C357F5">
        <w:rPr>
          <w:rFonts w:cs="Courier New"/>
        </w:rPr>
        <w:t xml:space="preserve">información detallada de un proceso </w:t>
      </w:r>
      <w:r w:rsidR="002A1496" w:rsidRPr="00C357F5">
        <w:rPr>
          <w:rFonts w:cs="Courier New"/>
        </w:rPr>
        <w:t>específico</w:t>
      </w:r>
      <w:r w:rsidRPr="00C357F5">
        <w:rPr>
          <w:rFonts w:cs="Courier New"/>
        </w:rPr>
        <w:t>.</w:t>
      </w:r>
    </w:p>
    <w:p w:rsidR="00816D10" w:rsidRPr="00C357F5" w:rsidRDefault="00816D10" w:rsidP="00816D10">
      <w:pPr>
        <w:spacing w:after="0"/>
        <w:jc w:val="both"/>
        <w:rPr>
          <w:rFonts w:cs="Courier New"/>
        </w:rPr>
      </w:pPr>
    </w:p>
    <w:p w:rsidR="0041116B" w:rsidRPr="00C357F5" w:rsidRDefault="0041116B" w:rsidP="006C225D">
      <w:pPr>
        <w:pStyle w:val="Subtitle"/>
        <w:spacing w:after="360"/>
      </w:pPr>
      <w:r w:rsidRPr="00C357F5">
        <w:t xml:space="preserve">Windows </w:t>
      </w:r>
      <w:proofErr w:type="spellStart"/>
      <w:r w:rsidRPr="00C357F5">
        <w:t>Service</w:t>
      </w:r>
      <w:proofErr w:type="spellEnd"/>
      <w:r w:rsidRPr="00C357F5">
        <w:t xml:space="preserve"> </w:t>
      </w:r>
      <w:r w:rsidR="00DF30C2">
        <w:t>SBM</w:t>
      </w:r>
    </w:p>
    <w:p w:rsidR="005E5590" w:rsidRPr="00C357F5" w:rsidRDefault="0041116B" w:rsidP="00C308D1">
      <w:pPr>
        <w:spacing w:after="0"/>
        <w:ind w:firstLine="708"/>
        <w:jc w:val="both"/>
        <w:rPr>
          <w:rFonts w:cs="Courier New"/>
        </w:rPr>
      </w:pPr>
      <w:r w:rsidRPr="00C357F5">
        <w:rPr>
          <w:rFonts w:cs="Courier New"/>
        </w:rPr>
        <w:t>Este servici</w:t>
      </w:r>
      <w:r w:rsidR="001A524D" w:rsidRPr="00C357F5">
        <w:rPr>
          <w:rFonts w:cs="Courier New"/>
        </w:rPr>
        <w:t xml:space="preserve">o </w:t>
      </w:r>
      <w:r w:rsidR="004A4C23">
        <w:rPr>
          <w:rFonts w:cs="Courier New"/>
        </w:rPr>
        <w:t xml:space="preserve">representa el módulo central de la solución y </w:t>
      </w:r>
      <w:r w:rsidR="001A524D" w:rsidRPr="00C357F5">
        <w:rPr>
          <w:rFonts w:cs="Courier New"/>
        </w:rPr>
        <w:t>será el encargado de satisfacer las solicitudes de servicio de las aplicaciones cliente</w:t>
      </w:r>
      <w:r w:rsidR="005E5590" w:rsidRPr="00C357F5">
        <w:rPr>
          <w:rFonts w:cs="Courier New"/>
        </w:rPr>
        <w:t xml:space="preserve">, seleccionando y ejecutando las prestaciones </w:t>
      </w:r>
      <w:r w:rsidR="00D84174" w:rsidRPr="00C357F5">
        <w:rPr>
          <w:rFonts w:cs="Courier New"/>
        </w:rPr>
        <w:t>encoladas previamente desde el WS</w:t>
      </w:r>
      <w:r w:rsidR="005E5590" w:rsidRPr="00C357F5">
        <w:rPr>
          <w:rFonts w:cs="Courier New"/>
        </w:rPr>
        <w:t>.</w:t>
      </w:r>
      <w:r w:rsidR="001A524D" w:rsidRPr="00C357F5">
        <w:rPr>
          <w:rFonts w:cs="Courier New"/>
        </w:rPr>
        <w:t xml:space="preserve"> </w:t>
      </w:r>
      <w:r w:rsidR="005E5590" w:rsidRPr="00C357F5">
        <w:rPr>
          <w:rFonts w:cs="Courier New"/>
        </w:rPr>
        <w:t>Parte de sus responsabilidades son: administrar</w:t>
      </w:r>
      <w:r w:rsidR="001A524D" w:rsidRPr="00C357F5">
        <w:rPr>
          <w:rFonts w:cs="Courier New"/>
        </w:rPr>
        <w:t xml:space="preserve"> la cola de procesos, ejecutar los servicios requeridos pasando los parámetros especificados, controlar el </w:t>
      </w:r>
      <w:r w:rsidR="005E5590" w:rsidRPr="00C357F5">
        <w:rPr>
          <w:rFonts w:cs="Courier New"/>
        </w:rPr>
        <w:t xml:space="preserve">pool de objetos activos y monitorear </w:t>
      </w:r>
      <w:r w:rsidR="00C21C35" w:rsidRPr="00C357F5">
        <w:rPr>
          <w:rFonts w:cs="Courier New"/>
        </w:rPr>
        <w:t>su</w:t>
      </w:r>
      <w:r w:rsidR="005E5590" w:rsidRPr="00C357F5">
        <w:rPr>
          <w:rFonts w:cs="Courier New"/>
        </w:rPr>
        <w:t xml:space="preserve"> ejecución.</w:t>
      </w:r>
      <w:r w:rsidR="00462FA3" w:rsidRPr="00C357F5">
        <w:rPr>
          <w:rFonts w:cs="Courier New"/>
        </w:rPr>
        <w:t xml:space="preserve"> También verificar la existencia</w:t>
      </w:r>
      <w:r w:rsidR="005A29A0" w:rsidRPr="00C357F5">
        <w:rPr>
          <w:rFonts w:cs="Courier New"/>
        </w:rPr>
        <w:t xml:space="preserve"> de</w:t>
      </w:r>
      <w:r w:rsidR="00462FA3" w:rsidRPr="00C357F5">
        <w:rPr>
          <w:rFonts w:cs="Courier New"/>
        </w:rPr>
        <w:t xml:space="preserve"> servicios que corren automáticamente y ejecutarlos si la condición requerida se satisface.</w:t>
      </w:r>
    </w:p>
    <w:p w:rsidR="005E5590" w:rsidRPr="00C357F5" w:rsidRDefault="005E5590" w:rsidP="007B7092">
      <w:pPr>
        <w:spacing w:after="0"/>
        <w:jc w:val="both"/>
        <w:rPr>
          <w:rFonts w:cs="Courier New"/>
        </w:rPr>
      </w:pPr>
    </w:p>
    <w:p w:rsidR="00A474A8" w:rsidRPr="00C357F5" w:rsidRDefault="00A474A8" w:rsidP="007B7092">
      <w:pPr>
        <w:spacing w:after="0"/>
        <w:jc w:val="both"/>
        <w:rPr>
          <w:rFonts w:cs="Courier New"/>
        </w:rPr>
      </w:pPr>
    </w:p>
    <w:p w:rsidR="00E44726" w:rsidRPr="00C357F5" w:rsidRDefault="00E44726" w:rsidP="006C225D">
      <w:pPr>
        <w:pStyle w:val="Subtitle"/>
        <w:spacing w:after="360"/>
      </w:pPr>
      <w:r w:rsidRPr="00C357F5">
        <w:t xml:space="preserve">Descripción de </w:t>
      </w:r>
      <w:r w:rsidR="008D3D79">
        <w:t>los componentes funcionales</w:t>
      </w:r>
      <w:r w:rsidRPr="00C357F5">
        <w:t xml:space="preserve"> </w:t>
      </w:r>
    </w:p>
    <w:p w:rsidR="005C320D" w:rsidRPr="00C357F5" w:rsidRDefault="00E44726" w:rsidP="00816D10">
      <w:pPr>
        <w:spacing w:after="0"/>
        <w:ind w:firstLine="708"/>
        <w:jc w:val="both"/>
        <w:rPr>
          <w:rFonts w:cs="Courier New"/>
        </w:rPr>
      </w:pPr>
      <w:r w:rsidRPr="00C357F5">
        <w:rPr>
          <w:rFonts w:cs="Courier New"/>
        </w:rPr>
        <w:t xml:space="preserve">Este servicio tiene tres componentes </w:t>
      </w:r>
      <w:r w:rsidR="007B515E" w:rsidRPr="00C357F5">
        <w:rPr>
          <w:rFonts w:cs="Courier New"/>
        </w:rPr>
        <w:t>que constituyen el núcleo funcional</w:t>
      </w:r>
      <w:r w:rsidR="00170661" w:rsidRPr="00C357F5">
        <w:rPr>
          <w:rFonts w:cs="Courier New"/>
        </w:rPr>
        <w:t xml:space="preserve"> del mismo</w:t>
      </w:r>
      <w:r w:rsidRPr="00C357F5">
        <w:rPr>
          <w:rFonts w:cs="Courier New"/>
        </w:rPr>
        <w:t>:</w:t>
      </w:r>
    </w:p>
    <w:p w:rsidR="00816D10" w:rsidRPr="00C357F5" w:rsidRDefault="00816D10" w:rsidP="007B7092">
      <w:pPr>
        <w:spacing w:after="0"/>
        <w:jc w:val="both"/>
        <w:rPr>
          <w:rFonts w:cs="Courier New"/>
        </w:rPr>
      </w:pPr>
    </w:p>
    <w:p w:rsidR="00E44726" w:rsidRPr="00C357F5" w:rsidRDefault="00E44726" w:rsidP="00816D10">
      <w:pPr>
        <w:pStyle w:val="ListParagraph"/>
        <w:numPr>
          <w:ilvl w:val="0"/>
          <w:numId w:val="16"/>
        </w:numPr>
        <w:jc w:val="both"/>
      </w:pPr>
      <w:r w:rsidRPr="00C357F5">
        <w:t>Mantenimiento y gestión del pool de objetos de aplicación en ejecución [GAP01].</w:t>
      </w:r>
    </w:p>
    <w:p w:rsidR="00E44726" w:rsidRPr="00C357F5" w:rsidRDefault="00E44726" w:rsidP="00816D10">
      <w:pPr>
        <w:pStyle w:val="ListParagraph"/>
        <w:numPr>
          <w:ilvl w:val="0"/>
          <w:numId w:val="16"/>
        </w:numPr>
        <w:jc w:val="both"/>
      </w:pPr>
      <w:r w:rsidRPr="00C357F5">
        <w:t>Ejecución del programador de Eventos [GSC01].</w:t>
      </w:r>
    </w:p>
    <w:p w:rsidR="00E44726" w:rsidRPr="00C357F5" w:rsidRDefault="00E44726" w:rsidP="00816D10">
      <w:pPr>
        <w:pStyle w:val="ListParagraph"/>
        <w:numPr>
          <w:ilvl w:val="0"/>
          <w:numId w:val="16"/>
        </w:numPr>
        <w:jc w:val="both"/>
      </w:pPr>
      <w:r w:rsidRPr="00C357F5">
        <w:t>Gestión de la cola de servicios pendientes [GDI01].</w:t>
      </w:r>
    </w:p>
    <w:p w:rsidR="00A474A8" w:rsidRPr="00C357F5" w:rsidRDefault="00A474A8" w:rsidP="00D51153">
      <w:pPr>
        <w:pStyle w:val="Subtitle"/>
      </w:pPr>
      <w:r w:rsidRPr="00C357F5">
        <w:lastRenderedPageBreak/>
        <w:t>Esquema de inicialización:</w:t>
      </w:r>
    </w:p>
    <w:p w:rsidR="00A474A8" w:rsidRPr="00C357F5" w:rsidRDefault="00A474A8" w:rsidP="007B7092">
      <w:pPr>
        <w:spacing w:after="0"/>
        <w:jc w:val="both"/>
        <w:rPr>
          <w:rFonts w:cs="Courier New"/>
        </w:rPr>
      </w:pPr>
    </w:p>
    <w:p w:rsidR="00A474A8" w:rsidRPr="00C357F5" w:rsidRDefault="00A474A8" w:rsidP="00C308D1">
      <w:pPr>
        <w:spacing w:after="0"/>
        <w:ind w:firstLine="708"/>
        <w:jc w:val="both"/>
        <w:rPr>
          <w:rFonts w:cs="Courier New"/>
        </w:rPr>
      </w:pPr>
      <w:r w:rsidRPr="00C357F5">
        <w:rPr>
          <w:rFonts w:cs="Courier New"/>
        </w:rPr>
        <w:t>El servicio ejecutará las siguientes operaciones al momento de iniciar:</w:t>
      </w:r>
    </w:p>
    <w:p w:rsidR="00816D10" w:rsidRPr="00C357F5" w:rsidRDefault="00816D10" w:rsidP="00C308D1">
      <w:pPr>
        <w:spacing w:after="0"/>
        <w:ind w:firstLine="708"/>
        <w:jc w:val="both"/>
        <w:rPr>
          <w:rFonts w:cs="Courier New"/>
        </w:rPr>
      </w:pPr>
    </w:p>
    <w:p w:rsidR="00A474A8" w:rsidRPr="00C357F5" w:rsidRDefault="00A474A8" w:rsidP="007B7092">
      <w:pPr>
        <w:spacing w:after="0"/>
        <w:jc w:val="both"/>
        <w:rPr>
          <w:rFonts w:cs="Courier New"/>
        </w:rPr>
      </w:pPr>
    </w:p>
    <w:p w:rsidR="00A474A8" w:rsidRPr="00C357F5" w:rsidRDefault="0072688C" w:rsidP="007B7092">
      <w:pPr>
        <w:spacing w:after="0"/>
        <w:jc w:val="both"/>
      </w:pPr>
      <w:r w:rsidRPr="00C357F5">
        <w:object w:dxaOrig="10523" w:dyaOrig="935">
          <v:shape id="_x0000_i1026" type="#_x0000_t75" style="width:439.6pt;height:38.75pt" o:ole="">
            <v:imagedata r:id="rId11" o:title=""/>
          </v:shape>
          <o:OLEObject Type="Embed" ProgID="Visio.Drawing.11" ShapeID="_x0000_i1026" DrawAspect="Content" ObjectID="_1547377812" r:id="rId12"/>
        </w:object>
      </w:r>
    </w:p>
    <w:p w:rsidR="0072688C" w:rsidRDefault="0072688C">
      <w:pPr>
        <w:spacing w:after="0" w:line="240" w:lineRule="auto"/>
        <w:rPr>
          <w:b/>
        </w:rPr>
      </w:pPr>
    </w:p>
    <w:p w:rsidR="00A474A8" w:rsidRDefault="00A474A8" w:rsidP="007B7092">
      <w:pPr>
        <w:spacing w:after="0"/>
        <w:jc w:val="both"/>
        <w:rPr>
          <w:b/>
        </w:rPr>
      </w:pPr>
      <w:r w:rsidRPr="00C357F5">
        <w:rPr>
          <w:b/>
        </w:rPr>
        <w:t>D</w:t>
      </w:r>
      <w:r w:rsidR="003A45D6">
        <w:rPr>
          <w:b/>
        </w:rPr>
        <w:t>o</w:t>
      </w:r>
      <w:r w:rsidRPr="00C357F5">
        <w:rPr>
          <w:b/>
        </w:rPr>
        <w:t>nde:</w:t>
      </w:r>
    </w:p>
    <w:p w:rsidR="001B3779" w:rsidRPr="00C357F5" w:rsidRDefault="001B3779" w:rsidP="007B7092">
      <w:pPr>
        <w:spacing w:after="0"/>
        <w:jc w:val="both"/>
        <w:rPr>
          <w:b/>
        </w:rPr>
      </w:pPr>
    </w:p>
    <w:p w:rsidR="00A474A8" w:rsidRPr="00C357F5" w:rsidRDefault="00A474A8" w:rsidP="007B7092">
      <w:pPr>
        <w:spacing w:after="0"/>
        <w:jc w:val="both"/>
      </w:pPr>
      <w:r w:rsidRPr="00C357F5">
        <w:rPr>
          <w:b/>
        </w:rPr>
        <w:t>P1</w:t>
      </w:r>
      <w:r w:rsidRPr="00C357F5">
        <w:t>:</w:t>
      </w:r>
      <w:r w:rsidRPr="00C357F5">
        <w:tab/>
      </w:r>
      <w:r w:rsidR="00950787" w:rsidRPr="00C357F5">
        <w:t>Efectúa</w:t>
      </w:r>
      <w:r w:rsidRPr="00C357F5">
        <w:t xml:space="preserve"> la lectura de parámetros de inicialización del servicio. El servicio contará con un archivo de configuración basado en XML con parámetro</w:t>
      </w:r>
      <w:r w:rsidR="003261A1" w:rsidRPr="00C357F5">
        <w:t>s</w:t>
      </w:r>
      <w:r w:rsidRPr="00C357F5">
        <w:t xml:space="preserve"> de inicialización y ejecución. </w:t>
      </w:r>
      <w:r w:rsidR="00BA5A7E" w:rsidRPr="00C357F5">
        <w:t>Además de los registros de mensajes que queden definidos,</w:t>
      </w:r>
      <w:r w:rsidR="001D7735" w:rsidRPr="00C357F5">
        <w:t xml:space="preserve"> se reconocen los siguientes</w:t>
      </w:r>
      <w:r w:rsidR="003261A1" w:rsidRPr="00C357F5">
        <w:t>:</w:t>
      </w:r>
    </w:p>
    <w:p w:rsidR="003261A1" w:rsidRPr="00C357F5" w:rsidRDefault="003261A1" w:rsidP="007B7092">
      <w:pPr>
        <w:spacing w:after="0"/>
        <w:jc w:val="both"/>
      </w:pPr>
    </w:p>
    <w:p w:rsidR="003261A1" w:rsidRPr="00C357F5" w:rsidRDefault="008475BA" w:rsidP="003261A1">
      <w:pPr>
        <w:spacing w:after="0"/>
        <w:ind w:left="3540" w:hanging="2835"/>
        <w:jc w:val="both"/>
      </w:pPr>
      <w:r>
        <w:t>SBM_</w:t>
      </w:r>
      <w:r w:rsidR="003261A1" w:rsidRPr="00C357F5">
        <w:t xml:space="preserve">TIMER_INTERVAL: </w:t>
      </w:r>
      <w:r w:rsidR="003261A1" w:rsidRPr="00C357F5">
        <w:tab/>
        <w:t xml:space="preserve">Expresado en segundos. Indica la frecuencia de ejecución del </w:t>
      </w:r>
      <w:proofErr w:type="spellStart"/>
      <w:r w:rsidR="003261A1" w:rsidRPr="00C357F5">
        <w:t>Timer</w:t>
      </w:r>
      <w:proofErr w:type="spellEnd"/>
      <w:r w:rsidR="003261A1" w:rsidRPr="00C357F5">
        <w:t xml:space="preserve"> del servicio. Default: 60</w:t>
      </w:r>
      <w:r w:rsidR="00806C86" w:rsidRPr="00C357F5">
        <w:t>. Rango: 10 - 3600</w:t>
      </w:r>
      <w:r w:rsidR="003261A1" w:rsidRPr="00C357F5">
        <w:t>.</w:t>
      </w:r>
    </w:p>
    <w:p w:rsidR="003261A1" w:rsidRPr="00C357F5" w:rsidRDefault="008475BA" w:rsidP="003261A1">
      <w:pPr>
        <w:spacing w:after="0"/>
        <w:ind w:left="3540" w:hanging="2835"/>
        <w:jc w:val="both"/>
      </w:pPr>
      <w:r>
        <w:t>SBM_</w:t>
      </w:r>
      <w:r w:rsidR="003261A1" w:rsidRPr="00C357F5">
        <w:t>MAX_OBJ_POOL:</w:t>
      </w:r>
      <w:r w:rsidR="003261A1" w:rsidRPr="00C357F5">
        <w:tab/>
        <w:t>Cantidad. Número de objetos que se pueden ejecutar en forma simultánea. Default 0 (sin límite).</w:t>
      </w:r>
      <w:r w:rsidR="00806C86" w:rsidRPr="00C357F5">
        <w:t xml:space="preserve"> Rango: 0 – 9999.</w:t>
      </w:r>
    </w:p>
    <w:p w:rsidR="003261A1" w:rsidRDefault="008475BA" w:rsidP="003261A1">
      <w:pPr>
        <w:spacing w:after="0"/>
        <w:ind w:left="3540" w:hanging="2835"/>
        <w:jc w:val="both"/>
      </w:pPr>
      <w:r w:rsidRPr="008475BA">
        <w:rPr>
          <w:lang w:val="en-US"/>
        </w:rPr>
        <w:t>SBM_</w:t>
      </w:r>
      <w:r w:rsidR="003261A1" w:rsidRPr="008475BA">
        <w:rPr>
          <w:lang w:val="en-US"/>
        </w:rPr>
        <w:t>MIN_MEMORY:</w:t>
      </w:r>
      <w:r w:rsidR="003261A1" w:rsidRPr="008475BA">
        <w:rPr>
          <w:lang w:val="en-US"/>
        </w:rPr>
        <w:tab/>
      </w:r>
      <w:proofErr w:type="spellStart"/>
      <w:r w:rsidR="003261A1" w:rsidRPr="008475BA">
        <w:rPr>
          <w:lang w:val="en-US"/>
        </w:rPr>
        <w:t>En</w:t>
      </w:r>
      <w:proofErr w:type="spellEnd"/>
      <w:r w:rsidR="003261A1" w:rsidRPr="008475BA">
        <w:rPr>
          <w:lang w:val="en-US"/>
        </w:rPr>
        <w:t xml:space="preserve"> Mb. </w:t>
      </w:r>
      <w:r w:rsidR="003261A1" w:rsidRPr="00C357F5">
        <w:t xml:space="preserve">Indica la memoria mínima libre que debe tener el sistema antes de permitir la ejecución de </w:t>
      </w:r>
      <w:proofErr w:type="gramStart"/>
      <w:r w:rsidR="003261A1" w:rsidRPr="00C357F5">
        <w:t>un</w:t>
      </w:r>
      <w:proofErr w:type="gramEnd"/>
      <w:r w:rsidR="003261A1" w:rsidRPr="00C357F5">
        <w:t xml:space="preserve"> nuevo </w:t>
      </w:r>
      <w:r w:rsidR="005D4182">
        <w:t>servicio</w:t>
      </w:r>
      <w:r w:rsidR="003261A1" w:rsidRPr="00C357F5">
        <w:t>. Default: 1024.</w:t>
      </w:r>
      <w:r w:rsidR="00806C86" w:rsidRPr="00C357F5">
        <w:t xml:space="preserve"> Rango: 1</w:t>
      </w:r>
      <w:r w:rsidR="00D120B2" w:rsidRPr="00C357F5">
        <w:t>00</w:t>
      </w:r>
      <w:r w:rsidR="00806C86" w:rsidRPr="00C357F5">
        <w:t xml:space="preserve"> – 9999.</w:t>
      </w:r>
    </w:p>
    <w:p w:rsidR="006B798C" w:rsidRPr="00C357F5" w:rsidRDefault="008475BA" w:rsidP="003261A1">
      <w:pPr>
        <w:spacing w:after="0"/>
        <w:ind w:left="3540" w:hanging="2835"/>
        <w:jc w:val="both"/>
      </w:pPr>
      <w:r>
        <w:t>SBM_</w:t>
      </w:r>
      <w:r w:rsidR="006B798C" w:rsidRPr="006B798C">
        <w:t>BEFORE_SHUTTING</w:t>
      </w:r>
      <w:r w:rsidR="006B798C">
        <w:t>:</w:t>
      </w:r>
      <w:r w:rsidR="006B798C">
        <w:tab/>
        <w:t xml:space="preserve">Expresado en minutos. Indica el tiempo que el </w:t>
      </w:r>
      <w:r w:rsidR="00DF30C2">
        <w:t>SBM</w:t>
      </w:r>
      <w:r w:rsidR="006B798C">
        <w:t xml:space="preserve"> espera ante una falla de red, antes de auto apagarse. Default: 0 (espera indefinidamente) Rango: 0 – 1440.</w:t>
      </w:r>
    </w:p>
    <w:p w:rsidR="008301EA" w:rsidRPr="00C357F5" w:rsidRDefault="008301EA" w:rsidP="003261A1">
      <w:pPr>
        <w:spacing w:after="0"/>
        <w:ind w:left="3540" w:hanging="2835"/>
        <w:jc w:val="both"/>
      </w:pPr>
    </w:p>
    <w:p w:rsidR="008301EA" w:rsidRPr="00C357F5" w:rsidRDefault="008301EA" w:rsidP="008301EA">
      <w:pPr>
        <w:spacing w:after="0"/>
        <w:ind w:firstLine="705"/>
        <w:jc w:val="both"/>
        <w:rPr>
          <w:rFonts w:cs="Courier New"/>
        </w:rPr>
      </w:pPr>
      <w:r w:rsidRPr="00C357F5">
        <w:rPr>
          <w:rFonts w:cs="Courier New"/>
        </w:rPr>
        <w:t>Si la lectura de estos parámetros falla</w:t>
      </w:r>
      <w:r w:rsidR="00C93EDE" w:rsidRPr="00C357F5">
        <w:rPr>
          <w:rFonts w:cs="Courier New"/>
        </w:rPr>
        <w:t xml:space="preserve"> o si los valores de </w:t>
      </w:r>
      <w:r w:rsidR="005D4182">
        <w:rPr>
          <w:rFonts w:cs="Courier New"/>
        </w:rPr>
        <w:t>alguno de ellos</w:t>
      </w:r>
      <w:r w:rsidR="00C93EDE" w:rsidRPr="00C357F5">
        <w:rPr>
          <w:rFonts w:cs="Courier New"/>
        </w:rPr>
        <w:t xml:space="preserve"> </w:t>
      </w:r>
      <w:proofErr w:type="gramStart"/>
      <w:r w:rsidR="005D4182" w:rsidRPr="00C357F5">
        <w:rPr>
          <w:rFonts w:cs="Courier New"/>
        </w:rPr>
        <w:t>queda</w:t>
      </w:r>
      <w:proofErr w:type="gramEnd"/>
      <w:r w:rsidR="00C93EDE" w:rsidRPr="00C357F5">
        <w:rPr>
          <w:rFonts w:cs="Courier New"/>
        </w:rPr>
        <w:t xml:space="preserve"> expresado fuera de los rangos admitidos</w:t>
      </w:r>
      <w:r w:rsidRPr="00C357F5">
        <w:rPr>
          <w:rFonts w:cs="Courier New"/>
        </w:rPr>
        <w:t xml:space="preserve">, deben asumirse los valores indicados por </w:t>
      </w:r>
      <w:proofErr w:type="spellStart"/>
      <w:r w:rsidRPr="00C357F5">
        <w:rPr>
          <w:rFonts w:cs="Courier New"/>
        </w:rPr>
        <w:t>Defalut</w:t>
      </w:r>
      <w:proofErr w:type="spellEnd"/>
      <w:r w:rsidRPr="00C357F5">
        <w:rPr>
          <w:rFonts w:cs="Courier New"/>
        </w:rPr>
        <w:t xml:space="preserve">. </w:t>
      </w:r>
      <w:r w:rsidR="00C93EDE" w:rsidRPr="00C357F5">
        <w:rPr>
          <w:rFonts w:cs="Courier New"/>
        </w:rPr>
        <w:t xml:space="preserve">En este caso se debe generar un evento </w:t>
      </w:r>
      <w:proofErr w:type="spellStart"/>
      <w:r w:rsidR="00C93EDE" w:rsidRPr="00C357F5">
        <w:rPr>
          <w:rFonts w:cs="Courier New"/>
        </w:rPr>
        <w:t>Audit</w:t>
      </w:r>
      <w:proofErr w:type="spellEnd"/>
      <w:r w:rsidR="00C93EDE" w:rsidRPr="00C357F5">
        <w:rPr>
          <w:rFonts w:cs="Courier New"/>
        </w:rPr>
        <w:t>, con información detallada: valor encontrado vs asumido.</w:t>
      </w:r>
      <w:r w:rsidR="00E13392">
        <w:rPr>
          <w:rFonts w:cs="Courier New"/>
        </w:rPr>
        <w:t xml:space="preserve"> </w:t>
      </w:r>
    </w:p>
    <w:p w:rsidR="008301EA" w:rsidRPr="00C357F5" w:rsidRDefault="008301EA" w:rsidP="007B7092">
      <w:pPr>
        <w:spacing w:after="0"/>
        <w:jc w:val="both"/>
        <w:rPr>
          <w:rFonts w:cs="Courier New"/>
        </w:rPr>
      </w:pPr>
    </w:p>
    <w:p w:rsidR="00806C86" w:rsidRPr="00C357F5" w:rsidRDefault="00806C86" w:rsidP="007B7092">
      <w:pPr>
        <w:spacing w:after="0"/>
        <w:jc w:val="both"/>
        <w:rPr>
          <w:rFonts w:cs="Courier New"/>
        </w:rPr>
      </w:pPr>
      <w:r w:rsidRPr="00C357F5">
        <w:rPr>
          <w:rFonts w:cs="Courier New"/>
          <w:b/>
        </w:rPr>
        <w:t>P2</w:t>
      </w:r>
      <w:r w:rsidRPr="00C357F5">
        <w:rPr>
          <w:rFonts w:cs="Courier New"/>
        </w:rPr>
        <w:t xml:space="preserve">: </w:t>
      </w:r>
      <w:r w:rsidRPr="00C357F5">
        <w:rPr>
          <w:rFonts w:cs="Courier New"/>
        </w:rPr>
        <w:tab/>
      </w:r>
      <w:r w:rsidR="008301EA" w:rsidRPr="00C357F5">
        <w:rPr>
          <w:rFonts w:cs="Courier New"/>
        </w:rPr>
        <w:t xml:space="preserve">Con el valor determinado de </w:t>
      </w:r>
      <w:r w:rsidR="008475BA">
        <w:rPr>
          <w:rFonts w:cs="Courier New"/>
        </w:rPr>
        <w:t>SBM_</w:t>
      </w:r>
      <w:r w:rsidR="008301EA" w:rsidRPr="00C357F5">
        <w:rPr>
          <w:rFonts w:cs="Courier New"/>
        </w:rPr>
        <w:t xml:space="preserve">TIMER_INTERVAL se </w:t>
      </w:r>
      <w:proofErr w:type="spellStart"/>
      <w:r w:rsidR="008301EA" w:rsidRPr="00C357F5">
        <w:rPr>
          <w:rFonts w:cs="Courier New"/>
        </w:rPr>
        <w:t>setea</w:t>
      </w:r>
      <w:proofErr w:type="spellEnd"/>
      <w:r w:rsidR="008301EA" w:rsidRPr="00C357F5">
        <w:rPr>
          <w:rFonts w:cs="Courier New"/>
        </w:rPr>
        <w:t xml:space="preserve"> el intervalo del TIMER del servicio. Esto determina la periodicidad del evento que activará la funcionalidad del módulo.</w:t>
      </w:r>
    </w:p>
    <w:p w:rsidR="008301EA" w:rsidRPr="00C357F5" w:rsidRDefault="008301EA" w:rsidP="007B7092">
      <w:pPr>
        <w:spacing w:after="0"/>
        <w:jc w:val="both"/>
        <w:rPr>
          <w:rFonts w:cs="Courier New"/>
        </w:rPr>
      </w:pPr>
    </w:p>
    <w:p w:rsidR="008301EA" w:rsidRPr="00C357F5" w:rsidRDefault="008301EA" w:rsidP="007B7092">
      <w:pPr>
        <w:spacing w:after="0"/>
        <w:jc w:val="both"/>
        <w:rPr>
          <w:rFonts w:cs="Courier New"/>
        </w:rPr>
      </w:pPr>
      <w:r w:rsidRPr="00C357F5">
        <w:rPr>
          <w:rFonts w:cs="Courier New"/>
          <w:b/>
        </w:rPr>
        <w:t>P3</w:t>
      </w:r>
      <w:r w:rsidRPr="00C357F5">
        <w:rPr>
          <w:rFonts w:cs="Courier New"/>
        </w:rPr>
        <w:t>:</w:t>
      </w:r>
      <w:r w:rsidRPr="00C357F5">
        <w:rPr>
          <w:rFonts w:cs="Courier New"/>
        </w:rPr>
        <w:tab/>
      </w:r>
      <w:r w:rsidR="00EE6700" w:rsidRPr="00C357F5">
        <w:rPr>
          <w:rFonts w:cs="Courier New"/>
        </w:rPr>
        <w:t>Terminada</w:t>
      </w:r>
      <w:r w:rsidRPr="00C357F5">
        <w:rPr>
          <w:rFonts w:cs="Courier New"/>
        </w:rPr>
        <w:t xml:space="preserve"> la secuencia de carga y </w:t>
      </w:r>
      <w:proofErr w:type="spellStart"/>
      <w:r w:rsidRPr="00C357F5">
        <w:rPr>
          <w:rFonts w:cs="Courier New"/>
        </w:rPr>
        <w:t>seteo</w:t>
      </w:r>
      <w:proofErr w:type="spellEnd"/>
      <w:r w:rsidRPr="00C357F5">
        <w:rPr>
          <w:rFonts w:cs="Courier New"/>
        </w:rPr>
        <w:t xml:space="preserve"> de parámetros</w:t>
      </w:r>
      <w:r w:rsidR="00EE6700" w:rsidRPr="00C357F5">
        <w:rPr>
          <w:rFonts w:cs="Courier New"/>
        </w:rPr>
        <w:t>,</w:t>
      </w:r>
      <w:r w:rsidRPr="00C357F5">
        <w:rPr>
          <w:rFonts w:cs="Courier New"/>
        </w:rPr>
        <w:t xml:space="preserve"> debe </w:t>
      </w:r>
      <w:r w:rsidR="00E94A16">
        <w:rPr>
          <w:rFonts w:cs="Courier New"/>
        </w:rPr>
        <w:t>registrarse</w:t>
      </w:r>
      <w:r w:rsidRPr="00C357F5">
        <w:rPr>
          <w:rFonts w:cs="Courier New"/>
        </w:rPr>
        <w:t xml:space="preserve"> el evento de </w:t>
      </w:r>
      <w:r w:rsidR="00EE6700" w:rsidRPr="00C357F5">
        <w:rPr>
          <w:rFonts w:cs="Courier New"/>
        </w:rPr>
        <w:t xml:space="preserve">inicio en el </w:t>
      </w:r>
      <w:proofErr w:type="spellStart"/>
      <w:r w:rsidR="00EE6700" w:rsidRPr="00C357F5">
        <w:rPr>
          <w:rFonts w:cs="Courier New"/>
        </w:rPr>
        <w:t>Event</w:t>
      </w:r>
      <w:proofErr w:type="spellEnd"/>
      <w:r w:rsidR="00EE6700" w:rsidRPr="00C357F5">
        <w:rPr>
          <w:rFonts w:cs="Courier New"/>
        </w:rPr>
        <w:t xml:space="preserve"> Log</w:t>
      </w:r>
      <w:r w:rsidR="00950787" w:rsidRPr="00C357F5">
        <w:rPr>
          <w:rFonts w:cs="Courier New"/>
        </w:rPr>
        <w:t xml:space="preserve"> del sistema</w:t>
      </w:r>
      <w:r w:rsidR="007B56E2" w:rsidRPr="00C357F5">
        <w:rPr>
          <w:rFonts w:cs="Courier New"/>
        </w:rPr>
        <w:t xml:space="preserve"> con código 1</w:t>
      </w:r>
      <w:r w:rsidR="00EE6700" w:rsidRPr="00C357F5">
        <w:rPr>
          <w:rFonts w:cs="Courier New"/>
        </w:rPr>
        <w:t>, indicando para cada parámetro</w:t>
      </w:r>
      <w:r w:rsidR="00737C7C" w:rsidRPr="00C357F5">
        <w:rPr>
          <w:rFonts w:cs="Courier New"/>
        </w:rPr>
        <w:t>,</w:t>
      </w:r>
      <w:r w:rsidR="00EE6700" w:rsidRPr="00C357F5">
        <w:rPr>
          <w:rFonts w:cs="Courier New"/>
        </w:rPr>
        <w:t xml:space="preserve"> el valor asumido.</w:t>
      </w:r>
    </w:p>
    <w:p w:rsidR="00806C86" w:rsidRPr="00C357F5" w:rsidRDefault="00806C86" w:rsidP="007B7092">
      <w:pPr>
        <w:spacing w:after="0"/>
        <w:jc w:val="both"/>
        <w:rPr>
          <w:rFonts w:cs="Courier New"/>
        </w:rPr>
      </w:pPr>
    </w:p>
    <w:p w:rsidR="00CF44F7" w:rsidRPr="00C357F5" w:rsidRDefault="00CF44F7" w:rsidP="007B7092">
      <w:pPr>
        <w:spacing w:after="0"/>
        <w:jc w:val="both"/>
        <w:rPr>
          <w:rFonts w:cs="Courier New"/>
        </w:rPr>
      </w:pPr>
      <w:r w:rsidRPr="00C357F5">
        <w:rPr>
          <w:rFonts w:cs="Courier New"/>
        </w:rPr>
        <w:tab/>
        <w:t xml:space="preserve">Cuando el servicio sea detenido (desde la consola del Windows habilitada a tal efecto) debe registrarse en el </w:t>
      </w:r>
      <w:proofErr w:type="spellStart"/>
      <w:r w:rsidRPr="00C357F5">
        <w:rPr>
          <w:rFonts w:cs="Courier New"/>
        </w:rPr>
        <w:t>Event</w:t>
      </w:r>
      <w:proofErr w:type="spellEnd"/>
      <w:r w:rsidRPr="00C357F5">
        <w:rPr>
          <w:rFonts w:cs="Courier New"/>
        </w:rPr>
        <w:t xml:space="preserve"> Log del sistema dicho evento</w:t>
      </w:r>
      <w:r w:rsidR="00E13392">
        <w:rPr>
          <w:rFonts w:cs="Courier New"/>
        </w:rPr>
        <w:t>,</w:t>
      </w:r>
      <w:r w:rsidRPr="00C357F5">
        <w:rPr>
          <w:rFonts w:cs="Courier New"/>
        </w:rPr>
        <w:t xml:space="preserve"> con código 9.</w:t>
      </w:r>
    </w:p>
    <w:p w:rsidR="00CF44F7" w:rsidRPr="00C357F5" w:rsidRDefault="00CF44F7" w:rsidP="007B7092">
      <w:pPr>
        <w:spacing w:after="0"/>
        <w:jc w:val="both"/>
        <w:rPr>
          <w:rFonts w:cs="Courier New"/>
        </w:rPr>
      </w:pPr>
      <w:r w:rsidRPr="00C357F5">
        <w:rPr>
          <w:rFonts w:cs="Courier New"/>
        </w:rPr>
        <w:t xml:space="preserve"> </w:t>
      </w:r>
    </w:p>
    <w:p w:rsidR="00806C86" w:rsidRPr="00C357F5" w:rsidRDefault="00806C86" w:rsidP="007B7092">
      <w:pPr>
        <w:spacing w:after="0"/>
        <w:jc w:val="both"/>
        <w:rPr>
          <w:rFonts w:cs="Courier New"/>
        </w:rPr>
      </w:pPr>
    </w:p>
    <w:p w:rsidR="00950787" w:rsidRPr="00C357F5" w:rsidRDefault="00950787" w:rsidP="001364CC">
      <w:pPr>
        <w:pStyle w:val="Subtitle"/>
        <w:spacing w:after="360"/>
      </w:pPr>
      <w:r w:rsidRPr="00C357F5">
        <w:lastRenderedPageBreak/>
        <w:t>Ejecución del Servicio [</w:t>
      </w:r>
      <w:proofErr w:type="spellStart"/>
      <w:r w:rsidRPr="00C357F5">
        <w:t>Timer</w:t>
      </w:r>
      <w:proofErr w:type="spellEnd"/>
      <w:r w:rsidRPr="00C357F5">
        <w:t xml:space="preserve"> </w:t>
      </w:r>
      <w:proofErr w:type="spellStart"/>
      <w:r w:rsidRPr="00C357F5">
        <w:t>Event</w:t>
      </w:r>
      <w:proofErr w:type="spellEnd"/>
      <w:r w:rsidRPr="00C357F5">
        <w:t>]:</w:t>
      </w:r>
    </w:p>
    <w:p w:rsidR="00A10F2C" w:rsidRDefault="00950787" w:rsidP="001364CC">
      <w:pPr>
        <w:spacing w:after="0"/>
        <w:ind w:firstLine="708"/>
        <w:jc w:val="both"/>
        <w:rPr>
          <w:rFonts w:cs="Courier New"/>
        </w:rPr>
      </w:pPr>
      <w:r w:rsidRPr="00C357F5">
        <w:rPr>
          <w:rFonts w:cs="Courier New"/>
        </w:rPr>
        <w:t>Todas las operaciones desplegadas por el servicio se ejecutaran a partir de un evento de tiempo determinado por un TIMER implementado a tal fin.</w:t>
      </w:r>
      <w:r w:rsidR="00C57D19" w:rsidRPr="00C357F5">
        <w:rPr>
          <w:rFonts w:cs="Courier New"/>
        </w:rPr>
        <w:t xml:space="preserve"> Disparado el evento de tiempo, una variable con </w:t>
      </w:r>
      <w:proofErr w:type="spellStart"/>
      <w:r w:rsidR="00C57D19" w:rsidRPr="00C357F5">
        <w:rPr>
          <w:rFonts w:cs="Courier New"/>
        </w:rPr>
        <w:t>scope</w:t>
      </w:r>
      <w:proofErr w:type="spellEnd"/>
      <w:r w:rsidR="00C57D19" w:rsidRPr="00C357F5">
        <w:rPr>
          <w:rFonts w:cs="Courier New"/>
        </w:rPr>
        <w:t xml:space="preserve"> adecuado </w:t>
      </w:r>
      <w:r w:rsidR="00A10F2C" w:rsidRPr="00C357F5">
        <w:rPr>
          <w:rFonts w:cs="Courier New"/>
        </w:rPr>
        <w:t>guardará</w:t>
      </w:r>
      <w:r w:rsidR="00C57D19" w:rsidRPr="00C357F5">
        <w:rPr>
          <w:rFonts w:cs="Courier New"/>
        </w:rPr>
        <w:t xml:space="preserve"> el estado </w:t>
      </w:r>
      <w:r w:rsidR="00A10F2C" w:rsidRPr="00C357F5">
        <w:rPr>
          <w:rFonts w:cs="Courier New"/>
        </w:rPr>
        <w:t xml:space="preserve">de </w:t>
      </w:r>
      <w:r w:rsidR="00C57D19" w:rsidRPr="00C357F5">
        <w:rPr>
          <w:rFonts w:cs="Courier New"/>
        </w:rPr>
        <w:t xml:space="preserve">ejecución del TIMER. Esta variable puede tener dos estados posibles: Ocupado </w:t>
      </w:r>
      <w:r w:rsidR="00742FBD" w:rsidRPr="00C357F5">
        <w:rPr>
          <w:rFonts w:cs="Courier New"/>
        </w:rPr>
        <w:t>-</w:t>
      </w:r>
      <w:r w:rsidR="00C57D19" w:rsidRPr="00C357F5">
        <w:rPr>
          <w:rFonts w:cs="Courier New"/>
        </w:rPr>
        <w:t xml:space="preserve"> Desocupado y actuará como un semáforo. Si el estado del TIMER es ocupado, indica que aún se encuentra en proceso un ciclo de ejecución anterior, por lo que ese evento debe finalizar sin realizar ninguna tarea. Por el contrario, si el estado es desocupado, se procederá a camb</w:t>
      </w:r>
      <w:r w:rsidR="00E94A16">
        <w:rPr>
          <w:rFonts w:cs="Courier New"/>
        </w:rPr>
        <w:t>iar el estado de esa variable dándose</w:t>
      </w:r>
      <w:r w:rsidR="00C57D19" w:rsidRPr="00C357F5">
        <w:rPr>
          <w:rFonts w:cs="Courier New"/>
        </w:rPr>
        <w:t xml:space="preserve"> inicio a un nuevo ciclo de ejecución. </w:t>
      </w:r>
    </w:p>
    <w:p w:rsidR="00CC545E" w:rsidRPr="00C357F5" w:rsidRDefault="00CC545E" w:rsidP="001364CC">
      <w:pPr>
        <w:spacing w:after="0"/>
        <w:ind w:firstLine="708"/>
        <w:jc w:val="both"/>
        <w:rPr>
          <w:rFonts w:cs="Courier New"/>
        </w:rPr>
      </w:pPr>
    </w:p>
    <w:p w:rsidR="00C57D19" w:rsidRPr="00C357F5" w:rsidRDefault="00C57D19" w:rsidP="001364CC">
      <w:pPr>
        <w:spacing w:after="0"/>
        <w:ind w:firstLine="708"/>
        <w:jc w:val="both"/>
        <w:rPr>
          <w:rFonts w:cs="Courier New"/>
        </w:rPr>
      </w:pPr>
      <w:r w:rsidRPr="00C357F5">
        <w:rPr>
          <w:rFonts w:cs="Courier New"/>
        </w:rPr>
        <w:t>El esquema de ejecución del TIMER es como sigue:</w:t>
      </w:r>
    </w:p>
    <w:p w:rsidR="007D016B" w:rsidRPr="00C357F5" w:rsidRDefault="007D016B" w:rsidP="001364CC">
      <w:pPr>
        <w:spacing w:after="0"/>
        <w:ind w:firstLine="708"/>
        <w:jc w:val="both"/>
        <w:rPr>
          <w:rFonts w:cs="Courier New"/>
        </w:rPr>
      </w:pPr>
    </w:p>
    <w:p w:rsidR="00950787" w:rsidRPr="00CC545E" w:rsidRDefault="00CC545E" w:rsidP="00CC545E">
      <w:pPr>
        <w:spacing w:after="0"/>
        <w:jc w:val="center"/>
      </w:pPr>
      <w:r w:rsidRPr="00C357F5">
        <w:object w:dxaOrig="3770" w:dyaOrig="10573">
          <v:shape id="_x0000_i1027" type="#_x0000_t75" style="width:152.3pt;height:425.1pt" o:ole="">
            <v:imagedata r:id="rId13" o:title=""/>
          </v:shape>
          <o:OLEObject Type="Embed" ProgID="Visio.Drawing.11" ShapeID="_x0000_i1027" DrawAspect="Content" ObjectID="_1547377813" r:id="rId14"/>
        </w:object>
      </w:r>
    </w:p>
    <w:p w:rsidR="00E44726" w:rsidRPr="00C357F5" w:rsidRDefault="00742FBD" w:rsidP="001364CC">
      <w:pPr>
        <w:pStyle w:val="Subtitle"/>
        <w:spacing w:after="360"/>
      </w:pPr>
      <w:r w:rsidRPr="00C357F5">
        <w:rPr>
          <w:rFonts w:cs="Courier New"/>
          <w:b/>
        </w:rPr>
        <w:br w:type="page"/>
      </w:r>
      <w:r w:rsidR="00A474A8" w:rsidRPr="00C357F5">
        <w:lastRenderedPageBreak/>
        <w:t>Descripción funcionalidad GAP01</w:t>
      </w:r>
      <w:r w:rsidR="009A4D2D" w:rsidRPr="00C357F5">
        <w:t xml:space="preserve">, gestión </w:t>
      </w:r>
      <w:proofErr w:type="spellStart"/>
      <w:r w:rsidR="009A4D2D" w:rsidRPr="00C357F5">
        <w:t>AppPool</w:t>
      </w:r>
      <w:proofErr w:type="spellEnd"/>
    </w:p>
    <w:p w:rsidR="00A474A8" w:rsidRPr="00C357F5" w:rsidRDefault="00742FBD" w:rsidP="001364CC">
      <w:pPr>
        <w:spacing w:after="0"/>
        <w:ind w:firstLine="708"/>
        <w:jc w:val="both"/>
        <w:rPr>
          <w:rFonts w:cs="Courier New"/>
        </w:rPr>
      </w:pPr>
      <w:r w:rsidRPr="00C357F5">
        <w:rPr>
          <w:rFonts w:cs="Courier New"/>
        </w:rPr>
        <w:t>Este proceso tiene como finalidad realizar el mantenimiento y gestión de</w:t>
      </w:r>
      <w:r w:rsidR="003925F8" w:rsidRPr="00C357F5">
        <w:rPr>
          <w:rFonts w:cs="Courier New"/>
        </w:rPr>
        <w:t xml:space="preserve"> </w:t>
      </w:r>
      <w:r w:rsidRPr="00C357F5">
        <w:rPr>
          <w:rFonts w:cs="Courier New"/>
        </w:rPr>
        <w:t>l</w:t>
      </w:r>
      <w:r w:rsidR="003925F8" w:rsidRPr="00C357F5">
        <w:rPr>
          <w:rFonts w:cs="Courier New"/>
        </w:rPr>
        <w:t>a</w:t>
      </w:r>
      <w:r w:rsidRPr="00C357F5">
        <w:rPr>
          <w:rFonts w:cs="Courier New"/>
        </w:rPr>
        <w:t xml:space="preserve"> </w:t>
      </w:r>
      <w:r w:rsidR="003925F8" w:rsidRPr="00C357F5">
        <w:rPr>
          <w:rFonts w:cs="Courier New"/>
        </w:rPr>
        <w:t>lista</w:t>
      </w:r>
      <w:r w:rsidRPr="00C357F5">
        <w:rPr>
          <w:rFonts w:cs="Courier New"/>
        </w:rPr>
        <w:t xml:space="preserve"> de objetos de aplicación que están en ejecución. Esta lista constituye el </w:t>
      </w:r>
      <w:proofErr w:type="spellStart"/>
      <w:r w:rsidRPr="00C357F5">
        <w:rPr>
          <w:rFonts w:cs="Courier New"/>
        </w:rPr>
        <w:t>Objects</w:t>
      </w:r>
      <w:proofErr w:type="spellEnd"/>
      <w:r w:rsidRPr="00C357F5">
        <w:rPr>
          <w:rFonts w:cs="Courier New"/>
        </w:rPr>
        <w:t xml:space="preserve"> </w:t>
      </w:r>
      <w:proofErr w:type="spellStart"/>
      <w:r w:rsidRPr="00C357F5">
        <w:rPr>
          <w:rFonts w:cs="Courier New"/>
        </w:rPr>
        <w:t>Application</w:t>
      </w:r>
      <w:proofErr w:type="spellEnd"/>
      <w:r w:rsidRPr="00C357F5">
        <w:rPr>
          <w:rFonts w:cs="Courier New"/>
        </w:rPr>
        <w:t xml:space="preserve"> Pool o </w:t>
      </w:r>
      <w:proofErr w:type="spellStart"/>
      <w:r w:rsidRPr="00C357F5">
        <w:rPr>
          <w:rFonts w:cs="Courier New"/>
        </w:rPr>
        <w:t>AppPool</w:t>
      </w:r>
      <w:proofErr w:type="spellEnd"/>
      <w:r w:rsidRPr="00C357F5">
        <w:rPr>
          <w:rFonts w:cs="Courier New"/>
        </w:rPr>
        <w:t xml:space="preserve"> y será un registro que el sistema mantendrá actualizado.</w:t>
      </w:r>
    </w:p>
    <w:p w:rsidR="005E5590" w:rsidRPr="00C357F5" w:rsidRDefault="005E5590" w:rsidP="007B7092">
      <w:pPr>
        <w:spacing w:after="0"/>
        <w:jc w:val="both"/>
        <w:rPr>
          <w:rFonts w:cs="Courier New"/>
        </w:rPr>
      </w:pPr>
    </w:p>
    <w:p w:rsidR="00742FBD" w:rsidRPr="00C357F5" w:rsidRDefault="003925F8" w:rsidP="001364CC">
      <w:pPr>
        <w:spacing w:after="0"/>
        <w:ind w:firstLine="708"/>
        <w:jc w:val="both"/>
        <w:rPr>
          <w:rFonts w:cs="Courier New"/>
        </w:rPr>
      </w:pPr>
      <w:r w:rsidRPr="00C357F5">
        <w:rPr>
          <w:rFonts w:cs="Courier New"/>
        </w:rPr>
        <w:t>El monitoreo del estado del pool de objetos permite controlar los recursos en uso (cantidad de objetos, tiempo de proceso y memoria) así como también detectar eventos de terminación anormal en la ejecución de cada objeto</w:t>
      </w:r>
      <w:r w:rsidR="009A4D2D" w:rsidRPr="00C357F5">
        <w:rPr>
          <w:rFonts w:cs="Courier New"/>
        </w:rPr>
        <w:t>,</w:t>
      </w:r>
      <w:r w:rsidRPr="00C357F5">
        <w:rPr>
          <w:rFonts w:cs="Courier New"/>
        </w:rPr>
        <w:t xml:space="preserve"> </w:t>
      </w:r>
      <w:r w:rsidR="00F5787B" w:rsidRPr="00C357F5">
        <w:rPr>
          <w:rFonts w:cs="Courier New"/>
        </w:rPr>
        <w:t>posibilitando</w:t>
      </w:r>
      <w:r w:rsidRPr="00C357F5">
        <w:rPr>
          <w:rFonts w:cs="Courier New"/>
        </w:rPr>
        <w:t xml:space="preserve"> su posterior registro.</w:t>
      </w:r>
    </w:p>
    <w:p w:rsidR="00742FBD" w:rsidRPr="00C357F5" w:rsidRDefault="00742FBD" w:rsidP="007B7092">
      <w:pPr>
        <w:spacing w:after="0"/>
        <w:jc w:val="both"/>
        <w:rPr>
          <w:rFonts w:cs="Courier New"/>
        </w:rPr>
      </w:pPr>
    </w:p>
    <w:p w:rsidR="003925F8" w:rsidRPr="00C357F5" w:rsidRDefault="003925F8" w:rsidP="007B7092">
      <w:pPr>
        <w:spacing w:after="0"/>
        <w:jc w:val="both"/>
        <w:rPr>
          <w:rFonts w:cs="Courier New"/>
        </w:rPr>
      </w:pPr>
      <w:r w:rsidRPr="00C357F5">
        <w:rPr>
          <w:rFonts w:cs="Courier New"/>
        </w:rPr>
        <w:t>A continuación se describe el diagrama del proceso:</w:t>
      </w:r>
    </w:p>
    <w:p w:rsidR="003925F8" w:rsidRPr="00C357F5" w:rsidRDefault="003925F8" w:rsidP="007B7092">
      <w:pPr>
        <w:spacing w:after="0"/>
        <w:jc w:val="both"/>
        <w:rPr>
          <w:rFonts w:cs="Courier New"/>
        </w:rPr>
      </w:pPr>
    </w:p>
    <w:p w:rsidR="003925F8" w:rsidRPr="00C357F5" w:rsidRDefault="008A7EB6" w:rsidP="007B7092">
      <w:pPr>
        <w:spacing w:after="0"/>
        <w:jc w:val="both"/>
        <w:rPr>
          <w:rFonts w:cs="Courier New"/>
        </w:rPr>
      </w:pPr>
      <w:r>
        <w:object w:dxaOrig="8952" w:dyaOrig="8872">
          <v:shape id="_x0000_i1028" type="#_x0000_t75" style="width:438.25pt;height:435.45pt" o:ole="">
            <v:imagedata r:id="rId15" o:title=""/>
          </v:shape>
          <o:OLEObject Type="Embed" ProgID="Visio.Drawing.11" ShapeID="_x0000_i1028" DrawAspect="Content" ObjectID="_1547377814" r:id="rId16"/>
        </w:object>
      </w:r>
    </w:p>
    <w:p w:rsidR="00742FBD" w:rsidRPr="00C357F5" w:rsidRDefault="00F5787B" w:rsidP="007B7092">
      <w:pPr>
        <w:spacing w:after="0"/>
        <w:jc w:val="both"/>
        <w:rPr>
          <w:rFonts w:cs="Courier New"/>
          <w:b/>
        </w:rPr>
      </w:pPr>
      <w:r w:rsidRPr="00C357F5">
        <w:rPr>
          <w:rFonts w:cs="Courier New"/>
          <w:b/>
        </w:rPr>
        <w:lastRenderedPageBreak/>
        <w:t>D</w:t>
      </w:r>
      <w:r w:rsidR="003A45D6">
        <w:rPr>
          <w:rFonts w:cs="Courier New"/>
          <w:b/>
        </w:rPr>
        <w:t>o</w:t>
      </w:r>
      <w:r w:rsidRPr="00C357F5">
        <w:rPr>
          <w:rFonts w:cs="Courier New"/>
          <w:b/>
        </w:rPr>
        <w:t>nde:</w:t>
      </w:r>
    </w:p>
    <w:p w:rsidR="00F5787B" w:rsidRPr="00C357F5" w:rsidRDefault="00F5787B" w:rsidP="007B7092">
      <w:pPr>
        <w:spacing w:after="0"/>
        <w:jc w:val="both"/>
        <w:rPr>
          <w:rFonts w:cs="Courier New"/>
        </w:rPr>
      </w:pPr>
    </w:p>
    <w:p w:rsidR="00F5787B" w:rsidRPr="00C357F5" w:rsidRDefault="00EA0E2E" w:rsidP="007B7092">
      <w:pPr>
        <w:spacing w:after="0"/>
        <w:jc w:val="both"/>
        <w:rPr>
          <w:rFonts w:cs="Courier New"/>
        </w:rPr>
      </w:pPr>
      <w:r w:rsidRPr="00C357F5">
        <w:rPr>
          <w:b/>
        </w:rPr>
        <w:t>P1</w:t>
      </w:r>
      <w:r w:rsidRPr="00C357F5">
        <w:t>:</w:t>
      </w:r>
      <w:r w:rsidRPr="00C357F5">
        <w:tab/>
        <w:t xml:space="preserve">Recupero todos los registros de la Tabla </w:t>
      </w:r>
      <w:r w:rsidR="008475BA">
        <w:t>SBM_</w:t>
      </w:r>
      <w:r w:rsidRPr="00C357F5">
        <w:t>OBJ_POOL</w:t>
      </w:r>
      <w:r w:rsidR="005472E0">
        <w:t xml:space="preserve"> </w:t>
      </w:r>
      <w:r w:rsidR="005472E0" w:rsidRPr="005472E0">
        <w:rPr>
          <w:highlight w:val="yellow"/>
        </w:rPr>
        <w:t xml:space="preserve">ordenado por ID_SERVICE ASC (los </w:t>
      </w:r>
      <w:r w:rsidR="008479D2">
        <w:rPr>
          <w:highlight w:val="yellow"/>
        </w:rPr>
        <w:t>internos</w:t>
      </w:r>
      <w:r w:rsidR="005472E0" w:rsidRPr="005472E0">
        <w:rPr>
          <w:highlight w:val="yellow"/>
        </w:rPr>
        <w:t xml:space="preserve"> primeros)</w:t>
      </w:r>
      <w:r w:rsidRPr="005472E0">
        <w:rPr>
          <w:highlight w:val="yellow"/>
        </w:rPr>
        <w:t>.</w:t>
      </w:r>
      <w:r w:rsidRPr="00C357F5">
        <w:t xml:space="preserve"> Cada registro debe corresponder con un proceso corriendo en el servidor.</w:t>
      </w:r>
    </w:p>
    <w:p w:rsidR="00F5787B" w:rsidRPr="00C357F5" w:rsidRDefault="00F5787B" w:rsidP="007B7092">
      <w:pPr>
        <w:spacing w:after="0"/>
        <w:jc w:val="both"/>
        <w:rPr>
          <w:rFonts w:cs="Courier New"/>
        </w:rPr>
      </w:pPr>
    </w:p>
    <w:p w:rsidR="00F5787B" w:rsidRPr="00C357F5" w:rsidRDefault="00EA0E2E" w:rsidP="007B7092">
      <w:pPr>
        <w:spacing w:after="0"/>
        <w:jc w:val="both"/>
        <w:rPr>
          <w:rFonts w:cs="Courier New"/>
        </w:rPr>
      </w:pPr>
      <w:r w:rsidRPr="00C357F5">
        <w:rPr>
          <w:rFonts w:cs="Courier New"/>
          <w:b/>
        </w:rPr>
        <w:t>P2</w:t>
      </w:r>
      <w:r w:rsidRPr="00C357F5">
        <w:rPr>
          <w:rFonts w:cs="Courier New"/>
        </w:rPr>
        <w:t xml:space="preserve">: </w:t>
      </w:r>
      <w:r w:rsidRPr="00C357F5">
        <w:rPr>
          <w:rFonts w:cs="Courier New"/>
        </w:rPr>
        <w:tab/>
      </w:r>
      <w:r w:rsidR="005F0EAB">
        <w:rPr>
          <w:rFonts w:cs="Courier New"/>
          <w:highlight w:val="yellow"/>
        </w:rPr>
        <w:t xml:space="preserve">Con el PID del proceso existente, mando mensaje de cancelación inmediata. Los procesos internos deben finalizar </w:t>
      </w:r>
      <w:r w:rsidR="00637057">
        <w:rPr>
          <w:rFonts w:cs="Courier New"/>
          <w:highlight w:val="yellow"/>
        </w:rPr>
        <w:t xml:space="preserve">siempre de manera controlada, </w:t>
      </w:r>
      <w:r w:rsidR="008A3AA1">
        <w:rPr>
          <w:rFonts w:cs="Courier New"/>
          <w:highlight w:val="yellow"/>
        </w:rPr>
        <w:t>no abrupta</w:t>
      </w:r>
      <w:r w:rsidR="00637057">
        <w:rPr>
          <w:rFonts w:cs="Courier New"/>
          <w:highlight w:val="yellow"/>
        </w:rPr>
        <w:t>, y sin esperar confirmación</w:t>
      </w:r>
      <w:r w:rsidR="002D57CD" w:rsidRPr="002D57CD">
        <w:rPr>
          <w:rFonts w:cs="Courier New"/>
          <w:highlight w:val="yellow"/>
        </w:rPr>
        <w:t>.</w:t>
      </w:r>
      <w:r w:rsidR="002D57CD" w:rsidRPr="002D57CD">
        <w:rPr>
          <w:rFonts w:cs="Courier New"/>
        </w:rPr>
        <w:t xml:space="preserve"> </w:t>
      </w:r>
      <w:r w:rsidR="00E96723" w:rsidRPr="00C357F5">
        <w:rPr>
          <w:rFonts w:cs="Courier New"/>
        </w:rPr>
        <w:t xml:space="preserve"> </w:t>
      </w:r>
    </w:p>
    <w:p w:rsidR="00E96723" w:rsidRPr="00C357F5" w:rsidRDefault="00E96723" w:rsidP="007B7092">
      <w:pPr>
        <w:spacing w:after="0"/>
        <w:jc w:val="both"/>
        <w:rPr>
          <w:rFonts w:cs="Courier New"/>
        </w:rPr>
      </w:pPr>
    </w:p>
    <w:p w:rsidR="00E96723" w:rsidRPr="00C357F5" w:rsidRDefault="00E96723" w:rsidP="007B7092">
      <w:pPr>
        <w:spacing w:after="0"/>
        <w:jc w:val="both"/>
        <w:rPr>
          <w:rFonts w:cs="Courier New"/>
        </w:rPr>
      </w:pPr>
      <w:r w:rsidRPr="00C357F5">
        <w:rPr>
          <w:rFonts w:cs="Courier New"/>
          <w:b/>
        </w:rPr>
        <w:t>P3:</w:t>
      </w:r>
      <w:r w:rsidRPr="00C357F5">
        <w:rPr>
          <w:rFonts w:cs="Courier New"/>
        </w:rPr>
        <w:tab/>
      </w:r>
      <w:r w:rsidR="002D57CD" w:rsidRPr="00C357F5">
        <w:rPr>
          <w:rFonts w:cs="Courier New"/>
        </w:rPr>
        <w:t>Con el PID del proceso registrado, procedo a cancelar su ejecución intentando eliminarlo.</w:t>
      </w:r>
      <w:r w:rsidR="002D57CD">
        <w:rPr>
          <w:rFonts w:cs="Courier New"/>
        </w:rPr>
        <w:t xml:space="preserve"> Si se trata de un proceso remoto, envío al objeto orden de cancelación.</w:t>
      </w:r>
      <w:r w:rsidR="002D57CD" w:rsidRPr="00C357F5">
        <w:rPr>
          <w:rFonts w:cs="Courier New"/>
        </w:rPr>
        <w:t xml:space="preserve"> </w:t>
      </w:r>
    </w:p>
    <w:p w:rsidR="00F5787B" w:rsidRPr="00C357F5" w:rsidRDefault="00F5787B" w:rsidP="007B7092">
      <w:pPr>
        <w:spacing w:after="0"/>
        <w:jc w:val="both"/>
        <w:rPr>
          <w:rFonts w:cs="Courier New"/>
        </w:rPr>
      </w:pPr>
    </w:p>
    <w:p w:rsidR="006519BE" w:rsidRPr="00C357F5" w:rsidRDefault="006519BE" w:rsidP="007B7092">
      <w:pPr>
        <w:spacing w:after="0"/>
        <w:jc w:val="both"/>
        <w:rPr>
          <w:rFonts w:cs="Courier New"/>
        </w:rPr>
      </w:pPr>
      <w:r w:rsidRPr="00C357F5">
        <w:rPr>
          <w:rFonts w:cs="Courier New"/>
          <w:b/>
        </w:rPr>
        <w:t>P4:</w:t>
      </w:r>
      <w:r w:rsidRPr="00C357F5">
        <w:rPr>
          <w:rFonts w:cs="Courier New"/>
        </w:rPr>
        <w:t xml:space="preserve"> </w:t>
      </w:r>
      <w:r w:rsidRPr="00C357F5">
        <w:rPr>
          <w:rFonts w:cs="Courier New"/>
        </w:rPr>
        <w:tab/>
      </w:r>
      <w:r w:rsidR="008A3AA1" w:rsidRPr="008A3AA1">
        <w:rPr>
          <w:rFonts w:cs="Courier New"/>
        </w:rPr>
        <w:t xml:space="preserve">Registro el evento en el </w:t>
      </w:r>
      <w:proofErr w:type="spellStart"/>
      <w:r w:rsidR="008A3AA1" w:rsidRPr="008A3AA1">
        <w:rPr>
          <w:rFonts w:cs="Courier New"/>
        </w:rPr>
        <w:t>Event</w:t>
      </w:r>
      <w:proofErr w:type="spellEnd"/>
      <w:r w:rsidR="008A3AA1" w:rsidRPr="008A3AA1">
        <w:rPr>
          <w:rFonts w:cs="Courier New"/>
        </w:rPr>
        <w:t xml:space="preserve"> Log. De producirse un error, debe registrarse código 5, </w:t>
      </w:r>
      <w:r w:rsidR="008A3AA1">
        <w:rPr>
          <w:rFonts w:cs="Courier New"/>
        </w:rPr>
        <w:t>sino</w:t>
      </w:r>
      <w:r w:rsidR="008A3AA1" w:rsidRPr="008A3AA1">
        <w:rPr>
          <w:rFonts w:cs="Courier New"/>
        </w:rPr>
        <w:t xml:space="preserve"> lleva código 4. Para ambos casos se debe completar la</w:t>
      </w:r>
      <w:r w:rsidR="008A3AA1">
        <w:rPr>
          <w:rFonts w:cs="Courier New"/>
        </w:rPr>
        <w:t xml:space="preserve"> descripción con información de, </w:t>
      </w:r>
      <w:r w:rsidR="008A3AA1" w:rsidRPr="008A3AA1">
        <w:rPr>
          <w:rFonts w:cs="Courier New"/>
        </w:rPr>
        <w:t>PID</w:t>
      </w:r>
      <w:r w:rsidR="008A3AA1">
        <w:rPr>
          <w:rFonts w:cs="Courier New"/>
        </w:rPr>
        <w:t>,</w:t>
      </w:r>
      <w:r w:rsidR="008A3AA1" w:rsidRPr="008A3AA1">
        <w:rPr>
          <w:rFonts w:cs="Courier New"/>
        </w:rPr>
        <w:t xml:space="preserve"> ID_SERVICE</w:t>
      </w:r>
      <w:r w:rsidR="008A3AA1">
        <w:rPr>
          <w:rFonts w:cs="Courier New"/>
        </w:rPr>
        <w:t>,</w:t>
      </w:r>
      <w:r w:rsidR="008A3AA1" w:rsidRPr="008A3AA1">
        <w:rPr>
          <w:rFonts w:cs="Courier New"/>
        </w:rPr>
        <w:t xml:space="preserve"> ID_DISPATCHER, STARTED y MAX_TIME_RUN. Tomo nota del ID_EVENT_LOG.</w:t>
      </w:r>
      <w:r w:rsidR="008A3AA1">
        <w:rPr>
          <w:rFonts w:cs="Courier New"/>
        </w:rPr>
        <w:t xml:space="preserve"> </w:t>
      </w:r>
      <w:r w:rsidRPr="00C357F5">
        <w:rPr>
          <w:rFonts w:cs="Courier New"/>
        </w:rPr>
        <w:t xml:space="preserve">Busco por ID_DISPATCHER en la tabla </w:t>
      </w:r>
      <w:r w:rsidR="008475BA">
        <w:rPr>
          <w:rFonts w:cs="Courier New"/>
        </w:rPr>
        <w:t>SBM_</w:t>
      </w:r>
      <w:r w:rsidRPr="00C357F5">
        <w:rPr>
          <w:rFonts w:cs="Courier New"/>
        </w:rPr>
        <w:t>DONE y actualizo ID_DONE_STATUS con código 6</w:t>
      </w:r>
      <w:r w:rsidR="005B32B7" w:rsidRPr="00C357F5">
        <w:rPr>
          <w:rFonts w:cs="Courier New"/>
        </w:rPr>
        <w:t xml:space="preserve"> </w:t>
      </w:r>
      <w:r w:rsidR="0015759A" w:rsidRPr="00C357F5">
        <w:rPr>
          <w:rFonts w:cs="Courier New"/>
        </w:rPr>
        <w:t xml:space="preserve">(o 10 si MAX_TIME_RUN = 0) </w:t>
      </w:r>
      <w:r w:rsidR="005B32B7" w:rsidRPr="00C357F5">
        <w:rPr>
          <w:rFonts w:cs="Courier New"/>
        </w:rPr>
        <w:t xml:space="preserve">y Time </w:t>
      </w:r>
      <w:proofErr w:type="spellStart"/>
      <w:r w:rsidR="005B32B7" w:rsidRPr="00C357F5">
        <w:rPr>
          <w:rFonts w:cs="Courier New"/>
        </w:rPr>
        <w:t>Stamp</w:t>
      </w:r>
      <w:proofErr w:type="spellEnd"/>
      <w:r w:rsidR="005B32B7" w:rsidRPr="00C357F5">
        <w:rPr>
          <w:rFonts w:cs="Courier New"/>
        </w:rPr>
        <w:t xml:space="preserve"> en campo ENDED</w:t>
      </w:r>
      <w:r w:rsidRPr="00C357F5">
        <w:rPr>
          <w:rFonts w:cs="Courier New"/>
        </w:rPr>
        <w:t xml:space="preserve">. </w:t>
      </w:r>
      <w:r w:rsidR="00564D49" w:rsidRPr="00C357F5">
        <w:rPr>
          <w:rFonts w:cs="Courier New"/>
        </w:rPr>
        <w:t>Actualizo</w:t>
      </w:r>
      <w:r w:rsidRPr="00C357F5">
        <w:rPr>
          <w:rFonts w:cs="Courier New"/>
        </w:rPr>
        <w:t xml:space="preserve"> el campo </w:t>
      </w:r>
      <w:r w:rsidR="00564D49" w:rsidRPr="00C357F5">
        <w:rPr>
          <w:rFonts w:cs="Courier New"/>
        </w:rPr>
        <w:t>RESULT</w:t>
      </w:r>
      <w:r w:rsidRPr="00C357F5">
        <w:rPr>
          <w:rFonts w:cs="Courier New"/>
        </w:rPr>
        <w:t xml:space="preserve"> </w:t>
      </w:r>
      <w:r w:rsidR="00715A5B" w:rsidRPr="00C357F5">
        <w:rPr>
          <w:rFonts w:cs="Courier New"/>
        </w:rPr>
        <w:t>(</w:t>
      </w:r>
      <w:r w:rsidR="00564D49" w:rsidRPr="00C357F5">
        <w:rPr>
          <w:rFonts w:cs="Courier New"/>
        </w:rPr>
        <w:t xml:space="preserve">con </w:t>
      </w:r>
      <w:r w:rsidRPr="00C357F5">
        <w:rPr>
          <w:rFonts w:cs="Courier New"/>
        </w:rPr>
        <w:t>mensaje apropiado</w:t>
      </w:r>
      <w:r w:rsidR="00715A5B" w:rsidRPr="00C357F5">
        <w:rPr>
          <w:rFonts w:cs="Courier New"/>
        </w:rPr>
        <w:t>)</w:t>
      </w:r>
      <w:r w:rsidR="0031604A" w:rsidRPr="00C357F5">
        <w:rPr>
          <w:rFonts w:cs="Courier New"/>
        </w:rPr>
        <w:t xml:space="preserve"> y</w:t>
      </w:r>
      <w:r w:rsidRPr="00C357F5">
        <w:rPr>
          <w:rFonts w:cs="Courier New"/>
        </w:rPr>
        <w:t xml:space="preserve"> el ID_</w:t>
      </w:r>
      <w:r w:rsidR="0031604A" w:rsidRPr="00C357F5">
        <w:rPr>
          <w:rFonts w:cs="Courier New"/>
        </w:rPr>
        <w:t>EVENT_</w:t>
      </w:r>
      <w:r w:rsidRPr="00C357F5">
        <w:rPr>
          <w:rFonts w:cs="Courier New"/>
        </w:rPr>
        <w:t xml:space="preserve">LOG de la tabla EVENT_LOG, </w:t>
      </w:r>
      <w:r w:rsidR="0031604A" w:rsidRPr="00C357F5">
        <w:rPr>
          <w:rFonts w:cs="Courier New"/>
        </w:rPr>
        <w:t>con</w:t>
      </w:r>
      <w:r w:rsidRPr="00C357F5">
        <w:rPr>
          <w:rFonts w:cs="Courier New"/>
        </w:rPr>
        <w:t xml:space="preserve"> información relativa al error.</w:t>
      </w:r>
    </w:p>
    <w:p w:rsidR="005B32B7" w:rsidRPr="00C357F5" w:rsidRDefault="005B32B7" w:rsidP="007B7092">
      <w:pPr>
        <w:spacing w:after="0"/>
        <w:jc w:val="both"/>
        <w:rPr>
          <w:rFonts w:cs="Courier New"/>
        </w:rPr>
      </w:pPr>
    </w:p>
    <w:p w:rsidR="005B32B7" w:rsidRPr="00C357F5" w:rsidRDefault="005B32B7" w:rsidP="007B7092">
      <w:pPr>
        <w:spacing w:after="0"/>
        <w:jc w:val="both"/>
        <w:rPr>
          <w:rFonts w:cs="Courier New"/>
        </w:rPr>
      </w:pPr>
      <w:r w:rsidRPr="00C357F5">
        <w:rPr>
          <w:rFonts w:cs="Courier New"/>
          <w:b/>
        </w:rPr>
        <w:t>P5:</w:t>
      </w:r>
      <w:r w:rsidRPr="00C357F5">
        <w:rPr>
          <w:rFonts w:cs="Courier New"/>
        </w:rPr>
        <w:t xml:space="preserve"> </w:t>
      </w:r>
      <w:r w:rsidRPr="00C357F5">
        <w:rPr>
          <w:rFonts w:cs="Courier New"/>
        </w:rPr>
        <w:tab/>
        <w:t xml:space="preserve">Con ID_DISPATCHER elimino registro actual de </w:t>
      </w:r>
      <w:r w:rsidR="008475BA">
        <w:rPr>
          <w:rFonts w:cs="Courier New"/>
        </w:rPr>
        <w:t>SBM_</w:t>
      </w:r>
      <w:r w:rsidRPr="00C357F5">
        <w:rPr>
          <w:rFonts w:cs="Courier New"/>
        </w:rPr>
        <w:t>OBJ_POOL.</w:t>
      </w:r>
    </w:p>
    <w:p w:rsidR="00742ACD" w:rsidRPr="00C357F5" w:rsidRDefault="00742ACD" w:rsidP="00742ACD">
      <w:pPr>
        <w:spacing w:after="0"/>
        <w:jc w:val="both"/>
        <w:rPr>
          <w:rFonts w:cs="Courier New"/>
        </w:rPr>
      </w:pPr>
    </w:p>
    <w:p w:rsidR="00742ACD" w:rsidRPr="00C357F5" w:rsidRDefault="00742ACD" w:rsidP="00742ACD">
      <w:pPr>
        <w:spacing w:after="0"/>
        <w:jc w:val="both"/>
        <w:rPr>
          <w:rFonts w:cs="Courier New"/>
        </w:rPr>
      </w:pPr>
      <w:r w:rsidRPr="00C357F5">
        <w:rPr>
          <w:rFonts w:cs="Courier New"/>
          <w:b/>
        </w:rPr>
        <w:t>P6:</w:t>
      </w:r>
      <w:r w:rsidRPr="00C357F5">
        <w:rPr>
          <w:rFonts w:cs="Courier New"/>
        </w:rPr>
        <w:t xml:space="preserve"> </w:t>
      </w:r>
      <w:r w:rsidRPr="00C357F5">
        <w:rPr>
          <w:rFonts w:cs="Courier New"/>
        </w:rPr>
        <w:tab/>
        <w:t xml:space="preserve">Busco por ID_DISPATCHER en la tabla </w:t>
      </w:r>
      <w:r w:rsidR="008475BA">
        <w:rPr>
          <w:rFonts w:cs="Courier New"/>
        </w:rPr>
        <w:t>SBM_</w:t>
      </w:r>
      <w:r w:rsidRPr="00C357F5">
        <w:rPr>
          <w:rFonts w:cs="Courier New"/>
        </w:rPr>
        <w:t xml:space="preserve">DONE y actualizo ID_DONE_STATUS con código 5 y Time </w:t>
      </w:r>
      <w:proofErr w:type="spellStart"/>
      <w:r w:rsidRPr="00C357F5">
        <w:rPr>
          <w:rFonts w:cs="Courier New"/>
        </w:rPr>
        <w:t>Stamp</w:t>
      </w:r>
      <w:proofErr w:type="spellEnd"/>
      <w:r w:rsidRPr="00C357F5">
        <w:rPr>
          <w:rFonts w:cs="Courier New"/>
        </w:rPr>
        <w:t xml:space="preserve"> en campo ENDED. </w:t>
      </w:r>
    </w:p>
    <w:p w:rsidR="005B32B7" w:rsidRPr="00C357F5" w:rsidRDefault="005B32B7" w:rsidP="007B7092">
      <w:pPr>
        <w:spacing w:after="0"/>
        <w:jc w:val="both"/>
        <w:rPr>
          <w:rFonts w:cs="Courier New"/>
        </w:rPr>
      </w:pPr>
    </w:p>
    <w:p w:rsidR="006519BE" w:rsidRPr="00C357F5" w:rsidRDefault="006519BE" w:rsidP="007B7092">
      <w:pPr>
        <w:spacing w:after="0"/>
        <w:jc w:val="both"/>
        <w:rPr>
          <w:rFonts w:cs="Courier New"/>
        </w:rPr>
      </w:pPr>
    </w:p>
    <w:p w:rsidR="00CF1939" w:rsidRPr="00C357F5" w:rsidRDefault="00CF1939" w:rsidP="00553D9F">
      <w:pPr>
        <w:pStyle w:val="Subtitle"/>
        <w:spacing w:after="360"/>
      </w:pPr>
      <w:r w:rsidRPr="00C357F5">
        <w:t>Descripción funcionalidad GSC01, gestión Schedule</w:t>
      </w:r>
    </w:p>
    <w:p w:rsidR="00CF1939" w:rsidRPr="00C357F5" w:rsidRDefault="00CF1939" w:rsidP="00553D9F">
      <w:pPr>
        <w:spacing w:after="0"/>
        <w:ind w:firstLine="708"/>
        <w:jc w:val="both"/>
        <w:rPr>
          <w:rFonts w:cs="Courier New"/>
        </w:rPr>
      </w:pPr>
      <w:r w:rsidRPr="00C357F5">
        <w:rPr>
          <w:rFonts w:cs="Courier New"/>
        </w:rPr>
        <w:t xml:space="preserve">Parte de la responsabilidad del servicio será la de ejecutar eventos programados. Para ello se contará con un sencillo esquema de control de eventos definidos y </w:t>
      </w:r>
      <w:r w:rsidR="00BC39C9">
        <w:rPr>
          <w:rFonts w:cs="Courier New"/>
        </w:rPr>
        <w:t xml:space="preserve">su </w:t>
      </w:r>
      <w:r w:rsidRPr="00C357F5">
        <w:rPr>
          <w:rFonts w:cs="Courier New"/>
        </w:rPr>
        <w:t xml:space="preserve">periodicidad, tendiente a determinar si algún evento debe ejecutarse. El evento de ejecución </w:t>
      </w:r>
      <w:r w:rsidR="00550266" w:rsidRPr="00C357F5">
        <w:rPr>
          <w:rFonts w:cs="Courier New"/>
        </w:rPr>
        <w:t>será el que se encuentre programado</w:t>
      </w:r>
      <w:r w:rsidRPr="00C357F5">
        <w:rPr>
          <w:rFonts w:cs="Courier New"/>
        </w:rPr>
        <w:t xml:space="preserve">, y consistirá </w:t>
      </w:r>
      <w:r w:rsidR="00D4004E" w:rsidRPr="00C357F5">
        <w:rPr>
          <w:rFonts w:cs="Courier New"/>
        </w:rPr>
        <w:t xml:space="preserve">simplemente </w:t>
      </w:r>
      <w:r w:rsidRPr="00C357F5">
        <w:rPr>
          <w:rFonts w:cs="Courier New"/>
        </w:rPr>
        <w:t xml:space="preserve">en la inserción automática en la tabla </w:t>
      </w:r>
      <w:r w:rsidR="00DF30C2">
        <w:rPr>
          <w:rFonts w:cs="Courier New"/>
        </w:rPr>
        <w:t>SBM_DISPATCHER</w:t>
      </w:r>
      <w:r w:rsidRPr="00C357F5">
        <w:rPr>
          <w:rFonts w:cs="Courier New"/>
        </w:rPr>
        <w:t xml:space="preserve"> de un nuevo registro solicitando un servicio específico. El efecto </w:t>
      </w:r>
      <w:r w:rsidR="00550266" w:rsidRPr="00C357F5">
        <w:rPr>
          <w:rFonts w:cs="Courier New"/>
        </w:rPr>
        <w:t xml:space="preserve">sería </w:t>
      </w:r>
      <w:r w:rsidRPr="00C357F5">
        <w:rPr>
          <w:rFonts w:cs="Courier New"/>
        </w:rPr>
        <w:t xml:space="preserve">el mismo al generado por el Web </w:t>
      </w:r>
      <w:proofErr w:type="spellStart"/>
      <w:r w:rsidRPr="00C357F5">
        <w:rPr>
          <w:rFonts w:cs="Courier New"/>
        </w:rPr>
        <w:t>Service</w:t>
      </w:r>
      <w:proofErr w:type="spellEnd"/>
      <w:r w:rsidRPr="00C357F5">
        <w:rPr>
          <w:rFonts w:cs="Courier New"/>
        </w:rPr>
        <w:t xml:space="preserve"> </w:t>
      </w:r>
      <w:proofErr w:type="spellStart"/>
      <w:r w:rsidRPr="00C357F5">
        <w:rPr>
          <w:rFonts w:cs="Courier New"/>
        </w:rPr>
        <w:t>Dispatcher</w:t>
      </w:r>
      <w:proofErr w:type="spellEnd"/>
      <w:r w:rsidRPr="00C357F5">
        <w:rPr>
          <w:rFonts w:cs="Courier New"/>
        </w:rPr>
        <w:t xml:space="preserve"> </w:t>
      </w:r>
      <w:proofErr w:type="spellStart"/>
      <w:r w:rsidRPr="00C357F5">
        <w:rPr>
          <w:rFonts w:cs="Courier New"/>
        </w:rPr>
        <w:t>Queue</w:t>
      </w:r>
      <w:proofErr w:type="spellEnd"/>
      <w:r w:rsidR="00550266" w:rsidRPr="00C357F5">
        <w:rPr>
          <w:rFonts w:cs="Courier New"/>
        </w:rPr>
        <w:t xml:space="preserve">, al </w:t>
      </w:r>
      <w:r w:rsidR="00814017" w:rsidRPr="00C357F5">
        <w:rPr>
          <w:rFonts w:cs="Courier New"/>
        </w:rPr>
        <w:t xml:space="preserve">momento de </w:t>
      </w:r>
      <w:r w:rsidR="00550266" w:rsidRPr="00C357F5">
        <w:rPr>
          <w:rFonts w:cs="Courier New"/>
        </w:rPr>
        <w:t>atender un requerimiento desde una aplicación</w:t>
      </w:r>
      <w:r w:rsidRPr="00C357F5">
        <w:rPr>
          <w:rFonts w:cs="Courier New"/>
        </w:rPr>
        <w:t>.</w:t>
      </w:r>
    </w:p>
    <w:p w:rsidR="00CF1939" w:rsidRPr="00C357F5" w:rsidRDefault="00CF1939" w:rsidP="007B7092">
      <w:pPr>
        <w:spacing w:after="0"/>
        <w:jc w:val="both"/>
        <w:rPr>
          <w:rFonts w:cs="Courier New"/>
        </w:rPr>
      </w:pPr>
    </w:p>
    <w:p w:rsidR="00430CEE" w:rsidRPr="00C357F5" w:rsidRDefault="00B70851" w:rsidP="002D57CD">
      <w:pPr>
        <w:spacing w:after="0"/>
        <w:ind w:firstLine="708"/>
        <w:jc w:val="both"/>
        <w:rPr>
          <w:rFonts w:cs="Courier New"/>
        </w:rPr>
      </w:pPr>
      <w:r w:rsidRPr="00C357F5">
        <w:rPr>
          <w:rFonts w:cs="Courier New"/>
        </w:rPr>
        <w:t xml:space="preserve">La evaluación del </w:t>
      </w:r>
      <w:r w:rsidR="00814017" w:rsidRPr="00C357F5">
        <w:rPr>
          <w:rFonts w:cs="Courier New"/>
        </w:rPr>
        <w:t>tiempo</w:t>
      </w:r>
      <w:r w:rsidRPr="00C357F5">
        <w:rPr>
          <w:rFonts w:cs="Courier New"/>
        </w:rPr>
        <w:t xml:space="preserve"> adecuado para iniciar un ciclo de ejecución dependerá de lo indicado en los campos </w:t>
      </w:r>
      <w:r w:rsidR="00BC39C9">
        <w:rPr>
          <w:rFonts w:cs="Courier New"/>
        </w:rPr>
        <w:t>(</w:t>
      </w:r>
      <w:r w:rsidRPr="00C357F5">
        <w:rPr>
          <w:rFonts w:cs="Courier New"/>
        </w:rPr>
        <w:t>RUN_INTERVAL</w:t>
      </w:r>
      <w:r w:rsidR="00BC39C9">
        <w:rPr>
          <w:rFonts w:cs="Courier New"/>
        </w:rPr>
        <w:t xml:space="preserve"> o CONTRAB)</w:t>
      </w:r>
      <w:r w:rsidRPr="00C357F5">
        <w:rPr>
          <w:rFonts w:cs="Courier New"/>
        </w:rPr>
        <w:t xml:space="preserve"> y NEXT_TIME_RUN. En particular, si el último campo no está completo (</w:t>
      </w:r>
      <w:proofErr w:type="spellStart"/>
      <w:r w:rsidRPr="00C357F5">
        <w:rPr>
          <w:rFonts w:cs="Courier New"/>
        </w:rPr>
        <w:t>Null</w:t>
      </w:r>
      <w:proofErr w:type="spellEnd"/>
      <w:r w:rsidRPr="00C357F5">
        <w:rPr>
          <w:rFonts w:cs="Courier New"/>
        </w:rPr>
        <w:t xml:space="preserve">), entonces el evento nunca se ejecutará. </w:t>
      </w:r>
      <w:r w:rsidR="002D57CD">
        <w:rPr>
          <w:rFonts w:cs="Courier New"/>
        </w:rPr>
        <w:t>S</w:t>
      </w:r>
      <w:r w:rsidRPr="00C357F5">
        <w:rPr>
          <w:rFonts w:cs="Courier New"/>
        </w:rPr>
        <w:t xml:space="preserve">erá como si el mismo estuviera deshabilitado (ENABLED = False). La ejecución o no del evento </w:t>
      </w:r>
      <w:r w:rsidR="00430CEE" w:rsidRPr="00C357F5">
        <w:rPr>
          <w:rFonts w:cs="Courier New"/>
        </w:rPr>
        <w:t>surgirá</w:t>
      </w:r>
      <w:r w:rsidRPr="00C357F5">
        <w:rPr>
          <w:rFonts w:cs="Courier New"/>
        </w:rPr>
        <w:t xml:space="preserve"> de la comparación entre la fecha y Hora indicada en NEXT_TIME_RUN</w:t>
      </w:r>
      <w:r w:rsidR="00553D9F" w:rsidRPr="00C357F5">
        <w:rPr>
          <w:rFonts w:cs="Courier New"/>
        </w:rPr>
        <w:t xml:space="preserve"> y el tiempo actual: </w:t>
      </w:r>
      <w:r w:rsidR="00AE4FA4" w:rsidRPr="00C357F5">
        <w:rPr>
          <w:rFonts w:cs="Courier New"/>
        </w:rPr>
        <w:t>NEXT_TIME</w:t>
      </w:r>
      <w:r w:rsidR="00553D9F" w:rsidRPr="00C357F5">
        <w:rPr>
          <w:rFonts w:cs="Courier New"/>
        </w:rPr>
        <w:t>_RUN &lt; NOW</w:t>
      </w:r>
      <w:r w:rsidR="00AE4FA4" w:rsidRPr="00C357F5">
        <w:rPr>
          <w:rFonts w:cs="Courier New"/>
        </w:rPr>
        <w:t xml:space="preserve">. </w:t>
      </w:r>
      <w:r w:rsidR="00430CEE" w:rsidRPr="00C357F5">
        <w:rPr>
          <w:rFonts w:cs="Courier New"/>
        </w:rPr>
        <w:t xml:space="preserve">La frecuencia de </w:t>
      </w:r>
      <w:proofErr w:type="spellStart"/>
      <w:r w:rsidR="00430CEE" w:rsidRPr="00C357F5">
        <w:rPr>
          <w:rFonts w:cs="Courier New"/>
        </w:rPr>
        <w:t>evaluaión</w:t>
      </w:r>
      <w:proofErr w:type="spellEnd"/>
      <w:r w:rsidR="00430CEE" w:rsidRPr="00C357F5">
        <w:rPr>
          <w:rFonts w:cs="Courier New"/>
        </w:rPr>
        <w:t xml:space="preserve"> de las condiciones de ejecución depende de la frecuencia del evento </w:t>
      </w:r>
      <w:r w:rsidR="00F756AF" w:rsidRPr="00C357F5">
        <w:rPr>
          <w:rFonts w:cs="Courier New"/>
        </w:rPr>
        <w:t>d</w:t>
      </w:r>
      <w:r w:rsidR="00430CEE" w:rsidRPr="00C357F5">
        <w:rPr>
          <w:rFonts w:cs="Courier New"/>
        </w:rPr>
        <w:t>e tiempo asignado al TIMER del servicio</w:t>
      </w:r>
      <w:r w:rsidR="00F756AF" w:rsidRPr="00C357F5">
        <w:rPr>
          <w:rFonts w:cs="Courier New"/>
        </w:rPr>
        <w:t>,</w:t>
      </w:r>
      <w:r w:rsidR="00430CEE" w:rsidRPr="00C357F5">
        <w:rPr>
          <w:rFonts w:cs="Courier New"/>
        </w:rPr>
        <w:t xml:space="preserve">  </w:t>
      </w:r>
      <w:r w:rsidR="00F756AF" w:rsidRPr="00C357F5">
        <w:rPr>
          <w:rFonts w:cs="Courier New"/>
        </w:rPr>
        <w:t>definiéndose</w:t>
      </w:r>
      <w:r w:rsidR="002135DD" w:rsidRPr="00C357F5">
        <w:rPr>
          <w:rFonts w:cs="Courier New"/>
        </w:rPr>
        <w:t xml:space="preserve"> este valor en su inicialización</w:t>
      </w:r>
      <w:r w:rsidR="00430CEE" w:rsidRPr="00C357F5">
        <w:rPr>
          <w:rFonts w:cs="Courier New"/>
        </w:rPr>
        <w:t>.</w:t>
      </w:r>
    </w:p>
    <w:p w:rsidR="00AA60B6" w:rsidRPr="00C357F5" w:rsidRDefault="00AA60B6" w:rsidP="00430CEE">
      <w:pPr>
        <w:spacing w:after="0"/>
        <w:jc w:val="both"/>
        <w:rPr>
          <w:rFonts w:cs="Courier New"/>
        </w:rPr>
      </w:pPr>
      <w:r w:rsidRPr="00C357F5">
        <w:rPr>
          <w:rFonts w:cs="Courier New"/>
        </w:rPr>
        <w:br w:type="page"/>
      </w:r>
      <w:r w:rsidR="005752A4" w:rsidRPr="00C357F5">
        <w:rPr>
          <w:rFonts w:cs="Courier New"/>
        </w:rPr>
        <w:lastRenderedPageBreak/>
        <w:t>Diagrama del proceso:</w:t>
      </w:r>
    </w:p>
    <w:p w:rsidR="005752A4" w:rsidRPr="00C357F5" w:rsidRDefault="005752A4" w:rsidP="007B7092">
      <w:pPr>
        <w:spacing w:after="0"/>
        <w:jc w:val="both"/>
        <w:rPr>
          <w:rFonts w:cs="Courier New"/>
        </w:rPr>
      </w:pPr>
    </w:p>
    <w:p w:rsidR="00550266" w:rsidRPr="00C357F5" w:rsidRDefault="00A82C9C" w:rsidP="007B7092">
      <w:pPr>
        <w:spacing w:after="0"/>
        <w:jc w:val="both"/>
        <w:rPr>
          <w:rFonts w:cs="Courier New"/>
        </w:rPr>
      </w:pPr>
      <w:r w:rsidRPr="00C357F5">
        <w:object w:dxaOrig="11688" w:dyaOrig="10260">
          <v:shape id="_x0000_i1029" type="#_x0000_t75" style="width:426.45pt;height:375.25pt" o:ole="">
            <v:imagedata r:id="rId17" o:title=""/>
          </v:shape>
          <o:OLEObject Type="Embed" ProgID="Visio.Drawing.11" ShapeID="_x0000_i1029" DrawAspect="Content" ObjectID="_1547377815" r:id="rId18"/>
        </w:object>
      </w:r>
    </w:p>
    <w:p w:rsidR="00550266" w:rsidRPr="00C357F5" w:rsidRDefault="00550266" w:rsidP="007B7092">
      <w:pPr>
        <w:spacing w:after="0"/>
        <w:jc w:val="both"/>
        <w:rPr>
          <w:rFonts w:cs="Courier New"/>
        </w:rPr>
      </w:pPr>
    </w:p>
    <w:p w:rsidR="00550266" w:rsidRPr="00C357F5" w:rsidRDefault="00550266" w:rsidP="007B7092">
      <w:pPr>
        <w:spacing w:after="0"/>
        <w:jc w:val="both"/>
        <w:rPr>
          <w:rFonts w:cs="Courier New"/>
        </w:rPr>
      </w:pPr>
    </w:p>
    <w:p w:rsidR="00AE4FA4" w:rsidRPr="00C357F5" w:rsidRDefault="00AE4FA4" w:rsidP="00AE4FA4">
      <w:pPr>
        <w:spacing w:after="0"/>
        <w:jc w:val="both"/>
        <w:rPr>
          <w:rFonts w:cs="Courier New"/>
          <w:b/>
        </w:rPr>
      </w:pPr>
      <w:r w:rsidRPr="00C357F5">
        <w:rPr>
          <w:rFonts w:cs="Courier New"/>
          <w:b/>
        </w:rPr>
        <w:t>D</w:t>
      </w:r>
      <w:r w:rsidR="003A45D6">
        <w:rPr>
          <w:rFonts w:cs="Courier New"/>
          <w:b/>
        </w:rPr>
        <w:t>o</w:t>
      </w:r>
      <w:r w:rsidRPr="00C357F5">
        <w:rPr>
          <w:rFonts w:cs="Courier New"/>
          <w:b/>
        </w:rPr>
        <w:t>nde:</w:t>
      </w:r>
    </w:p>
    <w:p w:rsidR="00AE4FA4" w:rsidRPr="00C357F5" w:rsidRDefault="00AE4FA4" w:rsidP="00AE4FA4">
      <w:pPr>
        <w:spacing w:after="0"/>
        <w:jc w:val="both"/>
        <w:rPr>
          <w:rFonts w:cs="Courier New"/>
        </w:rPr>
      </w:pPr>
    </w:p>
    <w:p w:rsidR="00550266" w:rsidRPr="00C357F5" w:rsidRDefault="00AE4FA4" w:rsidP="00AE4FA4">
      <w:pPr>
        <w:spacing w:after="0"/>
        <w:jc w:val="both"/>
      </w:pPr>
      <w:r w:rsidRPr="00C357F5">
        <w:rPr>
          <w:b/>
        </w:rPr>
        <w:t>P1</w:t>
      </w:r>
      <w:r w:rsidRPr="00C357F5">
        <w:t>:</w:t>
      </w:r>
      <w:r w:rsidRPr="00C357F5">
        <w:tab/>
        <w:t xml:space="preserve">Recupera lista de Servicios habilitados (ENABLED = True) de la tabla </w:t>
      </w:r>
      <w:r w:rsidR="008475BA">
        <w:t>SBM_</w:t>
      </w:r>
      <w:r w:rsidRPr="00C357F5">
        <w:t>SERVICE_TIMER.</w:t>
      </w:r>
    </w:p>
    <w:p w:rsidR="00AE4FA4" w:rsidRPr="00C357F5" w:rsidRDefault="00AE4FA4" w:rsidP="00AE4FA4">
      <w:pPr>
        <w:spacing w:after="0"/>
        <w:jc w:val="both"/>
      </w:pPr>
    </w:p>
    <w:p w:rsidR="00AE4FA4" w:rsidRPr="00C357F5" w:rsidRDefault="00AE4FA4" w:rsidP="00AE4FA4">
      <w:pPr>
        <w:spacing w:after="0"/>
        <w:jc w:val="both"/>
      </w:pPr>
      <w:r w:rsidRPr="00C357F5">
        <w:rPr>
          <w:b/>
        </w:rPr>
        <w:t>P2:</w:t>
      </w:r>
      <w:r w:rsidRPr="00C357F5">
        <w:tab/>
        <w:t xml:space="preserve">Insertar en la tabla </w:t>
      </w:r>
      <w:r w:rsidR="008475BA">
        <w:t>SBM_</w:t>
      </w:r>
      <w:r w:rsidRPr="00C357F5">
        <w:t xml:space="preserve">DISPATCHER un nuevo registro según lo registrado en </w:t>
      </w:r>
      <w:r w:rsidR="008475BA">
        <w:t>SBM_</w:t>
      </w:r>
      <w:r w:rsidRPr="00C357F5">
        <w:t>SERVICE_TIMER (ID_SERVICE, ID_OWNER, ID_PRIVATE, PARAMETERS)</w:t>
      </w:r>
      <w:r w:rsidR="00E453D5" w:rsidRPr="00C357F5">
        <w:t>.</w:t>
      </w:r>
    </w:p>
    <w:p w:rsidR="00AE4FA4" w:rsidRPr="00C357F5" w:rsidRDefault="00AE4FA4" w:rsidP="00AE4FA4">
      <w:pPr>
        <w:spacing w:after="0"/>
        <w:jc w:val="both"/>
      </w:pPr>
    </w:p>
    <w:p w:rsidR="00E453D5" w:rsidRPr="00C357F5" w:rsidRDefault="00E453D5" w:rsidP="00AE4FA4">
      <w:pPr>
        <w:spacing w:after="0"/>
        <w:jc w:val="both"/>
      </w:pPr>
      <w:r w:rsidRPr="00C357F5">
        <w:rPr>
          <w:b/>
        </w:rPr>
        <w:t>P3:</w:t>
      </w:r>
      <w:r w:rsidRPr="00C357F5">
        <w:t xml:space="preserve"> </w:t>
      </w:r>
      <w:r w:rsidRPr="00C357F5">
        <w:tab/>
        <w:t>Insertar en el registro de eventos del sistema (EVENT_LOG) un nuevo registro con código 3. En descripción indicar, con mensaje apropiado, ID_DISPATCHER.</w:t>
      </w:r>
    </w:p>
    <w:p w:rsidR="00E453D5" w:rsidRPr="00C357F5" w:rsidRDefault="00E453D5" w:rsidP="00AE4FA4">
      <w:pPr>
        <w:spacing w:after="0"/>
        <w:jc w:val="both"/>
      </w:pPr>
    </w:p>
    <w:p w:rsidR="00E453D5" w:rsidRPr="00C357F5" w:rsidRDefault="00E453D5" w:rsidP="00AE4FA4">
      <w:pPr>
        <w:spacing w:after="0"/>
        <w:jc w:val="both"/>
      </w:pPr>
      <w:r w:rsidRPr="00C357F5">
        <w:rPr>
          <w:b/>
        </w:rPr>
        <w:t>P4:</w:t>
      </w:r>
      <w:r w:rsidRPr="00C357F5">
        <w:t xml:space="preserve"> </w:t>
      </w:r>
      <w:r w:rsidRPr="00C357F5">
        <w:tab/>
        <w:t xml:space="preserve">Actualizar campo LAST_TIME_RUN de la tabla </w:t>
      </w:r>
      <w:r w:rsidR="008475BA">
        <w:t>SBM_</w:t>
      </w:r>
      <w:r w:rsidRPr="00C357F5">
        <w:t xml:space="preserve">SERVICE_TIMER </w:t>
      </w:r>
      <w:r w:rsidR="00454B88" w:rsidRPr="00C357F5">
        <w:t xml:space="preserve">según ID_SERVICE, ID_OWNER, </w:t>
      </w:r>
      <w:r w:rsidRPr="00C357F5">
        <w:t xml:space="preserve">con fecha </w:t>
      </w:r>
      <w:r w:rsidR="0043109B" w:rsidRPr="00C357F5">
        <w:t>actual</w:t>
      </w:r>
      <w:r w:rsidRPr="00C357F5">
        <w:t>.</w:t>
      </w:r>
    </w:p>
    <w:p w:rsidR="00E453D5" w:rsidRPr="00C357F5" w:rsidRDefault="00E453D5" w:rsidP="00AE4FA4">
      <w:pPr>
        <w:spacing w:after="0"/>
        <w:jc w:val="both"/>
      </w:pPr>
      <w:r w:rsidRPr="00C357F5">
        <w:rPr>
          <w:b/>
        </w:rPr>
        <w:lastRenderedPageBreak/>
        <w:t>P5:</w:t>
      </w:r>
      <w:r w:rsidRPr="00C357F5">
        <w:t xml:space="preserve"> </w:t>
      </w:r>
      <w:r w:rsidRPr="00C357F5">
        <w:tab/>
        <w:t xml:space="preserve">Actualizar campo NEXT_TIME_RUN de la tabla </w:t>
      </w:r>
      <w:r w:rsidR="008475BA">
        <w:t>SBM_</w:t>
      </w:r>
      <w:r w:rsidRPr="00C357F5">
        <w:t>SERVICE_TIMER</w:t>
      </w:r>
      <w:r w:rsidR="00454B88" w:rsidRPr="00C357F5">
        <w:t xml:space="preserve"> según ID_SERVICE, ID_OWNER, </w:t>
      </w:r>
      <w:r w:rsidRPr="00C357F5">
        <w:t xml:space="preserve"> con fecha </w:t>
      </w:r>
      <w:r w:rsidR="0043109B" w:rsidRPr="00C357F5">
        <w:t>actual</w:t>
      </w:r>
      <w:r w:rsidRPr="00C357F5">
        <w:t xml:space="preserve"> + el Intervalo que se encuentre definido.</w:t>
      </w:r>
    </w:p>
    <w:p w:rsidR="00E453D5" w:rsidRPr="00C357F5" w:rsidRDefault="00E453D5" w:rsidP="00AE4FA4">
      <w:pPr>
        <w:spacing w:after="0"/>
        <w:jc w:val="both"/>
      </w:pPr>
    </w:p>
    <w:p w:rsidR="00E453D5" w:rsidRPr="00C357F5" w:rsidRDefault="00E453D5" w:rsidP="00AE4FA4">
      <w:pPr>
        <w:spacing w:after="0"/>
        <w:jc w:val="both"/>
      </w:pPr>
      <w:r w:rsidRPr="00C357F5">
        <w:rPr>
          <w:b/>
        </w:rPr>
        <w:t>P6:</w:t>
      </w:r>
      <w:r w:rsidRPr="00C357F5">
        <w:t xml:space="preserve"> </w:t>
      </w:r>
      <w:r w:rsidRPr="00C357F5">
        <w:tab/>
        <w:t xml:space="preserve">Actualizar campo NEXT_TIME_RUN de la tabla </w:t>
      </w:r>
      <w:r w:rsidR="008475BA">
        <w:t>SBM_</w:t>
      </w:r>
      <w:r w:rsidRPr="00C357F5">
        <w:t>SERVICE_TIMER</w:t>
      </w:r>
      <w:r w:rsidR="00454B88" w:rsidRPr="00C357F5">
        <w:t xml:space="preserve"> según ID_SERVICE, ID_OWNER, </w:t>
      </w:r>
      <w:r w:rsidRPr="00C357F5">
        <w:t xml:space="preserve"> con valor </w:t>
      </w:r>
      <w:proofErr w:type="spellStart"/>
      <w:r w:rsidRPr="00C357F5">
        <w:t>Null</w:t>
      </w:r>
      <w:proofErr w:type="spellEnd"/>
      <w:r w:rsidRPr="00C357F5">
        <w:t>.</w:t>
      </w:r>
    </w:p>
    <w:p w:rsidR="00E453D5" w:rsidRPr="00C357F5" w:rsidRDefault="00E453D5" w:rsidP="00AE4FA4">
      <w:pPr>
        <w:spacing w:after="0"/>
        <w:jc w:val="both"/>
      </w:pPr>
    </w:p>
    <w:p w:rsidR="00AE4FA4" w:rsidRPr="00C357F5" w:rsidRDefault="00AE4FA4" w:rsidP="00AE4FA4">
      <w:pPr>
        <w:spacing w:after="0"/>
        <w:jc w:val="both"/>
        <w:rPr>
          <w:rFonts w:cs="Courier New"/>
        </w:rPr>
      </w:pPr>
    </w:p>
    <w:p w:rsidR="00A45420" w:rsidRPr="00C357F5" w:rsidRDefault="00A45420" w:rsidP="00094C70">
      <w:pPr>
        <w:pStyle w:val="Subtitle"/>
        <w:spacing w:after="360"/>
      </w:pPr>
      <w:r w:rsidRPr="00C357F5">
        <w:t xml:space="preserve">Descripción funcionalidad GDI01, gestión </w:t>
      </w:r>
      <w:r w:rsidR="008475BA">
        <w:t>SBM</w:t>
      </w:r>
    </w:p>
    <w:p w:rsidR="00AC7931" w:rsidRPr="00C357F5" w:rsidRDefault="00AC7931" w:rsidP="00094C70">
      <w:pPr>
        <w:spacing w:after="0"/>
        <w:ind w:firstLine="708"/>
        <w:jc w:val="both"/>
        <w:rPr>
          <w:rFonts w:cs="Courier New"/>
        </w:rPr>
      </w:pPr>
      <w:r w:rsidRPr="00C357F5">
        <w:rPr>
          <w:rFonts w:cs="Courier New"/>
        </w:rPr>
        <w:t xml:space="preserve">Esta funcionalidad constituye el </w:t>
      </w:r>
      <w:proofErr w:type="spellStart"/>
      <w:r w:rsidRPr="00C357F5">
        <w:rPr>
          <w:rFonts w:cs="Courier New"/>
        </w:rPr>
        <w:t>core</w:t>
      </w:r>
      <w:proofErr w:type="spellEnd"/>
      <w:r w:rsidRPr="00C357F5">
        <w:rPr>
          <w:rFonts w:cs="Courier New"/>
        </w:rPr>
        <w:t xml:space="preserve"> de</w:t>
      </w:r>
      <w:r w:rsidR="00D55DE9" w:rsidRPr="00C357F5">
        <w:rPr>
          <w:rFonts w:cs="Courier New"/>
        </w:rPr>
        <w:t xml:space="preserve"> esta</w:t>
      </w:r>
      <w:r w:rsidRPr="00C357F5">
        <w:rPr>
          <w:rFonts w:cs="Courier New"/>
        </w:rPr>
        <w:t xml:space="preserve"> </w:t>
      </w:r>
      <w:r w:rsidR="00E43565">
        <w:rPr>
          <w:rFonts w:cs="Courier New"/>
        </w:rPr>
        <w:t>solución</w:t>
      </w:r>
      <w:r w:rsidRPr="00C357F5">
        <w:rPr>
          <w:rFonts w:cs="Courier New"/>
        </w:rPr>
        <w:t xml:space="preserve"> y pretende resolver la ejecución de los servicios solicitados y su posterior trazabilidad.</w:t>
      </w:r>
    </w:p>
    <w:p w:rsidR="00AC7931" w:rsidRPr="00C357F5" w:rsidRDefault="00AC7931" w:rsidP="007B7092">
      <w:pPr>
        <w:spacing w:after="0"/>
        <w:jc w:val="both"/>
        <w:rPr>
          <w:rFonts w:cs="Courier New"/>
        </w:rPr>
      </w:pPr>
    </w:p>
    <w:p w:rsidR="00AC7931" w:rsidRDefault="00AC7931" w:rsidP="00094C70">
      <w:pPr>
        <w:spacing w:after="0"/>
        <w:ind w:firstLine="708"/>
        <w:jc w:val="both"/>
        <w:rPr>
          <w:rFonts w:cs="Courier New"/>
        </w:rPr>
      </w:pPr>
      <w:r w:rsidRPr="00C357F5">
        <w:rPr>
          <w:rFonts w:cs="Courier New"/>
        </w:rPr>
        <w:t xml:space="preserve">Resumidamente contempla la ejecución de servicios solicitados, considerando disponibilidad de recursos y registrando </w:t>
      </w:r>
      <w:r w:rsidR="00D55DE9" w:rsidRPr="00C357F5">
        <w:rPr>
          <w:rFonts w:cs="Courier New"/>
        </w:rPr>
        <w:t>su evolución</w:t>
      </w:r>
      <w:r w:rsidRPr="00C357F5">
        <w:rPr>
          <w:rFonts w:cs="Courier New"/>
        </w:rPr>
        <w:t xml:space="preserve">. </w:t>
      </w:r>
      <w:r w:rsidR="00D55DE9" w:rsidRPr="00C357F5">
        <w:rPr>
          <w:rFonts w:cs="Courier New"/>
        </w:rPr>
        <w:t>Consta de una</w:t>
      </w:r>
      <w:r w:rsidRPr="00C357F5">
        <w:rPr>
          <w:rFonts w:cs="Courier New"/>
        </w:rPr>
        <w:t xml:space="preserve"> cola de procesos pendientes </w:t>
      </w:r>
      <w:r w:rsidR="00675D58" w:rsidRPr="00C357F5">
        <w:rPr>
          <w:rFonts w:cs="Courier New"/>
        </w:rPr>
        <w:t>sucedida</w:t>
      </w:r>
      <w:r w:rsidRPr="00C357F5">
        <w:rPr>
          <w:rFonts w:cs="Courier New"/>
        </w:rPr>
        <w:t xml:space="preserve"> </w:t>
      </w:r>
      <w:r w:rsidR="00D55DE9" w:rsidRPr="00C357F5">
        <w:rPr>
          <w:rFonts w:cs="Courier New"/>
        </w:rPr>
        <w:t xml:space="preserve">por </w:t>
      </w:r>
      <w:r w:rsidRPr="00C357F5">
        <w:rPr>
          <w:rFonts w:cs="Courier New"/>
        </w:rPr>
        <w:t>una de resultados, dónde se registrará el prod</w:t>
      </w:r>
      <w:r w:rsidR="00D55DE9" w:rsidRPr="00C357F5">
        <w:rPr>
          <w:rFonts w:cs="Courier New"/>
        </w:rPr>
        <w:t>ucto de lo ejecutado, ya sea el mismo</w:t>
      </w:r>
      <w:r w:rsidRPr="00C357F5">
        <w:rPr>
          <w:rFonts w:cs="Courier New"/>
        </w:rPr>
        <w:t xml:space="preserve"> exitoso o no.</w:t>
      </w:r>
      <w:r w:rsidR="00D55DE9" w:rsidRPr="00C357F5">
        <w:rPr>
          <w:rFonts w:cs="Courier New"/>
        </w:rPr>
        <w:t xml:space="preserve"> Contemplando restricciones </w:t>
      </w:r>
      <w:r w:rsidR="00EF2E47">
        <w:rPr>
          <w:rFonts w:cs="Courier New"/>
        </w:rPr>
        <w:t xml:space="preserve">propias </w:t>
      </w:r>
      <w:r w:rsidR="00D55DE9" w:rsidRPr="00C357F5">
        <w:rPr>
          <w:rFonts w:cs="Courier New"/>
        </w:rPr>
        <w:t>del servicio y recursos del sistema, dispondrá la ejecución del mismo creando el entorno adecuado.</w:t>
      </w:r>
    </w:p>
    <w:p w:rsidR="008666CB" w:rsidRPr="00C357F5" w:rsidRDefault="008666CB" w:rsidP="008666CB">
      <w:pPr>
        <w:spacing w:after="0"/>
        <w:jc w:val="both"/>
        <w:rPr>
          <w:rFonts w:cs="Courier New"/>
        </w:rPr>
      </w:pPr>
    </w:p>
    <w:p w:rsidR="004E332C" w:rsidRDefault="004E332C" w:rsidP="007B7092">
      <w:pPr>
        <w:spacing w:after="0"/>
        <w:jc w:val="both"/>
        <w:rPr>
          <w:rFonts w:cs="Courier New"/>
        </w:rPr>
      </w:pPr>
    </w:p>
    <w:p w:rsidR="00A43BC6" w:rsidRPr="00C357F5" w:rsidRDefault="008666CB" w:rsidP="007B7092">
      <w:pPr>
        <w:spacing w:after="0"/>
        <w:jc w:val="both"/>
        <w:rPr>
          <w:rFonts w:cs="Courier New"/>
        </w:rPr>
      </w:pPr>
      <w:r>
        <w:object w:dxaOrig="14594" w:dyaOrig="8937">
          <v:shape id="_x0000_i1030" type="#_x0000_t75" style="width:441.7pt;height:270pt" o:ole="">
            <v:imagedata r:id="rId19" o:title=""/>
          </v:shape>
          <o:OLEObject Type="Embed" ProgID="Visio.Drawing.11" ShapeID="_x0000_i1030" DrawAspect="Content" ObjectID="_1547377816" r:id="rId20"/>
        </w:object>
      </w:r>
    </w:p>
    <w:p w:rsidR="00A45420" w:rsidRPr="00C357F5" w:rsidRDefault="00A45420" w:rsidP="007B7092">
      <w:pPr>
        <w:spacing w:after="0"/>
        <w:jc w:val="both"/>
        <w:rPr>
          <w:rFonts w:cs="Courier New"/>
        </w:rPr>
      </w:pPr>
    </w:p>
    <w:p w:rsidR="00C24C54" w:rsidRDefault="00C24C54">
      <w:pPr>
        <w:spacing w:after="0" w:line="240" w:lineRule="auto"/>
        <w:rPr>
          <w:rFonts w:cs="Courier New"/>
          <w:b/>
        </w:rPr>
      </w:pPr>
      <w:r>
        <w:rPr>
          <w:rFonts w:cs="Courier New"/>
          <w:b/>
        </w:rPr>
        <w:br w:type="page"/>
      </w:r>
    </w:p>
    <w:p w:rsidR="00D55DE9" w:rsidRPr="00C357F5" w:rsidRDefault="00D55DE9" w:rsidP="007B7092">
      <w:pPr>
        <w:spacing w:after="0"/>
        <w:jc w:val="both"/>
        <w:rPr>
          <w:rFonts w:cs="Courier New"/>
          <w:b/>
        </w:rPr>
      </w:pPr>
      <w:r w:rsidRPr="00C357F5">
        <w:rPr>
          <w:rFonts w:cs="Courier New"/>
          <w:b/>
        </w:rPr>
        <w:lastRenderedPageBreak/>
        <w:t>D</w:t>
      </w:r>
      <w:r w:rsidR="003A45D6">
        <w:rPr>
          <w:rFonts w:cs="Courier New"/>
          <w:b/>
        </w:rPr>
        <w:t>o</w:t>
      </w:r>
      <w:r w:rsidRPr="00C357F5">
        <w:rPr>
          <w:rFonts w:cs="Courier New"/>
          <w:b/>
        </w:rPr>
        <w:t>nde:</w:t>
      </w:r>
    </w:p>
    <w:p w:rsidR="00D55DE9" w:rsidRPr="00C357F5" w:rsidRDefault="00D55DE9" w:rsidP="007B7092">
      <w:pPr>
        <w:spacing w:after="0"/>
        <w:jc w:val="both"/>
        <w:rPr>
          <w:rFonts w:cs="Courier New"/>
          <w:sz w:val="16"/>
          <w:szCs w:val="16"/>
        </w:rPr>
      </w:pPr>
    </w:p>
    <w:p w:rsidR="00625F87" w:rsidRPr="00625F87" w:rsidRDefault="00625F87" w:rsidP="00625F87">
      <w:pPr>
        <w:spacing w:after="0"/>
        <w:jc w:val="both"/>
      </w:pPr>
      <w:r w:rsidRPr="00625F87">
        <w:rPr>
          <w:rFonts w:cs="Courier New"/>
          <w:b/>
        </w:rPr>
        <w:t>P0:</w:t>
      </w:r>
      <w:r w:rsidRPr="00625F87">
        <w:rPr>
          <w:rFonts w:cs="Courier New"/>
        </w:rPr>
        <w:t xml:space="preserve"> </w:t>
      </w:r>
      <w:r w:rsidRPr="00625F87">
        <w:rPr>
          <w:rFonts w:cs="Courier New"/>
        </w:rPr>
        <w:tab/>
      </w:r>
      <w:r w:rsidRPr="00625F87">
        <w:t xml:space="preserve">Inserto en </w:t>
      </w:r>
      <w:r w:rsidR="008475BA">
        <w:t>SBM_</w:t>
      </w:r>
      <w:r w:rsidRPr="00625F87">
        <w:t>DONE el nuevo</w:t>
      </w:r>
      <w:r w:rsidR="004241E8">
        <w:t xml:space="preserve"> registro a at</w:t>
      </w:r>
      <w:r w:rsidRPr="00625F87">
        <w:t xml:space="preserve">ender: campos ID_DISPATCHER, ID_SERVICE, ID_OWNER, ID_PRIVATE, PARAMETERS, REQUESTED, STARTED y ENDED con fecha actual, ID_REMOTING (0 si es </w:t>
      </w:r>
      <w:proofErr w:type="spellStart"/>
      <w:r w:rsidRPr="00625F87">
        <w:t>localhost</w:t>
      </w:r>
      <w:proofErr w:type="spellEnd"/>
      <w:r w:rsidRPr="00625F87">
        <w:t xml:space="preserve">), RESULT = </w:t>
      </w:r>
      <w:proofErr w:type="spellStart"/>
      <w:r w:rsidRPr="00625F87">
        <w:t>Null</w:t>
      </w:r>
      <w:proofErr w:type="spellEnd"/>
      <w:r>
        <w:t>.</w:t>
      </w:r>
      <w:r w:rsidR="00517939">
        <w:t xml:space="preserve"> Por regla en la DB, al insertar se elimina solo.</w:t>
      </w:r>
    </w:p>
    <w:p w:rsidR="00625F87" w:rsidRPr="00625F87" w:rsidRDefault="00625F87" w:rsidP="00625F87">
      <w:pPr>
        <w:spacing w:after="0"/>
        <w:jc w:val="both"/>
        <w:rPr>
          <w:sz w:val="16"/>
          <w:szCs w:val="16"/>
        </w:rPr>
      </w:pPr>
    </w:p>
    <w:p w:rsidR="00625F87" w:rsidRPr="00C357F5" w:rsidRDefault="00625F87" w:rsidP="00625F87">
      <w:pPr>
        <w:spacing w:after="0"/>
        <w:jc w:val="both"/>
      </w:pPr>
      <w:r w:rsidRPr="00C357F5">
        <w:rPr>
          <w:rFonts w:cs="Courier New"/>
          <w:b/>
        </w:rPr>
        <w:t>P1:</w:t>
      </w:r>
      <w:r w:rsidRPr="00C357F5">
        <w:rPr>
          <w:rFonts w:cs="Courier New"/>
        </w:rPr>
        <w:t xml:space="preserve"> </w:t>
      </w:r>
      <w:r w:rsidRPr="00C357F5">
        <w:rPr>
          <w:rFonts w:cs="Courier New"/>
        </w:rPr>
        <w:tab/>
      </w:r>
      <w:r w:rsidRPr="00C357F5">
        <w:t xml:space="preserve">Recupero todos los registros de la Tabla </w:t>
      </w:r>
      <w:r w:rsidR="008475BA">
        <w:t>SBM_</w:t>
      </w:r>
      <w:r w:rsidRPr="00C357F5">
        <w:t>DISPATCHER en orden ascendente por el campo REQUESTED (orden FIFO).</w:t>
      </w:r>
      <w:r w:rsidR="000B29BF">
        <w:t xml:space="preserve"> </w:t>
      </w:r>
      <w:r w:rsidR="000B29BF" w:rsidRPr="000B29BF">
        <w:rPr>
          <w:highlight w:val="yellow"/>
        </w:rPr>
        <w:t>Si existen servicios internos ID_SERVICE = 0, recupero sus atributos</w:t>
      </w:r>
      <w:r w:rsidR="000B29BF">
        <w:rPr>
          <w:highlight w:val="yellow"/>
        </w:rPr>
        <w:t xml:space="preserve"> (ID_SERVICE_INTERNAL, MAX_TIME_RUN, SINGLE_EXEC, ASSEMBLY_FILE)</w:t>
      </w:r>
      <w:r w:rsidR="000B29BF" w:rsidRPr="000B29BF">
        <w:rPr>
          <w:highlight w:val="yellow"/>
        </w:rPr>
        <w:t>.</w:t>
      </w:r>
    </w:p>
    <w:p w:rsidR="00625F87" w:rsidRPr="00C357F5" w:rsidRDefault="00625F87" w:rsidP="00625F87">
      <w:pPr>
        <w:spacing w:after="0"/>
        <w:jc w:val="both"/>
        <w:rPr>
          <w:sz w:val="16"/>
          <w:szCs w:val="16"/>
        </w:rPr>
      </w:pPr>
    </w:p>
    <w:p w:rsidR="008032C6" w:rsidRPr="00C357F5" w:rsidRDefault="008032C6" w:rsidP="007B7092">
      <w:pPr>
        <w:spacing w:after="0"/>
        <w:jc w:val="both"/>
      </w:pPr>
      <w:r w:rsidRPr="00C357F5">
        <w:rPr>
          <w:b/>
        </w:rPr>
        <w:t>P2:</w:t>
      </w:r>
      <w:r w:rsidRPr="00C357F5">
        <w:t xml:space="preserve"> </w:t>
      </w:r>
      <w:r w:rsidRPr="00C357F5">
        <w:tab/>
        <w:t xml:space="preserve">Si el parámetro de inicialización del servicio </w:t>
      </w:r>
      <w:r w:rsidR="008475BA">
        <w:t>SBM_</w:t>
      </w:r>
      <w:r w:rsidRPr="00C357F5">
        <w:t xml:space="preserve">MAX_OBJ_POOL es distinto de 0, cuento el número de objetos actualmente instanciados según lo indique la tabla </w:t>
      </w:r>
      <w:r w:rsidR="008475BA">
        <w:t>SBM_</w:t>
      </w:r>
      <w:r w:rsidRPr="00C357F5">
        <w:t xml:space="preserve">OBJ_POOL y si no se alcanzó el límite indicado, puedo continuar. Seguidamente analizo el parámetro </w:t>
      </w:r>
      <w:r w:rsidR="00C4180A" w:rsidRPr="00C357F5">
        <w:t xml:space="preserve">de inicialización </w:t>
      </w:r>
      <w:r w:rsidR="008475BA">
        <w:t>SBM_</w:t>
      </w:r>
      <w:r w:rsidRPr="00C357F5">
        <w:t>MIN_MEMORY</w:t>
      </w:r>
      <w:r w:rsidR="00C4180A" w:rsidRPr="00C357F5">
        <w:t xml:space="preserve"> comparando con el nivel de memoria ocupada actual.</w:t>
      </w:r>
      <w:r w:rsidR="008A43BA">
        <w:t xml:space="preserve"> Además, si el componente es remoto, debe requerirse el mismo análisis al Agente correspondiente.</w:t>
      </w:r>
    </w:p>
    <w:p w:rsidR="00C4180A" w:rsidRPr="00C357F5" w:rsidRDefault="00C4180A" w:rsidP="007B7092">
      <w:pPr>
        <w:spacing w:after="0"/>
        <w:jc w:val="both"/>
        <w:rPr>
          <w:sz w:val="16"/>
          <w:szCs w:val="16"/>
        </w:rPr>
      </w:pPr>
    </w:p>
    <w:p w:rsidR="00C4180A" w:rsidRPr="00C357F5" w:rsidRDefault="00C4180A" w:rsidP="007B7092">
      <w:pPr>
        <w:spacing w:after="0"/>
        <w:jc w:val="both"/>
      </w:pPr>
      <w:r w:rsidRPr="00C357F5">
        <w:rPr>
          <w:b/>
        </w:rPr>
        <w:t>P3:</w:t>
      </w:r>
      <w:r w:rsidRPr="00C357F5">
        <w:t xml:space="preserve"> </w:t>
      </w:r>
      <w:r w:rsidRPr="00C357F5">
        <w:tab/>
        <w:t xml:space="preserve">Insertar en el registro de eventos del sistema (EVENT_LOG) un nuevo registro con código </w:t>
      </w:r>
      <w:r w:rsidR="00474FEB" w:rsidRPr="00C357F5">
        <w:t>2</w:t>
      </w:r>
      <w:r w:rsidRPr="00C357F5">
        <w:t>. En descripción indicar, con me</w:t>
      </w:r>
      <w:r w:rsidR="007B1A2F" w:rsidRPr="00C357F5">
        <w:t xml:space="preserve">nsaje apropiado, ID_DISPATCHER, </w:t>
      </w:r>
      <w:r w:rsidR="009A698A" w:rsidRPr="00C357F5">
        <w:t>n</w:t>
      </w:r>
      <w:r w:rsidR="00654155" w:rsidRPr="00C357F5">
        <w:t>úmero</w:t>
      </w:r>
      <w:r w:rsidR="007B1A2F" w:rsidRPr="00C357F5">
        <w:t xml:space="preserve"> de objetos y </w:t>
      </w:r>
      <w:r w:rsidR="00654155" w:rsidRPr="00C357F5">
        <w:t xml:space="preserve">memoria </w:t>
      </w:r>
      <w:r w:rsidR="009A698A" w:rsidRPr="00C357F5">
        <w:t>RAM</w:t>
      </w:r>
      <w:r w:rsidR="007B1A2F" w:rsidRPr="00C357F5">
        <w:t xml:space="preserve"> </w:t>
      </w:r>
      <w:r w:rsidR="00654155" w:rsidRPr="00C357F5">
        <w:t xml:space="preserve">libre </w:t>
      </w:r>
      <w:r w:rsidR="007B1A2F" w:rsidRPr="00C357F5">
        <w:t>actual.</w:t>
      </w:r>
      <w:r w:rsidR="002E5B2D">
        <w:t xml:space="preserve"> </w:t>
      </w:r>
      <w:r w:rsidR="008A43BA">
        <w:t>Si la falta de algún recurso corresponde al componente remoto, debe indicarse.</w:t>
      </w:r>
      <w:r w:rsidR="00A253A5">
        <w:t xml:space="preserve"> </w:t>
      </w:r>
      <w:r w:rsidR="00A253A5" w:rsidRPr="00A253A5">
        <w:t xml:space="preserve">Actualizo en </w:t>
      </w:r>
      <w:r w:rsidR="008475BA">
        <w:t>SBM_</w:t>
      </w:r>
      <w:r w:rsidR="00A253A5" w:rsidRPr="00A253A5">
        <w:t>DONE campos ENDED con fecha actual, RESULT: indicar, con mensaje apropiado</w:t>
      </w:r>
      <w:r w:rsidR="00A253A5">
        <w:t xml:space="preserve"> y ID_DONE_STATUS = 14</w:t>
      </w:r>
      <w:r w:rsidR="00A253A5" w:rsidRPr="00A253A5">
        <w:t>.</w:t>
      </w:r>
    </w:p>
    <w:p w:rsidR="00D131C2" w:rsidRPr="00C357F5" w:rsidRDefault="00D131C2" w:rsidP="007B7092">
      <w:pPr>
        <w:spacing w:after="0"/>
        <w:jc w:val="both"/>
        <w:rPr>
          <w:sz w:val="16"/>
          <w:szCs w:val="16"/>
        </w:rPr>
      </w:pPr>
    </w:p>
    <w:p w:rsidR="00D131C2" w:rsidRPr="00C357F5" w:rsidRDefault="00D131C2" w:rsidP="007B7092">
      <w:pPr>
        <w:spacing w:after="0"/>
        <w:jc w:val="both"/>
      </w:pPr>
      <w:r w:rsidRPr="00C357F5">
        <w:rPr>
          <w:b/>
        </w:rPr>
        <w:t>P4:</w:t>
      </w:r>
      <w:r w:rsidRPr="00C357F5">
        <w:t xml:space="preserve"> </w:t>
      </w:r>
      <w:r w:rsidRPr="00C357F5">
        <w:tab/>
        <w:t xml:space="preserve">Busco en </w:t>
      </w:r>
      <w:r w:rsidR="008475BA">
        <w:t>SBM_</w:t>
      </w:r>
      <w:r w:rsidRPr="00C357F5">
        <w:t xml:space="preserve">SERVICE y </w:t>
      </w:r>
      <w:r w:rsidR="008475BA">
        <w:t>SBM_</w:t>
      </w:r>
      <w:r w:rsidRPr="00C357F5">
        <w:t>SERVICE_OWNER por ID_SERVICE y ID_OWNER si existe el servicio y está habilitado (ENABLED</w:t>
      </w:r>
      <w:r w:rsidR="001B7606">
        <w:t xml:space="preserve"> </w:t>
      </w:r>
      <w:r w:rsidRPr="00C357F5">
        <w:t xml:space="preserve">True). </w:t>
      </w:r>
      <w:r w:rsidR="00A41805">
        <w:t>Tomo</w:t>
      </w:r>
      <w:r w:rsidR="00A41805" w:rsidRPr="00C357F5">
        <w:t xml:space="preserve"> valor</w:t>
      </w:r>
      <w:r w:rsidR="00A41805">
        <w:t>es</w:t>
      </w:r>
      <w:r w:rsidR="00A41805" w:rsidRPr="00C357F5">
        <w:t xml:space="preserve"> SINGLE_EXEC</w:t>
      </w:r>
      <w:r w:rsidR="00A41805">
        <w:t>,</w:t>
      </w:r>
      <w:r w:rsidR="00A41805" w:rsidRPr="00C357F5">
        <w:t xml:space="preserve"> X86</w:t>
      </w:r>
      <w:r w:rsidR="00A41805">
        <w:t xml:space="preserve"> </w:t>
      </w:r>
      <w:proofErr w:type="gramStart"/>
      <w:r w:rsidR="00A41805">
        <w:t>y</w:t>
      </w:r>
      <w:proofErr w:type="gramEnd"/>
      <w:r w:rsidR="00A41805">
        <w:t xml:space="preserve"> ID_PARENT_SERVICE.</w:t>
      </w:r>
      <w:r w:rsidR="00A41805" w:rsidRPr="00A41805">
        <w:rPr>
          <w:highlight w:val="yellow"/>
        </w:rPr>
        <w:t xml:space="preserve"> </w:t>
      </w:r>
      <w:r w:rsidR="00D24271" w:rsidRPr="00A41805">
        <w:rPr>
          <w:highlight w:val="yellow"/>
        </w:rPr>
        <w:t>Si se trata de un servicio interno (ID_SERVICE = 0)</w:t>
      </w:r>
      <w:r w:rsidR="00A41805">
        <w:rPr>
          <w:highlight w:val="yellow"/>
        </w:rPr>
        <w:t>, además</w:t>
      </w:r>
      <w:r w:rsidR="00D24271" w:rsidRPr="00A41805">
        <w:rPr>
          <w:highlight w:val="yellow"/>
        </w:rPr>
        <w:t xml:space="preserve"> busco por ID_SERVICE_INTERNAL en la tabla </w:t>
      </w:r>
      <w:r w:rsidR="008475BA">
        <w:rPr>
          <w:highlight w:val="yellow"/>
        </w:rPr>
        <w:t>SBM_</w:t>
      </w:r>
      <w:r w:rsidR="00D24271" w:rsidRPr="00A41805">
        <w:rPr>
          <w:highlight w:val="yellow"/>
        </w:rPr>
        <w:t>SERVICE_INTERNAL</w:t>
      </w:r>
      <w:r w:rsidR="00A41805" w:rsidRPr="00A41805">
        <w:rPr>
          <w:highlight w:val="yellow"/>
        </w:rPr>
        <w:t>, verifico si está ENABLED</w:t>
      </w:r>
      <w:r w:rsidR="00D24271">
        <w:t>.</w:t>
      </w:r>
    </w:p>
    <w:p w:rsidR="00D131C2" w:rsidRPr="00C357F5" w:rsidRDefault="00D131C2" w:rsidP="007B7092">
      <w:pPr>
        <w:spacing w:after="0"/>
        <w:jc w:val="both"/>
        <w:rPr>
          <w:sz w:val="16"/>
          <w:szCs w:val="16"/>
        </w:rPr>
      </w:pPr>
    </w:p>
    <w:p w:rsidR="00D131C2" w:rsidRPr="00C357F5" w:rsidRDefault="00D131C2" w:rsidP="007B7092">
      <w:pPr>
        <w:spacing w:after="0"/>
        <w:jc w:val="both"/>
        <w:rPr>
          <w:rFonts w:cs="Courier New"/>
        </w:rPr>
      </w:pPr>
      <w:r w:rsidRPr="00C357F5">
        <w:rPr>
          <w:b/>
        </w:rPr>
        <w:t>P5:</w:t>
      </w:r>
      <w:r w:rsidRPr="00C357F5">
        <w:tab/>
      </w:r>
      <w:r w:rsidR="00625F87">
        <w:t xml:space="preserve">Actualizo </w:t>
      </w:r>
      <w:r w:rsidR="008475BA">
        <w:t>SBM_</w:t>
      </w:r>
      <w:r w:rsidR="00625F87">
        <w:t xml:space="preserve">DONE </w:t>
      </w:r>
      <w:r w:rsidR="00FC2D9F" w:rsidRPr="00C357F5">
        <w:t>con código de error apropiado</w:t>
      </w:r>
      <w:r w:rsidR="00AF781F" w:rsidRPr="00C357F5">
        <w:t xml:space="preserve"> (7</w:t>
      </w:r>
      <w:r w:rsidR="00D83C0C">
        <w:t>, 8</w:t>
      </w:r>
      <w:r w:rsidR="00A74FAE">
        <w:t>,</w:t>
      </w:r>
      <w:r w:rsidR="00AF781F" w:rsidRPr="00C357F5">
        <w:t xml:space="preserve"> 9</w:t>
      </w:r>
      <w:r w:rsidR="00A74FAE">
        <w:t xml:space="preserve"> o 13</w:t>
      </w:r>
      <w:r w:rsidR="00AF781F" w:rsidRPr="00C357F5">
        <w:t>)</w:t>
      </w:r>
      <w:r w:rsidR="00FC2D9F" w:rsidRPr="00C357F5">
        <w:t>.</w:t>
      </w:r>
    </w:p>
    <w:p w:rsidR="00D55DE9" w:rsidRPr="00C357F5" w:rsidRDefault="00D55DE9" w:rsidP="007B7092">
      <w:pPr>
        <w:spacing w:after="0"/>
        <w:jc w:val="both"/>
        <w:rPr>
          <w:rFonts w:cs="Courier New"/>
          <w:sz w:val="16"/>
          <w:szCs w:val="16"/>
        </w:rPr>
      </w:pPr>
    </w:p>
    <w:p w:rsidR="00474FEB" w:rsidRPr="00C357F5" w:rsidRDefault="00FC2D9F" w:rsidP="007B7092">
      <w:pPr>
        <w:spacing w:after="0"/>
        <w:jc w:val="both"/>
      </w:pPr>
      <w:r w:rsidRPr="00C357F5">
        <w:rPr>
          <w:rFonts w:cs="Courier New"/>
          <w:b/>
        </w:rPr>
        <w:t>P6:</w:t>
      </w:r>
      <w:r w:rsidRPr="00C357F5">
        <w:rPr>
          <w:rFonts w:cs="Courier New"/>
        </w:rPr>
        <w:t xml:space="preserve"> </w:t>
      </w:r>
      <w:r w:rsidRPr="00C357F5">
        <w:rPr>
          <w:rFonts w:cs="Courier New"/>
        </w:rPr>
        <w:tab/>
        <w:t xml:space="preserve">Busco en la tabla </w:t>
      </w:r>
      <w:r w:rsidR="008475BA">
        <w:rPr>
          <w:rFonts w:cs="Courier New"/>
        </w:rPr>
        <w:t>SBM_</w:t>
      </w:r>
      <w:r w:rsidRPr="00C357F5">
        <w:rPr>
          <w:rFonts w:cs="Courier New"/>
        </w:rPr>
        <w:t>OBJ_POOL</w:t>
      </w:r>
      <w:r w:rsidR="007B1A2F" w:rsidRPr="00C357F5">
        <w:rPr>
          <w:rFonts w:cs="Courier New"/>
        </w:rPr>
        <w:t xml:space="preserve"> si hay un</w:t>
      </w:r>
      <w:r w:rsidRPr="00C357F5">
        <w:rPr>
          <w:rFonts w:cs="Courier New"/>
        </w:rPr>
        <w:t xml:space="preserve"> </w:t>
      </w:r>
      <w:r w:rsidR="007B1A2F" w:rsidRPr="00C357F5">
        <w:rPr>
          <w:rFonts w:cs="Courier New"/>
        </w:rPr>
        <w:t xml:space="preserve">registro con ese </w:t>
      </w:r>
      <w:r w:rsidRPr="00C357F5">
        <w:rPr>
          <w:rFonts w:cs="Courier New"/>
        </w:rPr>
        <w:t>ID_SERVICE</w:t>
      </w:r>
      <w:r w:rsidR="000B29BF">
        <w:rPr>
          <w:rFonts w:cs="Courier New"/>
        </w:rPr>
        <w:t xml:space="preserve">, </w:t>
      </w:r>
      <w:r w:rsidR="000B29BF" w:rsidRPr="000B29BF">
        <w:rPr>
          <w:rFonts w:cs="Courier New"/>
          <w:highlight w:val="yellow"/>
        </w:rPr>
        <w:t>o si se trata de un servicio interno ID_SERVICE_INTERNAL</w:t>
      </w:r>
      <w:r w:rsidRPr="00C357F5">
        <w:t>.</w:t>
      </w:r>
    </w:p>
    <w:p w:rsidR="00FC2D9F" w:rsidRPr="00C357F5" w:rsidRDefault="00FC2D9F" w:rsidP="007B7092">
      <w:pPr>
        <w:spacing w:after="0"/>
        <w:jc w:val="both"/>
        <w:rPr>
          <w:sz w:val="16"/>
          <w:szCs w:val="16"/>
        </w:rPr>
      </w:pPr>
    </w:p>
    <w:p w:rsidR="00FC2D9F" w:rsidRPr="00A253A5" w:rsidRDefault="00FC2D9F" w:rsidP="007B7092">
      <w:pPr>
        <w:spacing w:after="0"/>
        <w:jc w:val="both"/>
        <w:rPr>
          <w:rFonts w:cs="Courier New"/>
        </w:rPr>
      </w:pPr>
      <w:r w:rsidRPr="00C357F5">
        <w:rPr>
          <w:b/>
        </w:rPr>
        <w:t>P7:</w:t>
      </w:r>
      <w:r w:rsidRPr="00C357F5">
        <w:tab/>
        <w:t>Insertar en el registro de eventos del sistema (EVENT_LOG) un nuevo registro con código 6. En descripción indicar, con mensaje apropiado</w:t>
      </w:r>
      <w:r w:rsidR="0003072B" w:rsidRPr="00C357F5">
        <w:t>, ID_DISPATCHER</w:t>
      </w:r>
      <w:r w:rsidRPr="00C357F5">
        <w:t xml:space="preserve">, ID_SERVICE, </w:t>
      </w:r>
      <w:r w:rsidR="008475BA">
        <w:t>SBM_</w:t>
      </w:r>
      <w:r w:rsidRPr="00C357F5">
        <w:t>SERVICE.DESCRIPTION</w:t>
      </w:r>
      <w:r w:rsidR="0095223C" w:rsidRPr="00C357F5">
        <w:t xml:space="preserve"> (sólo los primeros 100 caracteres)</w:t>
      </w:r>
      <w:r w:rsidRPr="00C357F5">
        <w:t>.</w:t>
      </w:r>
      <w:r w:rsidR="00C357F5" w:rsidRPr="00C357F5">
        <w:t xml:space="preserve"> </w:t>
      </w:r>
      <w:r w:rsidR="00A253A5" w:rsidRPr="00A253A5">
        <w:t>Actualizar</w:t>
      </w:r>
      <w:r w:rsidR="00C357F5" w:rsidRPr="00A253A5">
        <w:t xml:space="preserve"> en </w:t>
      </w:r>
      <w:r w:rsidR="008475BA">
        <w:t>SBM_</w:t>
      </w:r>
      <w:r w:rsidR="00C357F5" w:rsidRPr="00A253A5">
        <w:t xml:space="preserve">DONE campos ENDED con fecha actual, RESULT = </w:t>
      </w:r>
      <w:proofErr w:type="spellStart"/>
      <w:r w:rsidR="00C357F5" w:rsidRPr="00A253A5">
        <w:t>Null</w:t>
      </w:r>
      <w:proofErr w:type="spellEnd"/>
      <w:r w:rsidR="00A253A5" w:rsidRPr="00A253A5">
        <w:t xml:space="preserve"> y </w:t>
      </w:r>
      <w:r w:rsidR="00C357F5" w:rsidRPr="00A253A5">
        <w:t>ID_DONE_STATUS = 11.</w:t>
      </w:r>
    </w:p>
    <w:p w:rsidR="00474FEB" w:rsidRPr="00A253A5" w:rsidRDefault="00474FEB" w:rsidP="007B7092">
      <w:pPr>
        <w:spacing w:after="0"/>
        <w:jc w:val="both"/>
        <w:rPr>
          <w:rFonts w:cs="Courier New"/>
          <w:sz w:val="16"/>
          <w:szCs w:val="16"/>
        </w:rPr>
      </w:pPr>
    </w:p>
    <w:p w:rsidR="006018CC" w:rsidRPr="00801DE4" w:rsidRDefault="006018CC" w:rsidP="007B7092">
      <w:pPr>
        <w:spacing w:after="0"/>
        <w:jc w:val="both"/>
        <w:rPr>
          <w:rFonts w:cs="Courier New"/>
          <w:lang w:val="en-US"/>
        </w:rPr>
      </w:pPr>
      <w:r w:rsidRPr="00C357F5">
        <w:rPr>
          <w:rFonts w:cs="Courier New"/>
          <w:b/>
        </w:rPr>
        <w:t>P8:</w:t>
      </w:r>
      <w:r w:rsidR="00801DE4">
        <w:rPr>
          <w:rFonts w:cs="Courier New"/>
        </w:rPr>
        <w:tab/>
        <w:t xml:space="preserve">De </w:t>
      </w:r>
      <w:r w:rsidR="008475BA">
        <w:rPr>
          <w:rFonts w:cs="Courier New"/>
        </w:rPr>
        <w:t>SBM_</w:t>
      </w:r>
      <w:r w:rsidRPr="00C357F5">
        <w:rPr>
          <w:rFonts w:cs="Courier New"/>
        </w:rPr>
        <w:t>SERVICE</w:t>
      </w:r>
      <w:r w:rsidR="00801DE4">
        <w:rPr>
          <w:rFonts w:cs="Courier New"/>
        </w:rPr>
        <w:t xml:space="preserve"> (1)</w:t>
      </w:r>
      <w:r w:rsidRPr="00C357F5">
        <w:rPr>
          <w:rFonts w:cs="Courier New"/>
        </w:rPr>
        <w:t xml:space="preserve"> y </w:t>
      </w:r>
      <w:r w:rsidR="008475BA">
        <w:rPr>
          <w:rFonts w:cs="Courier New"/>
        </w:rPr>
        <w:t>SBM_</w:t>
      </w:r>
      <w:r w:rsidRPr="00C357F5">
        <w:rPr>
          <w:rFonts w:cs="Courier New"/>
        </w:rPr>
        <w:t>D</w:t>
      </w:r>
      <w:r w:rsidR="00A253A5">
        <w:rPr>
          <w:rFonts w:cs="Courier New"/>
        </w:rPr>
        <w:t>ONE</w:t>
      </w:r>
      <w:r w:rsidR="00801DE4">
        <w:rPr>
          <w:rFonts w:cs="Courier New"/>
        </w:rPr>
        <w:t xml:space="preserve"> (2)</w:t>
      </w:r>
      <w:r w:rsidRPr="00C357F5">
        <w:rPr>
          <w:rFonts w:cs="Courier New"/>
        </w:rPr>
        <w:t xml:space="preserve"> recupero datos para ejecutar el servicio.</w:t>
      </w:r>
      <w:r w:rsidR="007B1A2F" w:rsidRPr="00C357F5">
        <w:rPr>
          <w:rFonts w:cs="Courier New"/>
        </w:rPr>
        <w:t xml:space="preserve"> </w:t>
      </w:r>
      <w:r w:rsidR="00801DE4" w:rsidRPr="00801DE4">
        <w:rPr>
          <w:rFonts w:cs="Courier New"/>
          <w:lang w:val="en-US"/>
        </w:rPr>
        <w:t>De (1)</w:t>
      </w:r>
      <w:r w:rsidR="007B1A2F" w:rsidRPr="00801DE4">
        <w:rPr>
          <w:rFonts w:cs="Courier New"/>
          <w:lang w:val="en-US"/>
        </w:rPr>
        <w:t>: ASSEMBLY_FILE, ASSEMBLY_PATH, MAX_TIME_RUN</w:t>
      </w:r>
      <w:r w:rsidR="00FC14C8" w:rsidRPr="00801DE4">
        <w:rPr>
          <w:rFonts w:cs="Courier New"/>
          <w:lang w:val="en-US"/>
        </w:rPr>
        <w:t>, X86</w:t>
      </w:r>
      <w:r w:rsidR="007B1A2F" w:rsidRPr="00801DE4">
        <w:rPr>
          <w:rFonts w:cs="Courier New"/>
          <w:lang w:val="en-US"/>
        </w:rPr>
        <w:t xml:space="preserve">. De </w:t>
      </w:r>
      <w:r w:rsidR="00801DE4">
        <w:rPr>
          <w:rFonts w:cs="Courier New"/>
          <w:lang w:val="en-US"/>
        </w:rPr>
        <w:t>(2)</w:t>
      </w:r>
      <w:r w:rsidR="007B1A2F" w:rsidRPr="00801DE4">
        <w:rPr>
          <w:rFonts w:cs="Courier New"/>
          <w:lang w:val="en-US"/>
        </w:rPr>
        <w:t>: ID_PRIVATE, PA</w:t>
      </w:r>
      <w:r w:rsidR="00EE0BDE" w:rsidRPr="00801DE4">
        <w:rPr>
          <w:rFonts w:cs="Courier New"/>
          <w:lang w:val="en-US"/>
        </w:rPr>
        <w:t>R</w:t>
      </w:r>
      <w:r w:rsidR="007B1A2F" w:rsidRPr="00801DE4">
        <w:rPr>
          <w:rFonts w:cs="Courier New"/>
          <w:lang w:val="en-US"/>
        </w:rPr>
        <w:t>AMETERS.</w:t>
      </w:r>
    </w:p>
    <w:p w:rsidR="006018CC" w:rsidRPr="00801DE4" w:rsidRDefault="006018CC" w:rsidP="007B7092">
      <w:pPr>
        <w:spacing w:after="0"/>
        <w:jc w:val="both"/>
        <w:rPr>
          <w:rFonts w:cs="Courier New"/>
          <w:sz w:val="16"/>
          <w:szCs w:val="16"/>
          <w:lang w:val="en-US"/>
        </w:rPr>
      </w:pPr>
    </w:p>
    <w:p w:rsidR="006018CC" w:rsidRPr="00C357F5" w:rsidRDefault="006018CC" w:rsidP="007B7092">
      <w:pPr>
        <w:spacing w:after="0"/>
        <w:jc w:val="both"/>
        <w:rPr>
          <w:rFonts w:cs="Courier New"/>
        </w:rPr>
      </w:pPr>
      <w:r w:rsidRPr="00C357F5">
        <w:rPr>
          <w:rFonts w:cs="Courier New"/>
          <w:b/>
        </w:rPr>
        <w:t>P9:</w:t>
      </w:r>
      <w:r w:rsidRPr="00C357F5">
        <w:rPr>
          <w:rFonts w:cs="Courier New"/>
        </w:rPr>
        <w:t xml:space="preserve"> </w:t>
      </w:r>
      <w:r w:rsidRPr="00C357F5">
        <w:rPr>
          <w:rFonts w:cs="Courier New"/>
        </w:rPr>
        <w:tab/>
        <w:t>Instancio servicio en Hilo de ejecución exclusivo, paso parámetros (</w:t>
      </w:r>
      <w:r w:rsidR="001844B5" w:rsidRPr="00C357F5">
        <w:rPr>
          <w:rFonts w:cs="Courier New"/>
        </w:rPr>
        <w:t xml:space="preserve">ID_DISPATCHER, </w:t>
      </w:r>
      <w:r w:rsidRPr="00C357F5">
        <w:rPr>
          <w:rFonts w:cs="Courier New"/>
        </w:rPr>
        <w:t>PARAMETRS</w:t>
      </w:r>
      <w:r w:rsidR="00E32491">
        <w:rPr>
          <w:rFonts w:cs="Courier New"/>
        </w:rPr>
        <w:t>)</w:t>
      </w:r>
      <w:r w:rsidR="009A698A" w:rsidRPr="00C357F5">
        <w:rPr>
          <w:rFonts w:cs="Courier New"/>
        </w:rPr>
        <w:t>.</w:t>
      </w:r>
      <w:r w:rsidR="005071DE">
        <w:rPr>
          <w:rFonts w:cs="Courier New"/>
        </w:rPr>
        <w:t xml:space="preserve"> </w:t>
      </w:r>
      <w:r w:rsidR="00EA15D4">
        <w:rPr>
          <w:rFonts w:cs="Courier New"/>
          <w:highlight w:val="yellow"/>
        </w:rPr>
        <w:t xml:space="preserve">Si </w:t>
      </w:r>
      <w:r w:rsidR="00EA15D4" w:rsidRPr="00EA15D4">
        <w:rPr>
          <w:rFonts w:cs="Courier New"/>
          <w:highlight w:val="yellow"/>
        </w:rPr>
        <w:t>es un servicio interno, paso además referencia de la base de datos propia del sistema, para su adecuado acceso y su propio ID_SERVICE_INTERNAL</w:t>
      </w:r>
      <w:r w:rsidR="00EA15D4">
        <w:rPr>
          <w:rFonts w:cs="Courier New"/>
          <w:highlight w:val="yellow"/>
        </w:rPr>
        <w:t>,</w:t>
      </w:r>
      <w:r w:rsidR="00EA15D4" w:rsidRPr="00EA15D4">
        <w:rPr>
          <w:rFonts w:cs="Courier New"/>
          <w:highlight w:val="yellow"/>
        </w:rPr>
        <w:t xml:space="preserve"> para que recupere </w:t>
      </w:r>
      <w:r w:rsidR="00EA15D4" w:rsidRPr="00EA15D4">
        <w:rPr>
          <w:rFonts w:cs="Courier New"/>
          <w:highlight w:val="yellow"/>
        </w:rPr>
        <w:lastRenderedPageBreak/>
        <w:t>información de configuración desde el campo CONFIG</w:t>
      </w:r>
      <w:r w:rsidR="00EA15D4">
        <w:rPr>
          <w:rFonts w:cs="Courier New"/>
          <w:highlight w:val="yellow"/>
        </w:rPr>
        <w:t xml:space="preserve"> de la tabla </w:t>
      </w:r>
      <w:r w:rsidR="008475BA">
        <w:rPr>
          <w:rFonts w:cs="Courier New"/>
          <w:highlight w:val="yellow"/>
        </w:rPr>
        <w:t>SBM_</w:t>
      </w:r>
      <w:r w:rsidR="00EA15D4">
        <w:rPr>
          <w:rFonts w:cs="Courier New"/>
          <w:highlight w:val="yellow"/>
        </w:rPr>
        <w:t>SERVICE_INTERNAL</w:t>
      </w:r>
      <w:r w:rsidR="00EA15D4" w:rsidRPr="00EA15D4">
        <w:rPr>
          <w:rFonts w:cs="Courier New"/>
          <w:highlight w:val="yellow"/>
        </w:rPr>
        <w:t>, si fuera necesario.</w:t>
      </w:r>
      <w:r w:rsidR="00EA15D4">
        <w:rPr>
          <w:rFonts w:cs="Courier New"/>
        </w:rPr>
        <w:t xml:space="preserve"> </w:t>
      </w:r>
      <w:r w:rsidR="005071DE">
        <w:rPr>
          <w:rFonts w:cs="Courier New"/>
        </w:rPr>
        <w:t xml:space="preserve">Si se trata de un componente x86 (tabla </w:t>
      </w:r>
      <w:r w:rsidR="008475BA">
        <w:rPr>
          <w:rFonts w:cs="Courier New"/>
        </w:rPr>
        <w:t>SBM_</w:t>
      </w:r>
      <w:r w:rsidR="005071DE">
        <w:rPr>
          <w:rFonts w:cs="Courier New"/>
        </w:rPr>
        <w:t xml:space="preserve">SERVICE), armo entorno adecuado, de lo contrario se asume un entorno de 64bits. Si el componente tiene credenciales específicas (campos DOMAIN, USER, PASSWORD de la tabla </w:t>
      </w:r>
      <w:r w:rsidR="008475BA">
        <w:rPr>
          <w:rFonts w:cs="Courier New"/>
        </w:rPr>
        <w:t>SBM_</w:t>
      </w:r>
      <w:r w:rsidR="005071DE">
        <w:rPr>
          <w:rFonts w:cs="Courier New"/>
        </w:rPr>
        <w:t>SERVICE), se usan las mismas al instanciar.</w:t>
      </w:r>
    </w:p>
    <w:p w:rsidR="006018CC" w:rsidRPr="00C357F5" w:rsidRDefault="006018CC" w:rsidP="007B7092">
      <w:pPr>
        <w:spacing w:after="0"/>
        <w:jc w:val="both"/>
        <w:rPr>
          <w:rFonts w:cs="Courier New"/>
          <w:sz w:val="16"/>
          <w:szCs w:val="16"/>
        </w:rPr>
      </w:pPr>
    </w:p>
    <w:p w:rsidR="006018CC" w:rsidRDefault="006018CC" w:rsidP="007B7092">
      <w:pPr>
        <w:spacing w:after="0"/>
        <w:jc w:val="both"/>
      </w:pPr>
      <w:r w:rsidRPr="00F2771B">
        <w:rPr>
          <w:rFonts w:cs="Courier New"/>
          <w:b/>
        </w:rPr>
        <w:t>P</w:t>
      </w:r>
      <w:r w:rsidR="00E32491" w:rsidRPr="00F2771B">
        <w:rPr>
          <w:rFonts w:cs="Courier New"/>
          <w:b/>
        </w:rPr>
        <w:t>1</w:t>
      </w:r>
      <w:r w:rsidRPr="00F2771B">
        <w:rPr>
          <w:rFonts w:cs="Courier New"/>
          <w:b/>
        </w:rPr>
        <w:t>0:</w:t>
      </w:r>
      <w:r w:rsidRPr="00F2771B">
        <w:rPr>
          <w:rFonts w:cs="Courier New"/>
        </w:rPr>
        <w:tab/>
      </w:r>
      <w:r w:rsidR="001C1AD6" w:rsidRPr="00F2771B">
        <w:t>Actualizo</w:t>
      </w:r>
      <w:r w:rsidR="00564D49" w:rsidRPr="00F2771B">
        <w:t xml:space="preserve"> </w:t>
      </w:r>
      <w:r w:rsidR="008475BA">
        <w:t>SBM_</w:t>
      </w:r>
      <w:r w:rsidR="00564D49" w:rsidRPr="00F2771B">
        <w:t xml:space="preserve">DONE campos </w:t>
      </w:r>
      <w:r w:rsidR="005B1563" w:rsidRPr="00F2771B">
        <w:t xml:space="preserve">ID_REMOTING (0 si es </w:t>
      </w:r>
      <w:proofErr w:type="spellStart"/>
      <w:r w:rsidR="005B1563" w:rsidRPr="00F2771B">
        <w:t>localhost</w:t>
      </w:r>
      <w:proofErr w:type="spellEnd"/>
      <w:r w:rsidR="005B1563" w:rsidRPr="00F2771B">
        <w:t>)</w:t>
      </w:r>
      <w:r w:rsidR="00564D49" w:rsidRPr="00F2771B">
        <w:t xml:space="preserve">. </w:t>
      </w:r>
      <w:r w:rsidR="00564D49" w:rsidRPr="00C357F5">
        <w:t xml:space="preserve">Agrego registro en </w:t>
      </w:r>
      <w:r w:rsidR="008475BA">
        <w:t>SBM_</w:t>
      </w:r>
      <w:r w:rsidR="00564D49" w:rsidRPr="00C357F5">
        <w:t xml:space="preserve">OBJ_POOL, campos: ID_DISPATCHER, ID_SERVICE, PID, STARTED = fecha actual y MAX_TIME_RUN según valor de </w:t>
      </w:r>
      <w:r w:rsidR="008475BA">
        <w:t>SBM_</w:t>
      </w:r>
      <w:r w:rsidR="00564D49" w:rsidRPr="00C357F5">
        <w:t>SERVICE</w:t>
      </w:r>
      <w:r w:rsidR="00EA15D4">
        <w:t xml:space="preserve"> </w:t>
      </w:r>
      <w:r w:rsidR="00EA15D4" w:rsidRPr="00EA15D4">
        <w:rPr>
          <w:highlight w:val="yellow"/>
        </w:rPr>
        <w:t xml:space="preserve">(o </w:t>
      </w:r>
      <w:r w:rsidR="008475BA">
        <w:rPr>
          <w:highlight w:val="yellow"/>
        </w:rPr>
        <w:t>SBM_</w:t>
      </w:r>
      <w:r w:rsidR="00EA15D4" w:rsidRPr="00EA15D4">
        <w:rPr>
          <w:highlight w:val="yellow"/>
        </w:rPr>
        <w:t>SERVICE_INTERNAL si es un servicio interno</w:t>
      </w:r>
      <w:r w:rsidR="00EA15D4">
        <w:rPr>
          <w:highlight w:val="yellow"/>
        </w:rPr>
        <w:t>, en ese caso también completo el campo ID_SERVICE_INTERNAL</w:t>
      </w:r>
      <w:r w:rsidR="00EA15D4" w:rsidRPr="00EA15D4">
        <w:rPr>
          <w:highlight w:val="yellow"/>
        </w:rPr>
        <w:t>)</w:t>
      </w:r>
      <w:r w:rsidR="00564D49" w:rsidRPr="00C357F5">
        <w:t xml:space="preserve">. </w:t>
      </w:r>
      <w:r w:rsidR="00564D49" w:rsidRPr="00C357F5">
        <w:rPr>
          <w:u w:val="single"/>
        </w:rPr>
        <w:t>Nota</w:t>
      </w:r>
      <w:r w:rsidR="00654155" w:rsidRPr="00C357F5">
        <w:rPr>
          <w:u w:val="single"/>
        </w:rPr>
        <w:t xml:space="preserve"> Importante</w:t>
      </w:r>
      <w:r w:rsidR="00564D49" w:rsidRPr="00C357F5">
        <w:t xml:space="preserve">: Si el campo MAX_TIME_RUN de </w:t>
      </w:r>
      <w:r w:rsidR="008475BA">
        <w:t>SBM_</w:t>
      </w:r>
      <w:r w:rsidR="00564D49" w:rsidRPr="00C357F5">
        <w:t xml:space="preserve">SERVICE tiene el valor 0 significa que no se debe controlar límite de tiempo, por lo tanto debe </w:t>
      </w:r>
      <w:r w:rsidR="00EA5B64">
        <w:t>guardarse</w:t>
      </w:r>
      <w:r w:rsidR="00564D49" w:rsidRPr="00C357F5">
        <w:t xml:space="preserve"> con </w:t>
      </w:r>
      <w:proofErr w:type="spellStart"/>
      <w:r w:rsidR="00564D49" w:rsidRPr="00C357F5">
        <w:t>Null</w:t>
      </w:r>
      <w:proofErr w:type="spellEnd"/>
      <w:r w:rsidR="00564D49" w:rsidRPr="00C357F5">
        <w:t xml:space="preserve"> en la tabla </w:t>
      </w:r>
      <w:r w:rsidR="008475BA">
        <w:t>SBM_</w:t>
      </w:r>
      <w:r w:rsidR="00564D49" w:rsidRPr="00C357F5">
        <w:t>OBJ_POOL al momento de</w:t>
      </w:r>
      <w:r w:rsidR="00C357F5" w:rsidRPr="00C357F5">
        <w:t xml:space="preserve"> insertar</w:t>
      </w:r>
      <w:r w:rsidR="00564D49" w:rsidRPr="00C357F5">
        <w:t>.</w:t>
      </w:r>
      <w:r w:rsidR="00EA15D4">
        <w:t xml:space="preserve"> </w:t>
      </w:r>
    </w:p>
    <w:p w:rsidR="00EE38A9" w:rsidRPr="00C357F5" w:rsidRDefault="00EE38A9" w:rsidP="007B7092">
      <w:pPr>
        <w:spacing w:after="0"/>
        <w:jc w:val="both"/>
        <w:rPr>
          <w:rFonts w:cs="Courier New"/>
        </w:rPr>
      </w:pPr>
    </w:p>
    <w:p w:rsidR="00D73165" w:rsidRPr="00C47775" w:rsidRDefault="00C47775" w:rsidP="00803210">
      <w:pPr>
        <w:pStyle w:val="Subtitle"/>
        <w:spacing w:after="360"/>
        <w:jc w:val="both"/>
        <w:rPr>
          <w:rFonts w:ascii="Calibri" w:eastAsia="Calibri" w:hAnsi="Calibri" w:cs="Times New Roman"/>
          <w:i w:val="0"/>
          <w:iCs w:val="0"/>
          <w:color w:val="auto"/>
          <w:spacing w:val="0"/>
          <w:sz w:val="22"/>
          <w:szCs w:val="22"/>
        </w:rPr>
      </w:pPr>
      <w:r w:rsidRPr="00C47775">
        <w:rPr>
          <w:rFonts w:ascii="Calibri" w:eastAsia="Calibri" w:hAnsi="Calibri" w:cs="Courier New"/>
          <w:b/>
          <w:i w:val="0"/>
          <w:iCs w:val="0"/>
          <w:color w:val="auto"/>
          <w:spacing w:val="0"/>
          <w:sz w:val="22"/>
          <w:szCs w:val="22"/>
        </w:rPr>
        <w:t>P</w:t>
      </w:r>
      <w:r>
        <w:rPr>
          <w:rFonts w:ascii="Calibri" w:eastAsia="Calibri" w:hAnsi="Calibri" w:cs="Courier New"/>
          <w:b/>
          <w:i w:val="0"/>
          <w:iCs w:val="0"/>
          <w:color w:val="auto"/>
          <w:spacing w:val="0"/>
          <w:sz w:val="22"/>
          <w:szCs w:val="22"/>
        </w:rPr>
        <w:t>1</w:t>
      </w:r>
      <w:r w:rsidR="00E32491">
        <w:rPr>
          <w:rFonts w:ascii="Calibri" w:eastAsia="Calibri" w:hAnsi="Calibri" w:cs="Courier New"/>
          <w:b/>
          <w:i w:val="0"/>
          <w:iCs w:val="0"/>
          <w:color w:val="auto"/>
          <w:spacing w:val="0"/>
          <w:sz w:val="22"/>
          <w:szCs w:val="22"/>
        </w:rPr>
        <w:t>1</w:t>
      </w:r>
      <w:r w:rsidRPr="00C47775">
        <w:rPr>
          <w:rFonts w:ascii="Calibri" w:eastAsia="Calibri" w:hAnsi="Calibri" w:cs="Courier New"/>
          <w:b/>
          <w:i w:val="0"/>
          <w:iCs w:val="0"/>
          <w:color w:val="auto"/>
          <w:spacing w:val="0"/>
          <w:sz w:val="22"/>
          <w:szCs w:val="22"/>
        </w:rPr>
        <w:t>:</w:t>
      </w:r>
      <w:r w:rsidRPr="00C47775">
        <w:rPr>
          <w:rFonts w:ascii="Calibri" w:eastAsia="Calibri" w:hAnsi="Calibri" w:cs="Courier New"/>
          <w:b/>
          <w:i w:val="0"/>
          <w:iCs w:val="0"/>
          <w:color w:val="auto"/>
          <w:spacing w:val="0"/>
          <w:sz w:val="22"/>
          <w:szCs w:val="22"/>
        </w:rPr>
        <w:tab/>
      </w:r>
      <w:r>
        <w:rPr>
          <w:rFonts w:ascii="Calibri" w:eastAsia="Calibri" w:hAnsi="Calibri" w:cs="Times New Roman"/>
          <w:i w:val="0"/>
          <w:iCs w:val="0"/>
          <w:color w:val="auto"/>
          <w:spacing w:val="0"/>
          <w:sz w:val="22"/>
          <w:szCs w:val="22"/>
        </w:rPr>
        <w:t xml:space="preserve">Verifico si </w:t>
      </w:r>
      <w:r w:rsidRPr="00C47775">
        <w:rPr>
          <w:rFonts w:ascii="Calibri" w:eastAsia="Calibri" w:hAnsi="Calibri" w:cs="Times New Roman"/>
          <w:i w:val="0"/>
          <w:iCs w:val="0"/>
          <w:color w:val="auto"/>
          <w:spacing w:val="0"/>
          <w:sz w:val="22"/>
          <w:szCs w:val="22"/>
        </w:rPr>
        <w:t>ID_PARENT_SERVICE</w:t>
      </w:r>
      <w:r>
        <w:rPr>
          <w:rFonts w:ascii="Calibri" w:eastAsia="Calibri" w:hAnsi="Calibri" w:cs="Times New Roman"/>
          <w:i w:val="0"/>
          <w:iCs w:val="0"/>
          <w:color w:val="auto"/>
          <w:spacing w:val="0"/>
          <w:sz w:val="22"/>
          <w:szCs w:val="22"/>
        </w:rPr>
        <w:t xml:space="preserve"> en </w:t>
      </w:r>
      <w:r w:rsidR="008475BA">
        <w:rPr>
          <w:rFonts w:ascii="Calibri" w:eastAsia="Calibri" w:hAnsi="Calibri" w:cs="Times New Roman"/>
          <w:i w:val="0"/>
          <w:iCs w:val="0"/>
          <w:color w:val="auto"/>
          <w:spacing w:val="0"/>
          <w:sz w:val="22"/>
          <w:szCs w:val="22"/>
        </w:rPr>
        <w:t>SBM_</w:t>
      </w:r>
      <w:r>
        <w:rPr>
          <w:rFonts w:ascii="Calibri" w:eastAsia="Calibri" w:hAnsi="Calibri" w:cs="Times New Roman"/>
          <w:i w:val="0"/>
          <w:iCs w:val="0"/>
          <w:color w:val="auto"/>
          <w:spacing w:val="0"/>
          <w:sz w:val="22"/>
          <w:szCs w:val="22"/>
        </w:rPr>
        <w:t xml:space="preserve">SERVICE tiene un ID de servicio asignado. Si tiene un ID válido, </w:t>
      </w:r>
      <w:r w:rsidRPr="00C47775">
        <w:rPr>
          <w:rFonts w:ascii="Calibri" w:eastAsia="Calibri" w:hAnsi="Calibri" w:cs="Times New Roman"/>
          <w:i w:val="0"/>
          <w:iCs w:val="0"/>
          <w:color w:val="auto"/>
          <w:spacing w:val="0"/>
          <w:sz w:val="22"/>
          <w:szCs w:val="22"/>
        </w:rPr>
        <w:t>busc</w:t>
      </w:r>
      <w:r>
        <w:rPr>
          <w:rFonts w:ascii="Calibri" w:eastAsia="Calibri" w:hAnsi="Calibri" w:cs="Times New Roman"/>
          <w:i w:val="0"/>
          <w:iCs w:val="0"/>
          <w:color w:val="auto"/>
          <w:spacing w:val="0"/>
          <w:sz w:val="22"/>
          <w:szCs w:val="22"/>
        </w:rPr>
        <w:t>o</w:t>
      </w:r>
      <w:r w:rsidRPr="00C47775">
        <w:rPr>
          <w:rFonts w:ascii="Calibri" w:eastAsia="Calibri" w:hAnsi="Calibri" w:cs="Times New Roman"/>
          <w:i w:val="0"/>
          <w:iCs w:val="0"/>
          <w:color w:val="auto"/>
          <w:spacing w:val="0"/>
          <w:sz w:val="22"/>
          <w:szCs w:val="22"/>
        </w:rPr>
        <w:t xml:space="preserve"> en la tabla </w:t>
      </w:r>
      <w:r w:rsidR="008475BA">
        <w:rPr>
          <w:rFonts w:ascii="Calibri" w:eastAsia="Calibri" w:hAnsi="Calibri" w:cs="Times New Roman"/>
          <w:i w:val="0"/>
          <w:iCs w:val="0"/>
          <w:color w:val="auto"/>
          <w:spacing w:val="0"/>
          <w:sz w:val="22"/>
          <w:szCs w:val="22"/>
        </w:rPr>
        <w:t>SBM_</w:t>
      </w:r>
      <w:r w:rsidRPr="00C47775">
        <w:rPr>
          <w:rFonts w:ascii="Calibri" w:eastAsia="Calibri" w:hAnsi="Calibri" w:cs="Times New Roman"/>
          <w:i w:val="0"/>
          <w:iCs w:val="0"/>
          <w:color w:val="auto"/>
          <w:spacing w:val="0"/>
          <w:sz w:val="22"/>
          <w:szCs w:val="22"/>
        </w:rPr>
        <w:t xml:space="preserve">DONE la </w:t>
      </w:r>
      <w:proofErr w:type="gramStart"/>
      <w:r w:rsidRPr="00C47775">
        <w:rPr>
          <w:rFonts w:ascii="Calibri" w:eastAsia="Calibri" w:hAnsi="Calibri" w:cs="Times New Roman"/>
          <w:i w:val="0"/>
          <w:iCs w:val="0"/>
          <w:color w:val="auto"/>
          <w:spacing w:val="0"/>
          <w:sz w:val="22"/>
          <w:szCs w:val="22"/>
        </w:rPr>
        <w:t>primer</w:t>
      </w:r>
      <w:proofErr w:type="gramEnd"/>
      <w:r w:rsidRPr="00C47775">
        <w:rPr>
          <w:rFonts w:ascii="Calibri" w:eastAsia="Calibri" w:hAnsi="Calibri" w:cs="Times New Roman"/>
          <w:i w:val="0"/>
          <w:iCs w:val="0"/>
          <w:color w:val="auto"/>
          <w:spacing w:val="0"/>
          <w:sz w:val="22"/>
          <w:szCs w:val="22"/>
        </w:rPr>
        <w:t xml:space="preserve"> ocurrencia en orden temporal descendente (más reciente a más viejo), pero ignorando registros con ID_DON</w:t>
      </w:r>
      <w:r w:rsidR="001C1AD6">
        <w:rPr>
          <w:rFonts w:ascii="Calibri" w:eastAsia="Calibri" w:hAnsi="Calibri" w:cs="Times New Roman"/>
          <w:i w:val="0"/>
          <w:iCs w:val="0"/>
          <w:color w:val="auto"/>
          <w:spacing w:val="0"/>
          <w:sz w:val="22"/>
          <w:szCs w:val="22"/>
        </w:rPr>
        <w:t>E</w:t>
      </w:r>
      <w:r w:rsidRPr="00C47775">
        <w:rPr>
          <w:rFonts w:ascii="Calibri" w:eastAsia="Calibri" w:hAnsi="Calibri" w:cs="Times New Roman"/>
          <w:i w:val="0"/>
          <w:iCs w:val="0"/>
          <w:color w:val="auto"/>
          <w:spacing w:val="0"/>
          <w:sz w:val="22"/>
          <w:szCs w:val="22"/>
        </w:rPr>
        <w:t>_STATUS &lt;&gt; 1, 2, 3, 4, 5, 6, 7  (Al momento: 8, 9, 10, 11, 12</w:t>
      </w:r>
      <w:r w:rsidR="001C1AD6">
        <w:rPr>
          <w:rFonts w:ascii="Calibri" w:eastAsia="Calibri" w:hAnsi="Calibri" w:cs="Times New Roman"/>
          <w:i w:val="0"/>
          <w:iCs w:val="0"/>
          <w:color w:val="auto"/>
          <w:spacing w:val="0"/>
          <w:sz w:val="22"/>
          <w:szCs w:val="22"/>
        </w:rPr>
        <w:t>, 13, 14</w:t>
      </w:r>
      <w:r w:rsidRPr="00C47775">
        <w:rPr>
          <w:rFonts w:ascii="Calibri" w:eastAsia="Calibri" w:hAnsi="Calibri" w:cs="Times New Roman"/>
          <w:i w:val="0"/>
          <w:iCs w:val="0"/>
          <w:color w:val="auto"/>
          <w:spacing w:val="0"/>
          <w:sz w:val="22"/>
          <w:szCs w:val="22"/>
        </w:rPr>
        <w:t>).</w:t>
      </w:r>
      <w:r>
        <w:rPr>
          <w:rFonts w:ascii="Calibri" w:eastAsia="Calibri" w:hAnsi="Calibri" w:cs="Times New Roman"/>
          <w:i w:val="0"/>
          <w:iCs w:val="0"/>
          <w:color w:val="auto"/>
          <w:spacing w:val="0"/>
          <w:sz w:val="22"/>
          <w:szCs w:val="22"/>
        </w:rPr>
        <w:t xml:space="preserve"> </w:t>
      </w:r>
      <w:r w:rsidRPr="00C47775">
        <w:rPr>
          <w:rFonts w:ascii="Calibri" w:eastAsia="Calibri" w:hAnsi="Calibri" w:cs="Times New Roman"/>
          <w:i w:val="0"/>
          <w:iCs w:val="0"/>
          <w:color w:val="auto"/>
          <w:spacing w:val="0"/>
          <w:sz w:val="22"/>
          <w:szCs w:val="22"/>
        </w:rPr>
        <w:t>Si se encuentra una coincidencia, y la misma es ID_DONE_STATUS = 3, entonces se procede con la correspondiente ejecución del servicio. En cambio si el ID_DONE_STATUS = (1, 2, 4, 5, 6, 7)</w:t>
      </w:r>
      <w:r w:rsidR="00647996">
        <w:rPr>
          <w:rFonts w:ascii="Calibri" w:eastAsia="Calibri" w:hAnsi="Calibri" w:cs="Times New Roman"/>
          <w:i w:val="0"/>
          <w:iCs w:val="0"/>
          <w:color w:val="auto"/>
          <w:spacing w:val="0"/>
          <w:sz w:val="22"/>
          <w:szCs w:val="22"/>
        </w:rPr>
        <w:t xml:space="preserve"> o no existe registro precedente,</w:t>
      </w:r>
      <w:r w:rsidRPr="00C47775">
        <w:rPr>
          <w:rFonts w:ascii="Calibri" w:eastAsia="Calibri" w:hAnsi="Calibri" w:cs="Times New Roman"/>
          <w:i w:val="0"/>
          <w:iCs w:val="0"/>
          <w:color w:val="auto"/>
          <w:spacing w:val="0"/>
          <w:sz w:val="22"/>
          <w:szCs w:val="22"/>
        </w:rPr>
        <w:t xml:space="preserve"> entonces debe cancelar la ejecución automáticamente</w:t>
      </w:r>
      <w:r>
        <w:rPr>
          <w:rFonts w:ascii="Calibri" w:eastAsia="Calibri" w:hAnsi="Calibri" w:cs="Times New Roman"/>
          <w:i w:val="0"/>
          <w:iCs w:val="0"/>
          <w:color w:val="auto"/>
          <w:spacing w:val="0"/>
          <w:sz w:val="22"/>
          <w:szCs w:val="22"/>
        </w:rPr>
        <w:t>.</w:t>
      </w:r>
      <w:r w:rsidR="00F91BBE">
        <w:rPr>
          <w:rFonts w:ascii="Calibri" w:eastAsia="Calibri" w:hAnsi="Calibri" w:cs="Times New Roman"/>
          <w:i w:val="0"/>
          <w:iCs w:val="0"/>
          <w:color w:val="auto"/>
          <w:spacing w:val="0"/>
          <w:sz w:val="22"/>
          <w:szCs w:val="22"/>
        </w:rPr>
        <w:t xml:space="preserve"> Un Servicio Interno </w:t>
      </w:r>
      <w:r w:rsidR="00F91BBE" w:rsidRPr="00F91BBE">
        <w:rPr>
          <w:rFonts w:ascii="Calibri" w:eastAsia="Calibri" w:hAnsi="Calibri" w:cs="Times New Roman"/>
          <w:b/>
          <w:i w:val="0"/>
          <w:iCs w:val="0"/>
          <w:color w:val="auto"/>
          <w:spacing w:val="0"/>
          <w:sz w:val="22"/>
          <w:szCs w:val="22"/>
          <w:u w:val="single"/>
        </w:rPr>
        <w:t>no</w:t>
      </w:r>
      <w:r w:rsidR="00F91BBE">
        <w:rPr>
          <w:rFonts w:ascii="Calibri" w:eastAsia="Calibri" w:hAnsi="Calibri" w:cs="Times New Roman"/>
          <w:i w:val="0"/>
          <w:iCs w:val="0"/>
          <w:color w:val="auto"/>
          <w:spacing w:val="0"/>
          <w:sz w:val="22"/>
          <w:szCs w:val="22"/>
        </w:rPr>
        <w:t xml:space="preserve"> puede tener ejecución condicional.</w:t>
      </w:r>
    </w:p>
    <w:p w:rsidR="00ED473B" w:rsidRPr="00E32491" w:rsidRDefault="00C47775" w:rsidP="00E32491">
      <w:pPr>
        <w:pStyle w:val="Subtitle"/>
        <w:spacing w:after="360"/>
        <w:jc w:val="both"/>
        <w:rPr>
          <w:rFonts w:ascii="Calibri" w:eastAsia="Calibri" w:hAnsi="Calibri" w:cs="Courier New"/>
          <w:i w:val="0"/>
          <w:iCs w:val="0"/>
          <w:color w:val="auto"/>
          <w:spacing w:val="0"/>
          <w:sz w:val="22"/>
          <w:szCs w:val="22"/>
        </w:rPr>
      </w:pPr>
      <w:r w:rsidRPr="00E32491">
        <w:rPr>
          <w:rFonts w:ascii="Calibri" w:eastAsia="Calibri" w:hAnsi="Calibri" w:cs="Courier New"/>
          <w:b/>
          <w:i w:val="0"/>
          <w:iCs w:val="0"/>
          <w:color w:val="auto"/>
          <w:spacing w:val="0"/>
          <w:sz w:val="22"/>
          <w:szCs w:val="22"/>
        </w:rPr>
        <w:t>P</w:t>
      </w:r>
      <w:r w:rsidR="00523232" w:rsidRPr="00E32491">
        <w:rPr>
          <w:rFonts w:ascii="Calibri" w:eastAsia="Calibri" w:hAnsi="Calibri" w:cs="Courier New"/>
          <w:b/>
          <w:i w:val="0"/>
          <w:iCs w:val="0"/>
          <w:color w:val="auto"/>
          <w:spacing w:val="0"/>
          <w:sz w:val="22"/>
          <w:szCs w:val="22"/>
        </w:rPr>
        <w:t>1</w:t>
      </w:r>
      <w:r w:rsidR="00E32491" w:rsidRPr="00E32491">
        <w:rPr>
          <w:rFonts w:ascii="Calibri" w:eastAsia="Calibri" w:hAnsi="Calibri" w:cs="Courier New"/>
          <w:b/>
          <w:i w:val="0"/>
          <w:iCs w:val="0"/>
          <w:color w:val="auto"/>
          <w:spacing w:val="0"/>
          <w:sz w:val="22"/>
          <w:szCs w:val="22"/>
        </w:rPr>
        <w:t>2</w:t>
      </w:r>
      <w:r w:rsidRPr="00E32491">
        <w:rPr>
          <w:rFonts w:ascii="Calibri" w:eastAsia="Calibri" w:hAnsi="Calibri" w:cs="Courier New"/>
          <w:b/>
          <w:i w:val="0"/>
          <w:iCs w:val="0"/>
          <w:color w:val="auto"/>
          <w:spacing w:val="0"/>
          <w:sz w:val="22"/>
          <w:szCs w:val="22"/>
        </w:rPr>
        <w:t xml:space="preserve">: </w:t>
      </w:r>
      <w:r w:rsidRPr="00E32491">
        <w:rPr>
          <w:rFonts w:ascii="Calibri" w:eastAsia="Calibri" w:hAnsi="Calibri" w:cs="Courier New"/>
          <w:b/>
          <w:i w:val="0"/>
          <w:iCs w:val="0"/>
          <w:color w:val="auto"/>
          <w:spacing w:val="0"/>
          <w:sz w:val="22"/>
          <w:szCs w:val="22"/>
        </w:rPr>
        <w:tab/>
      </w:r>
      <w:r w:rsidR="00A253A5">
        <w:rPr>
          <w:rFonts w:ascii="Calibri" w:eastAsia="Calibri" w:hAnsi="Calibri" w:cs="Courier New"/>
          <w:i w:val="0"/>
          <w:iCs w:val="0"/>
          <w:color w:val="auto"/>
          <w:spacing w:val="0"/>
          <w:sz w:val="22"/>
          <w:szCs w:val="22"/>
        </w:rPr>
        <w:t>Actualizo</w:t>
      </w:r>
      <w:r w:rsidR="00ED473B" w:rsidRPr="00E32491">
        <w:rPr>
          <w:rFonts w:ascii="Calibri" w:eastAsia="Calibri" w:hAnsi="Calibri" w:cs="Courier New"/>
          <w:i w:val="0"/>
          <w:iCs w:val="0"/>
          <w:color w:val="auto"/>
          <w:spacing w:val="0"/>
          <w:sz w:val="22"/>
          <w:szCs w:val="22"/>
        </w:rPr>
        <w:t xml:space="preserve"> en </w:t>
      </w:r>
      <w:r w:rsidR="008475BA">
        <w:rPr>
          <w:rFonts w:ascii="Calibri" w:eastAsia="Calibri" w:hAnsi="Calibri" w:cs="Courier New"/>
          <w:i w:val="0"/>
          <w:iCs w:val="0"/>
          <w:color w:val="auto"/>
          <w:spacing w:val="0"/>
          <w:sz w:val="22"/>
          <w:szCs w:val="22"/>
        </w:rPr>
        <w:t>SBM_</w:t>
      </w:r>
      <w:r w:rsidR="00ED473B" w:rsidRPr="00E32491">
        <w:rPr>
          <w:rFonts w:ascii="Calibri" w:eastAsia="Calibri" w:hAnsi="Calibri" w:cs="Courier New"/>
          <w:i w:val="0"/>
          <w:iCs w:val="0"/>
          <w:color w:val="auto"/>
          <w:spacing w:val="0"/>
          <w:sz w:val="22"/>
          <w:szCs w:val="22"/>
        </w:rPr>
        <w:t>DONE campos ENDED con fecha actual, RESULT</w:t>
      </w:r>
      <w:r w:rsidR="00051DD8" w:rsidRPr="00E32491">
        <w:rPr>
          <w:rFonts w:ascii="Calibri" w:eastAsia="Calibri" w:hAnsi="Calibri" w:cs="Courier New"/>
          <w:i w:val="0"/>
          <w:iCs w:val="0"/>
          <w:color w:val="auto"/>
          <w:spacing w:val="0"/>
          <w:sz w:val="22"/>
          <w:szCs w:val="22"/>
        </w:rPr>
        <w:t>:</w:t>
      </w:r>
      <w:r w:rsidR="00ED473B" w:rsidRPr="00E32491">
        <w:rPr>
          <w:rFonts w:ascii="Calibri" w:eastAsia="Calibri" w:hAnsi="Calibri" w:cs="Courier New"/>
          <w:i w:val="0"/>
          <w:iCs w:val="0"/>
          <w:color w:val="auto"/>
          <w:spacing w:val="0"/>
          <w:sz w:val="22"/>
          <w:szCs w:val="22"/>
        </w:rPr>
        <w:t xml:space="preserve"> indicar, con mensaje apropiado, ID_PARENT_SERVICE, </w:t>
      </w:r>
      <w:proofErr w:type="spellStart"/>
      <w:r w:rsidR="00ED473B" w:rsidRPr="00E32491">
        <w:rPr>
          <w:rFonts w:ascii="Calibri" w:eastAsia="Calibri" w:hAnsi="Calibri" w:cs="Courier New"/>
          <w:i w:val="0"/>
          <w:iCs w:val="0"/>
          <w:color w:val="auto"/>
          <w:spacing w:val="0"/>
          <w:sz w:val="22"/>
          <w:szCs w:val="22"/>
        </w:rPr>
        <w:t>Parent</w:t>
      </w:r>
      <w:proofErr w:type="spellEnd"/>
      <w:r w:rsidR="00ED473B" w:rsidRPr="00E32491">
        <w:rPr>
          <w:rFonts w:ascii="Calibri" w:eastAsia="Calibri" w:hAnsi="Calibri" w:cs="Courier New"/>
          <w:i w:val="0"/>
          <w:iCs w:val="0"/>
          <w:color w:val="auto"/>
          <w:spacing w:val="0"/>
          <w:sz w:val="22"/>
          <w:szCs w:val="22"/>
        </w:rPr>
        <w:t xml:space="preserve"> </w:t>
      </w:r>
      <w:proofErr w:type="spellStart"/>
      <w:r w:rsidR="00ED473B" w:rsidRPr="00E32491">
        <w:rPr>
          <w:rFonts w:ascii="Calibri" w:eastAsia="Calibri" w:hAnsi="Calibri" w:cs="Courier New"/>
          <w:i w:val="0"/>
          <w:iCs w:val="0"/>
          <w:color w:val="auto"/>
          <w:spacing w:val="0"/>
          <w:sz w:val="22"/>
          <w:szCs w:val="22"/>
        </w:rPr>
        <w:t>Service</w:t>
      </w:r>
      <w:proofErr w:type="spellEnd"/>
      <w:r w:rsidR="00ED473B" w:rsidRPr="00E32491">
        <w:rPr>
          <w:rFonts w:ascii="Calibri" w:eastAsia="Calibri" w:hAnsi="Calibri" w:cs="Courier New"/>
          <w:i w:val="0"/>
          <w:iCs w:val="0"/>
          <w:color w:val="auto"/>
          <w:spacing w:val="0"/>
          <w:sz w:val="22"/>
          <w:szCs w:val="22"/>
        </w:rPr>
        <w:t xml:space="preserve"> Status (</w:t>
      </w:r>
      <w:r w:rsidR="00647996" w:rsidRPr="00E32491">
        <w:rPr>
          <w:rFonts w:ascii="Calibri" w:eastAsia="Calibri" w:hAnsi="Calibri" w:cs="Courier New"/>
          <w:i w:val="0"/>
          <w:iCs w:val="0"/>
          <w:color w:val="auto"/>
          <w:spacing w:val="0"/>
          <w:sz w:val="22"/>
          <w:szCs w:val="22"/>
        </w:rPr>
        <w:t xml:space="preserve">Código, </w:t>
      </w:r>
      <w:r w:rsidR="00ED473B" w:rsidRPr="00E32491">
        <w:rPr>
          <w:rFonts w:ascii="Calibri" w:eastAsia="Calibri" w:hAnsi="Calibri" w:cs="Courier New"/>
          <w:i w:val="0"/>
          <w:iCs w:val="0"/>
          <w:color w:val="auto"/>
          <w:spacing w:val="0"/>
          <w:sz w:val="22"/>
          <w:szCs w:val="22"/>
        </w:rPr>
        <w:t>Descripción) + Fecha de ese status.</w:t>
      </w:r>
    </w:p>
    <w:p w:rsidR="00E32491" w:rsidRDefault="00E32491" w:rsidP="00E32491">
      <w:pPr>
        <w:spacing w:after="0"/>
        <w:jc w:val="both"/>
      </w:pPr>
      <w:r w:rsidRPr="00C357F5">
        <w:rPr>
          <w:b/>
        </w:rPr>
        <w:t>P</w:t>
      </w:r>
      <w:r>
        <w:rPr>
          <w:b/>
        </w:rPr>
        <w:t>13</w:t>
      </w:r>
      <w:r w:rsidRPr="00C357F5">
        <w:rPr>
          <w:b/>
        </w:rPr>
        <w:t>:</w:t>
      </w:r>
      <w:r w:rsidRPr="00C357F5">
        <w:t xml:space="preserve"> </w:t>
      </w:r>
      <w:r w:rsidRPr="00C357F5">
        <w:tab/>
      </w:r>
      <w:r w:rsidR="00D24271" w:rsidRPr="00D24271">
        <w:rPr>
          <w:highlight w:val="yellow"/>
        </w:rPr>
        <w:t>Si ID_SERVICE = 0 se trata de un servicio interno, en ese caso se instancia local en directorio exclusivo</w:t>
      </w:r>
      <w:r w:rsidR="00D24271">
        <w:t>. Sino, b</w:t>
      </w:r>
      <w:r w:rsidR="005B1563">
        <w:t xml:space="preserve">usco en la tabla ID_REMOTING si el servicio (ID_SERVICE) debe invocarse en un equipo remoto. </w:t>
      </w:r>
      <w:r w:rsidR="006A753A">
        <w:t>Si no existe, entonces el Servicio es local. Pero s</w:t>
      </w:r>
      <w:r w:rsidR="005B1563">
        <w:t>i el ID_SERVICE existe, entonces preparo componente interno para invocación remota</w:t>
      </w:r>
      <w:r w:rsidRPr="00C357F5">
        <w:t>.</w:t>
      </w:r>
      <w:r w:rsidR="006F682E">
        <w:t xml:space="preserve"> T</w:t>
      </w:r>
      <w:r w:rsidR="006A753A">
        <w:t>omo ID_REMOTING.</w:t>
      </w:r>
    </w:p>
    <w:p w:rsidR="00E32491" w:rsidRDefault="00E32491" w:rsidP="00E32491">
      <w:pPr>
        <w:pStyle w:val="Subtitle"/>
        <w:spacing w:after="360"/>
        <w:jc w:val="both"/>
      </w:pPr>
    </w:p>
    <w:p w:rsidR="00051DD8" w:rsidRDefault="00051DD8" w:rsidP="00803210">
      <w:pPr>
        <w:pStyle w:val="Subtitle"/>
        <w:spacing w:after="360"/>
        <w:jc w:val="both"/>
      </w:pPr>
      <w:r>
        <w:t>Ejecución condicional:</w:t>
      </w:r>
    </w:p>
    <w:p w:rsidR="00051DD8" w:rsidRDefault="00051DD8" w:rsidP="00803210">
      <w:pPr>
        <w:jc w:val="both"/>
      </w:pPr>
      <w:r>
        <w:tab/>
      </w:r>
      <w:r w:rsidR="00DF30C2">
        <w:t>SBM</w:t>
      </w:r>
      <w:r>
        <w:t xml:space="preserve"> implementa u</w:t>
      </w:r>
      <w:r w:rsidRPr="00051DD8">
        <w:t xml:space="preserve">n sencillo mecanismo de ejecución condicional de componentes, </w:t>
      </w:r>
      <w:r>
        <w:t xml:space="preserve">a los efectos de </w:t>
      </w:r>
      <w:r w:rsidRPr="00051DD8">
        <w:t>establecer alguna relación de dependencia jerárquica</w:t>
      </w:r>
      <w:r w:rsidR="00462EED">
        <w:t xml:space="preserve"> entre ellos</w:t>
      </w:r>
      <w:r w:rsidRPr="00051DD8">
        <w:t>. La idea es que se pueda determinar precedencia entre componentes para asegurar que, si se produce una condición no satisfactoria del componente referido (como una terminación anormal, por ej.), el componente dependiente no ejecute.</w:t>
      </w:r>
      <w:r>
        <w:t xml:space="preserve"> Para este motivo </w:t>
      </w:r>
      <w:r w:rsidR="00803210">
        <w:t>s</w:t>
      </w:r>
      <w:r>
        <w:t xml:space="preserve">e usa el campo ID_PARENT_SERVICE del registro </w:t>
      </w:r>
      <w:r w:rsidR="00803210">
        <w:t xml:space="preserve">del servicio actual en </w:t>
      </w:r>
      <w:r w:rsidR="008475BA">
        <w:t>SBM_</w:t>
      </w:r>
      <w:r w:rsidR="00803210">
        <w:t xml:space="preserve">SERVICE. Ese campo podrá referir a un ID de la misma tabla, estableciendo así la relación de dependencia. </w:t>
      </w:r>
      <w:r w:rsidR="00B55CB0">
        <w:t>De esta manera, es posible encadenar servicios estableciendo una relación “padre – hijo” simple.</w:t>
      </w:r>
    </w:p>
    <w:p w:rsidR="00803210" w:rsidRDefault="00803210" w:rsidP="00803210">
      <w:pPr>
        <w:jc w:val="both"/>
      </w:pPr>
      <w:r>
        <w:lastRenderedPageBreak/>
        <w:tab/>
        <w:t xml:space="preserve">Cuando ese campo tiene un ID válido, </w:t>
      </w:r>
      <w:r w:rsidRPr="00803210">
        <w:t xml:space="preserve">se busca en la tabla </w:t>
      </w:r>
      <w:r w:rsidR="008475BA">
        <w:t>SBM_</w:t>
      </w:r>
      <w:r w:rsidRPr="00803210">
        <w:t xml:space="preserve">DONE la </w:t>
      </w:r>
      <w:proofErr w:type="gramStart"/>
      <w:r w:rsidRPr="00803210">
        <w:t>primer</w:t>
      </w:r>
      <w:proofErr w:type="gramEnd"/>
      <w:r w:rsidRPr="00803210">
        <w:t xml:space="preserve"> ocurrencia en orden temporal descendente (más reciente a más viejo), pero ignorando registros con ID_DON</w:t>
      </w:r>
      <w:r w:rsidR="00462EED">
        <w:t>E</w:t>
      </w:r>
      <w:r w:rsidRPr="00803210">
        <w:t xml:space="preserve">_STATUS </w:t>
      </w:r>
      <w:r w:rsidRPr="00462EED">
        <w:rPr>
          <w:b/>
        </w:rPr>
        <w:t>&lt;&gt;</w:t>
      </w:r>
      <w:r w:rsidRPr="00803210">
        <w:t xml:space="preserve"> 1, 2, 3, 4, 5, 6, 7  (Al momento: 8, 9, 10, 11, 12).</w:t>
      </w:r>
      <w:r>
        <w:t xml:space="preserve"> </w:t>
      </w:r>
      <w:r w:rsidRPr="00803210">
        <w:t>Si se encuentra una coincidencia, y la misma es ID_DONE_STATUS = 3, entonces se procede con la correspondiente ejecución del servicio</w:t>
      </w:r>
      <w:r w:rsidR="00184030">
        <w:t xml:space="preserve"> actual</w:t>
      </w:r>
      <w:r w:rsidRPr="00803210">
        <w:t>. En cambio si el ID_DONE_STATUS = (1, 2, 4, 5, 6, 7)</w:t>
      </w:r>
      <w:r w:rsidR="00184030">
        <w:t>,</w:t>
      </w:r>
      <w:r w:rsidRPr="00803210">
        <w:t xml:space="preserve"> entonces debe cancelar la ejecución con ID_DONE_STATUS = 12 [</w:t>
      </w:r>
      <w:proofErr w:type="spellStart"/>
      <w:r w:rsidRPr="00803210">
        <w:t>Canceled</w:t>
      </w:r>
      <w:proofErr w:type="spellEnd"/>
      <w:r w:rsidRPr="00803210">
        <w:t xml:space="preserve">, </w:t>
      </w:r>
      <w:proofErr w:type="spellStart"/>
      <w:r w:rsidRPr="00803210">
        <w:t>Parent</w:t>
      </w:r>
      <w:proofErr w:type="spellEnd"/>
      <w:r w:rsidRPr="00803210">
        <w:t xml:space="preserve"> </w:t>
      </w:r>
      <w:proofErr w:type="spellStart"/>
      <w:r w:rsidRPr="00803210">
        <w:t>service</w:t>
      </w:r>
      <w:proofErr w:type="spellEnd"/>
      <w:r w:rsidRPr="00803210">
        <w:t xml:space="preserve"> </w:t>
      </w:r>
      <w:proofErr w:type="spellStart"/>
      <w:r w:rsidRPr="00803210">
        <w:t>not</w:t>
      </w:r>
      <w:proofErr w:type="spellEnd"/>
      <w:r w:rsidRPr="00803210">
        <w:t xml:space="preserve"> </w:t>
      </w:r>
      <w:proofErr w:type="spellStart"/>
      <w:r w:rsidRPr="00803210">
        <w:t>ready</w:t>
      </w:r>
      <w:proofErr w:type="spellEnd"/>
      <w:r w:rsidRPr="00803210">
        <w:t>].</w:t>
      </w:r>
    </w:p>
    <w:p w:rsidR="00EA15D4" w:rsidRDefault="00EA15D4" w:rsidP="00EA15D4">
      <w:pPr>
        <w:pStyle w:val="Subtitle"/>
        <w:spacing w:after="360"/>
        <w:jc w:val="both"/>
      </w:pPr>
    </w:p>
    <w:p w:rsidR="00051DD8" w:rsidRPr="00C357F5" w:rsidRDefault="00051DD8" w:rsidP="00051DD8">
      <w:pPr>
        <w:pStyle w:val="Subtitle"/>
        <w:spacing w:after="360"/>
      </w:pPr>
      <w:r>
        <w:t xml:space="preserve">Caso especial </w:t>
      </w:r>
      <w:r w:rsidR="00647996">
        <w:t>de ejecución condicional</w:t>
      </w:r>
      <w:r>
        <w:t>:</w:t>
      </w:r>
    </w:p>
    <w:p w:rsidR="00FB10BB" w:rsidRDefault="00051DD8" w:rsidP="00051DD8">
      <w:pPr>
        <w:spacing w:after="0"/>
        <w:ind w:firstLine="708"/>
        <w:jc w:val="both"/>
      </w:pPr>
      <w:r>
        <w:rPr>
          <w:rFonts w:cs="Courier New"/>
        </w:rPr>
        <w:t>A través del campo ID_PARENT_SERVICE es po</w:t>
      </w:r>
      <w:r w:rsidR="00184030">
        <w:rPr>
          <w:rFonts w:cs="Courier New"/>
        </w:rPr>
        <w:t>sible referir a cualquier ID válido (existente) incluso ese ID puede ser el mismo del ID_SERVICE actual</w:t>
      </w:r>
      <w:r w:rsidR="006762F1" w:rsidRPr="006762F1">
        <w:t xml:space="preserve"> </w:t>
      </w:r>
      <w:r w:rsidR="006762F1">
        <w:t>(</w:t>
      </w:r>
      <w:r w:rsidR="006762F1" w:rsidRPr="006762F1">
        <w:rPr>
          <w:rFonts w:cs="Courier New"/>
        </w:rPr>
        <w:t>ID_SERVICE = ID_PARENT_SERVICE</w:t>
      </w:r>
      <w:r w:rsidR="006762F1">
        <w:rPr>
          <w:rFonts w:cs="Courier New"/>
        </w:rPr>
        <w:t>)</w:t>
      </w:r>
      <w:r w:rsidR="00184030">
        <w:rPr>
          <w:rFonts w:cs="Courier New"/>
        </w:rPr>
        <w:t xml:space="preserve">. En ese caso especial, se interpreta que cuando el mismo servicio tenga una terminación anormal (distinta de </w:t>
      </w:r>
      <w:r w:rsidR="00184030" w:rsidRPr="00803210">
        <w:t>ID_DONE_STATUS = 3</w:t>
      </w:r>
      <w:r w:rsidR="00184030">
        <w:t xml:space="preserve">), entonces no volverá a ejecutarse (al menos automáticamente). </w:t>
      </w:r>
    </w:p>
    <w:p w:rsidR="00FB10BB" w:rsidRDefault="00FB10BB" w:rsidP="00051DD8">
      <w:pPr>
        <w:spacing w:after="0"/>
        <w:ind w:firstLine="708"/>
        <w:jc w:val="both"/>
      </w:pPr>
    </w:p>
    <w:p w:rsidR="00051DD8" w:rsidRDefault="00184030" w:rsidP="00051DD8">
      <w:pPr>
        <w:spacing w:after="0"/>
        <w:ind w:firstLine="708"/>
        <w:jc w:val="both"/>
      </w:pPr>
      <w:r>
        <w:t>Dado que esta condición impediría reanudar la ejecución del servicio nuevamente</w:t>
      </w:r>
      <w:r w:rsidR="002E6B68">
        <w:t xml:space="preserve">, </w:t>
      </w:r>
      <w:r>
        <w:t xml:space="preserve">ya que </w:t>
      </w:r>
      <w:r w:rsidR="002E6B68">
        <w:t>la condición</w:t>
      </w:r>
      <w:r w:rsidR="00FB10BB">
        <w:t xml:space="preserve"> requerida</w:t>
      </w:r>
      <w:r w:rsidR="002E6B68">
        <w:t xml:space="preserve"> nunca se cumpliría</w:t>
      </w:r>
      <w:r>
        <w:t xml:space="preserve">, entonces se prevé el cambio del ID_PARENT_SERVICE (con valor = ID_SERVICE) por el valor 0. Ese valor le indicará al </w:t>
      </w:r>
      <w:r w:rsidR="00DF30C2">
        <w:t>SBM</w:t>
      </w:r>
      <w:r>
        <w:t xml:space="preserve"> que excepcionalmente no debe verificar </w:t>
      </w:r>
      <w:r w:rsidR="00462EED">
        <w:t xml:space="preserve">ejecución satisfactoria previa, reemplazando luego de </w:t>
      </w:r>
      <w:r w:rsidR="00FB10BB">
        <w:t xml:space="preserve">salteada </w:t>
      </w:r>
      <w:r w:rsidR="00462EED">
        <w:t>la verificaci</w:t>
      </w:r>
      <w:r w:rsidR="00D83C0C">
        <w:t>ón,</w:t>
      </w:r>
      <w:r w:rsidR="00462EED">
        <w:t xml:space="preserve"> el cero en ID_PARENT_SERVICE por el ID_SERVICE actual. Eso garantiza que la siguiente ejecución sea normal, volviendo a verificarse</w:t>
      </w:r>
      <w:r w:rsidR="009E1F1D">
        <w:t xml:space="preserve"> que</w:t>
      </w:r>
      <w:r w:rsidR="00462EED">
        <w:t xml:space="preserve"> la ejecución precedente </w:t>
      </w:r>
      <w:r w:rsidR="002E6B68">
        <w:t xml:space="preserve">sea </w:t>
      </w:r>
      <w:r w:rsidR="00462EED">
        <w:t>exitosa</w:t>
      </w:r>
      <w:r w:rsidR="005E7CEC">
        <w:t xml:space="preserve"> como requisito previo</w:t>
      </w:r>
      <w:r w:rsidR="00462EED">
        <w:t>.</w:t>
      </w:r>
    </w:p>
    <w:p w:rsidR="00725E49" w:rsidRDefault="00725E49" w:rsidP="00051DD8">
      <w:pPr>
        <w:spacing w:after="0"/>
        <w:ind w:firstLine="708"/>
        <w:jc w:val="both"/>
      </w:pPr>
    </w:p>
    <w:p w:rsidR="00725E49" w:rsidRPr="00C357F5" w:rsidRDefault="00725E49" w:rsidP="00051DD8">
      <w:pPr>
        <w:spacing w:after="0"/>
        <w:ind w:firstLine="708"/>
        <w:jc w:val="both"/>
        <w:rPr>
          <w:rFonts w:cs="Courier New"/>
        </w:rPr>
      </w:pPr>
      <w:r w:rsidRPr="00725E49">
        <w:rPr>
          <w:highlight w:val="yellow"/>
        </w:rPr>
        <w:t xml:space="preserve">Los servicios internos no deben trabajar con este tipo de dependencia. Por consiguiente, el registro de ID_SERVICE = 0 en SBM_SERVICE correspondiente al </w:t>
      </w:r>
      <w:proofErr w:type="spellStart"/>
      <w:r w:rsidRPr="00725E49">
        <w:rPr>
          <w:highlight w:val="yellow"/>
        </w:rPr>
        <w:t>Broker</w:t>
      </w:r>
      <w:proofErr w:type="spellEnd"/>
      <w:r w:rsidRPr="00725E49">
        <w:rPr>
          <w:highlight w:val="yellow"/>
        </w:rPr>
        <w:t xml:space="preserve"> de servicio interno, </w:t>
      </w:r>
      <w:r w:rsidR="004C4682" w:rsidRPr="004C4682">
        <w:rPr>
          <w:b/>
          <w:highlight w:val="yellow"/>
        </w:rPr>
        <w:t>NO</w:t>
      </w:r>
      <w:r w:rsidRPr="00725E49">
        <w:rPr>
          <w:highlight w:val="yellow"/>
        </w:rPr>
        <w:t xml:space="preserve"> verificará ejecución condicional sobre sí mismo, aunque en el campo ID_PARENT_SERVICE figure el valor 0.</w:t>
      </w:r>
      <w:r>
        <w:t xml:space="preserve"> </w:t>
      </w:r>
    </w:p>
    <w:p w:rsidR="00105E24" w:rsidRDefault="00105E24" w:rsidP="00105E24">
      <w:pPr>
        <w:pStyle w:val="Subtitle"/>
        <w:spacing w:after="360"/>
        <w:jc w:val="both"/>
      </w:pPr>
    </w:p>
    <w:p w:rsidR="00105E24" w:rsidRDefault="00105E24" w:rsidP="00105E24">
      <w:pPr>
        <w:pStyle w:val="Subtitle"/>
        <w:spacing w:after="360"/>
        <w:jc w:val="both"/>
      </w:pPr>
      <w:r>
        <w:t>Credenciales de ejecución</w:t>
      </w:r>
      <w:r w:rsidR="00443C52">
        <w:t xml:space="preserve"> de los </w:t>
      </w:r>
      <w:r w:rsidR="00D27D77">
        <w:t>servicios</w:t>
      </w:r>
      <w:r>
        <w:t>:</w:t>
      </w:r>
    </w:p>
    <w:p w:rsidR="00105E24" w:rsidRDefault="00105E24" w:rsidP="00481C69">
      <w:pPr>
        <w:spacing w:after="0" w:line="240" w:lineRule="auto"/>
        <w:jc w:val="both"/>
      </w:pPr>
      <w:r>
        <w:tab/>
        <w:t xml:space="preserve">En casos en que se deba correr el </w:t>
      </w:r>
      <w:r w:rsidR="000103CF">
        <w:t xml:space="preserve">componente de </w:t>
      </w:r>
      <w:r>
        <w:t xml:space="preserve">servicio bajo credenciales específicas, se prevé el uso de los campos DOMAIN, USER, PASSWORD. Cuando se completan estos campos opcionales, el </w:t>
      </w:r>
      <w:r w:rsidR="00DF30C2">
        <w:t>SBM</w:t>
      </w:r>
      <w:r>
        <w:t xml:space="preserve"> intenta levantar el servicio bajo las credenciales indicadas. </w:t>
      </w:r>
      <w:r w:rsidR="00481C69">
        <w:t xml:space="preserve">Si </w:t>
      </w:r>
      <w:r w:rsidR="00481C69" w:rsidRPr="00481C69">
        <w:t xml:space="preserve">no </w:t>
      </w:r>
      <w:r w:rsidR="00481C69">
        <w:t xml:space="preserve">se </w:t>
      </w:r>
      <w:r w:rsidR="00481C69" w:rsidRPr="00481C69">
        <w:t>especifica</w:t>
      </w:r>
      <w:r w:rsidR="00481C69">
        <w:t xml:space="preserve">n esos datos, el </w:t>
      </w:r>
      <w:r w:rsidR="00DF30C2">
        <w:t>SBM</w:t>
      </w:r>
      <w:r w:rsidR="00481C69">
        <w:t xml:space="preserve"> </w:t>
      </w:r>
      <w:r w:rsidR="00481C69" w:rsidRPr="00481C69">
        <w:t xml:space="preserve">usa </w:t>
      </w:r>
      <w:r w:rsidR="00481C69">
        <w:t>las mismas credenciales</w:t>
      </w:r>
      <w:r w:rsidR="00481C69" w:rsidRPr="00481C69">
        <w:t xml:space="preserve"> que </w:t>
      </w:r>
      <w:r w:rsidR="00481C69">
        <w:t>obtuvo al momento de su instanciación como servicio de Windows.</w:t>
      </w:r>
      <w:r w:rsidR="006F7CFE">
        <w:t xml:space="preserve"> </w:t>
      </w:r>
    </w:p>
    <w:p w:rsidR="006F7CFE" w:rsidRDefault="006F7CFE" w:rsidP="00481C69">
      <w:pPr>
        <w:spacing w:after="0" w:line="240" w:lineRule="auto"/>
        <w:jc w:val="both"/>
      </w:pPr>
    </w:p>
    <w:p w:rsidR="00AA14D9" w:rsidRDefault="006F7CFE" w:rsidP="00725E49">
      <w:pPr>
        <w:spacing w:after="0" w:line="240" w:lineRule="auto"/>
        <w:jc w:val="both"/>
        <w:rPr>
          <w:rFonts w:asciiTheme="majorHAnsi" w:eastAsiaTheme="majorEastAsia" w:hAnsiTheme="majorHAnsi" w:cstheme="majorBidi"/>
          <w:i/>
          <w:iCs/>
          <w:color w:val="4F81BD" w:themeColor="accent1"/>
          <w:spacing w:val="15"/>
          <w:sz w:val="24"/>
          <w:szCs w:val="24"/>
        </w:rPr>
      </w:pPr>
      <w:r>
        <w:tab/>
        <w:t xml:space="preserve">El comportamiento descripto </w:t>
      </w:r>
      <w:r w:rsidR="004F453F">
        <w:t>refiere</w:t>
      </w:r>
      <w:r>
        <w:t xml:space="preserve"> tanto a servicios que deben ser instanciados en modo local como remoto, siendo en este último caso el Agente </w:t>
      </w:r>
      <w:r w:rsidR="004F453F">
        <w:t>correspondiente</w:t>
      </w:r>
      <w:r w:rsidR="004F1DDF">
        <w:t>,</w:t>
      </w:r>
      <w:r>
        <w:t xml:space="preserve"> quien realice la operación. Consecuentemente, si el servicio es remoto, las credenciales deberán ser válidas en el entorno de ejecución designado.</w:t>
      </w:r>
      <w:r w:rsidR="00AA14D9">
        <w:br w:type="page"/>
      </w:r>
    </w:p>
    <w:p w:rsidR="007C56EC" w:rsidRDefault="00B55CB0" w:rsidP="00B55CB0">
      <w:pPr>
        <w:pStyle w:val="Heading2"/>
      </w:pPr>
      <w:proofErr w:type="spellStart"/>
      <w:r>
        <w:lastRenderedPageBreak/>
        <w:t>Remoting</w:t>
      </w:r>
      <w:proofErr w:type="spellEnd"/>
    </w:p>
    <w:p w:rsidR="00B55CB0" w:rsidRDefault="00B55CB0">
      <w:pPr>
        <w:spacing w:after="0" w:line="240" w:lineRule="auto"/>
      </w:pPr>
    </w:p>
    <w:p w:rsidR="00140542" w:rsidRDefault="007C56EC" w:rsidP="00140542">
      <w:pPr>
        <w:spacing w:after="0" w:line="240" w:lineRule="auto"/>
        <w:jc w:val="both"/>
      </w:pPr>
      <w:r>
        <w:tab/>
        <w:t xml:space="preserve">Para casos en que la ejecución de un componente no se pueda efectuar en el ámbito local, se prevé la posibilidad de su ejecución remota. Para ello se </w:t>
      </w:r>
      <w:r w:rsidR="0035086C">
        <w:t>brinda</w:t>
      </w:r>
      <w:r w:rsidR="00140542">
        <w:t xml:space="preserve"> el uso de un Agente que </w:t>
      </w:r>
      <w:r w:rsidR="0035086C">
        <w:t xml:space="preserve">correrá </w:t>
      </w:r>
      <w:r w:rsidR="00140542">
        <w:t xml:space="preserve"> en el equipo remoto, y tendrá como finalidad recibir y administrar todas las solicitudes de ejecución y seguimiento que se puedan realizar desde el servicio central </w:t>
      </w:r>
      <w:r w:rsidR="00DF30C2">
        <w:t>SBM</w:t>
      </w:r>
      <w:r w:rsidR="00140542">
        <w:t>.</w:t>
      </w:r>
    </w:p>
    <w:p w:rsidR="00140542" w:rsidRDefault="00140542" w:rsidP="00140542">
      <w:pPr>
        <w:pStyle w:val="Subtitle"/>
        <w:spacing w:after="360"/>
      </w:pPr>
    </w:p>
    <w:p w:rsidR="00140542" w:rsidRPr="00C357F5" w:rsidRDefault="00E57549" w:rsidP="00140542">
      <w:pPr>
        <w:pStyle w:val="Subtitle"/>
        <w:spacing w:after="360"/>
      </w:pPr>
      <w:r>
        <w:t xml:space="preserve">Windows </w:t>
      </w:r>
      <w:proofErr w:type="spellStart"/>
      <w:r>
        <w:t>Service</w:t>
      </w:r>
      <w:proofErr w:type="spellEnd"/>
      <w:r>
        <w:t xml:space="preserve"> </w:t>
      </w:r>
      <w:proofErr w:type="spellStart"/>
      <w:r>
        <w:t>Agent</w:t>
      </w:r>
      <w:proofErr w:type="spellEnd"/>
      <w:r w:rsidR="008038F1">
        <w:t>:</w:t>
      </w:r>
    </w:p>
    <w:p w:rsidR="00363B57" w:rsidRDefault="00363B57" w:rsidP="00363B57">
      <w:pPr>
        <w:spacing w:after="0" w:line="240" w:lineRule="auto"/>
        <w:jc w:val="both"/>
      </w:pPr>
      <w:r>
        <w:tab/>
      </w:r>
      <w:r w:rsidR="008038F1">
        <w:t>Conceptualmente, e</w:t>
      </w:r>
      <w:r>
        <w:t xml:space="preserve">l Agente será una versión funcional del mismo </w:t>
      </w:r>
      <w:r w:rsidR="00DF30C2">
        <w:t>SBM</w:t>
      </w:r>
      <w:r>
        <w:t>, pero con un alcance reducido</w:t>
      </w:r>
      <w:r w:rsidR="00575151">
        <w:t xml:space="preserve"> o </w:t>
      </w:r>
      <w:r>
        <w:t>acotado a un conjunto de actividades específicas, estando además subordinado al servicio principal (</w:t>
      </w:r>
      <w:r w:rsidR="00DF30C2">
        <w:t>SBM</w:t>
      </w:r>
      <w:r>
        <w:t xml:space="preserve">). Como su funcionamiento no </w:t>
      </w:r>
      <w:r w:rsidR="00575151">
        <w:t>será</w:t>
      </w:r>
      <w:r>
        <w:t xml:space="preserve"> autónomo, los mecanismos de instanciación de objetos se activaran exclusivamente bajo demanda, salvo aquellos procesos de mantenimiento interno que requieran una ejecución periódica específica. Consecuentemente este componente será también un servicio de Windows, pero a diferencia del principal, no tendrá acceso a ninguna base de datos</w:t>
      </w:r>
      <w:r w:rsidR="00F7276D">
        <w:t>,</w:t>
      </w:r>
      <w:r w:rsidR="0035086C">
        <w:t xml:space="preserve"> </w:t>
      </w:r>
      <w:r w:rsidR="00F7276D">
        <w:t xml:space="preserve">ni a otros recursos distintos a los propios </w:t>
      </w:r>
      <w:r w:rsidR="0035086C">
        <w:t>de</w:t>
      </w:r>
      <w:r w:rsidR="00F7276D">
        <w:t xml:space="preserve"> su instalación</w:t>
      </w:r>
      <w:r>
        <w:t xml:space="preserve">. Todos los eventos </w:t>
      </w:r>
      <w:r w:rsidR="00F7276D">
        <w:t xml:space="preserve">producidos </w:t>
      </w:r>
      <w:r>
        <w:t xml:space="preserve">serán reportados al </w:t>
      </w:r>
      <w:r w:rsidR="00DF30C2">
        <w:t>SBM</w:t>
      </w:r>
      <w:r>
        <w:t xml:space="preserve"> a través de los componentes que el mismo agente ejecute, y de un conjunto mínimo de </w:t>
      </w:r>
      <w:proofErr w:type="spellStart"/>
      <w:r>
        <w:t>APIs</w:t>
      </w:r>
      <w:proofErr w:type="spellEnd"/>
      <w:r>
        <w:t xml:space="preserve"> que este servicio expondrá, y que el componente </w:t>
      </w:r>
      <w:r w:rsidR="008038F1">
        <w:t>de ejecución</w:t>
      </w:r>
      <w:r>
        <w:t xml:space="preserve"> local</w:t>
      </w:r>
      <w:r w:rsidR="008038F1">
        <w:t xml:space="preserve"> al servicio central</w:t>
      </w:r>
      <w:r>
        <w:t xml:space="preserve"> podrá acceder. Sin embargo, compartirá con el </w:t>
      </w:r>
      <w:r w:rsidR="00DF30C2">
        <w:t>SBM</w:t>
      </w:r>
      <w:r>
        <w:t xml:space="preserve"> </w:t>
      </w:r>
      <w:r w:rsidR="00DF30C2">
        <w:t>principal</w:t>
      </w:r>
      <w:r>
        <w:t xml:space="preserve">, los mecanismos de inicialización según parámetros de configuración, realizando gestión de memoria y de objetos </w:t>
      </w:r>
      <w:r w:rsidR="00575151">
        <w:t xml:space="preserve">instanciados </w:t>
      </w:r>
      <w:r>
        <w:t>de manera similar.</w:t>
      </w:r>
    </w:p>
    <w:p w:rsidR="00363B57" w:rsidRDefault="00363B57" w:rsidP="00363B57">
      <w:pPr>
        <w:spacing w:after="0" w:line="240" w:lineRule="auto"/>
        <w:jc w:val="both"/>
      </w:pPr>
    </w:p>
    <w:p w:rsidR="00363B57" w:rsidRDefault="00363B57" w:rsidP="00363B57">
      <w:pPr>
        <w:spacing w:after="0" w:line="240" w:lineRule="auto"/>
        <w:jc w:val="both"/>
      </w:pPr>
      <w:r>
        <w:tab/>
        <w:t xml:space="preserve">Por lo expuesto, el Agente no tendrá un Schedule ni un gestor de pool de objetos (no podrá por ejemplo, controlar el evento de time </w:t>
      </w:r>
      <w:proofErr w:type="spellStart"/>
      <w:r>
        <w:t>out</w:t>
      </w:r>
      <w:proofErr w:type="spellEnd"/>
      <w:r>
        <w:t>, que queda como responsabilidad del Servicio principal), y la gestión interna quedará reducida al conteo de objetos activos y límite de memoria disponible</w:t>
      </w:r>
      <w:r w:rsidR="008038F1">
        <w:t xml:space="preserve"> propia</w:t>
      </w:r>
      <w:r>
        <w:t xml:space="preserve">. Adicionalmente, con la idea de prever en el futuro la posibilidad de balanceo de carga, es deseable que este componente cuente con mecanismo simple de censo de los recursos, como uso de CPU y de algún otro medio sensible como </w:t>
      </w:r>
      <w:r w:rsidR="00575151">
        <w:t>accesos</w:t>
      </w:r>
      <w:r w:rsidR="0035086C">
        <w:t xml:space="preserve"> de </w:t>
      </w:r>
      <w:r>
        <w:t>I/O</w:t>
      </w:r>
      <w:r w:rsidR="0035086C">
        <w:t xml:space="preserve"> y espacio en disco</w:t>
      </w:r>
      <w:r>
        <w:t xml:space="preserve">. </w:t>
      </w:r>
    </w:p>
    <w:p w:rsidR="00363B57" w:rsidRDefault="00363B57" w:rsidP="00363B57">
      <w:pPr>
        <w:spacing w:after="0" w:line="240" w:lineRule="auto"/>
        <w:jc w:val="both"/>
      </w:pPr>
    </w:p>
    <w:p w:rsidR="004359A0" w:rsidRDefault="0035086C" w:rsidP="00140542">
      <w:pPr>
        <w:spacing w:after="0" w:line="240" w:lineRule="auto"/>
        <w:ind w:firstLine="708"/>
        <w:jc w:val="both"/>
      </w:pPr>
      <w:r>
        <w:t>Para implementar esta funcionalidad</w:t>
      </w:r>
      <w:r w:rsidR="008038F1">
        <w:t xml:space="preserve">, </w:t>
      </w:r>
      <w:r w:rsidR="00FA3B8F">
        <w:t>la solución</w:t>
      </w:r>
      <w:r w:rsidR="00140542">
        <w:t xml:space="preserve"> dispondrá de una tabla interna denominada </w:t>
      </w:r>
      <w:r w:rsidR="008475BA">
        <w:t>SBM_</w:t>
      </w:r>
      <w:r w:rsidR="00140542">
        <w:t xml:space="preserve">REMOTING, que contendrá información relativa al servidor que efectuará la instanciación del servicio. </w:t>
      </w:r>
      <w:r w:rsidR="004359A0">
        <w:t xml:space="preserve">El </w:t>
      </w:r>
      <w:r w:rsidR="00DF30C2">
        <w:t>SBM</w:t>
      </w:r>
      <w:r w:rsidR="004359A0">
        <w:t xml:space="preserve"> buscará el ID_SERVICE en esa tabla para determinar si se trata de un servicio de instanciación remota. Si encuentra ese ID, procede a levantar un </w:t>
      </w:r>
      <w:r w:rsidR="006E49C8">
        <w:t>módulo</w:t>
      </w:r>
      <w:r w:rsidR="004359A0">
        <w:t xml:space="preserve"> interno de </w:t>
      </w:r>
      <w:proofErr w:type="spellStart"/>
      <w:r w:rsidR="004359A0">
        <w:t>Remoting</w:t>
      </w:r>
      <w:proofErr w:type="spellEnd"/>
      <w:r w:rsidR="004359A0">
        <w:t xml:space="preserve">, que será el encargado de tomar los parámetros de la tabla </w:t>
      </w:r>
      <w:r w:rsidR="008475BA">
        <w:t>SBM_</w:t>
      </w:r>
      <w:r w:rsidR="004359A0">
        <w:t xml:space="preserve">REMOTING y conectar con el Agente situado en el servidor indicado, pasando la información necesaria para </w:t>
      </w:r>
      <w:r w:rsidR="006E49C8">
        <w:t>la instanciación remota del componente requerido</w:t>
      </w:r>
      <w:r w:rsidR="004359A0">
        <w:t>. Este componente permanecerá activo durante todo el ciclo de vida del componente remoto, y será el encargado de administrar toda la comunicación y respuestas de dicho componente</w:t>
      </w:r>
      <w:r w:rsidR="00FA3B8F">
        <w:t xml:space="preserve"> y del Agente</w:t>
      </w:r>
      <w:r w:rsidR="004359A0">
        <w:t xml:space="preserve">. </w:t>
      </w:r>
      <w:r w:rsidR="000F1E8C">
        <w:t xml:space="preserve">A los efectos prácticos </w:t>
      </w:r>
      <w:r w:rsidR="00FA3B8F">
        <w:t>definimos que asume</w:t>
      </w:r>
      <w:r w:rsidR="000F1E8C">
        <w:t xml:space="preserve"> </w:t>
      </w:r>
      <w:r w:rsidR="000F1E8C" w:rsidRPr="000F1E8C">
        <w:rPr>
          <w:b/>
        </w:rPr>
        <w:t>su identidad</w:t>
      </w:r>
      <w:r w:rsidR="004359A0">
        <w:t xml:space="preserve">, </w:t>
      </w:r>
      <w:r w:rsidR="000F1E8C">
        <w:t xml:space="preserve">y </w:t>
      </w:r>
      <w:r w:rsidR="004359A0">
        <w:t xml:space="preserve">actuará como un espejo local de su equivalente remoto, permitiendo al </w:t>
      </w:r>
      <w:r w:rsidR="00DF30C2">
        <w:t>SBM</w:t>
      </w:r>
      <w:r w:rsidR="004359A0">
        <w:t xml:space="preserve"> obtener y registra</w:t>
      </w:r>
      <w:r w:rsidR="00295A0D">
        <w:t>r</w:t>
      </w:r>
      <w:r w:rsidR="004359A0">
        <w:t xml:space="preserve"> información de auditoría y control</w:t>
      </w:r>
      <w:r w:rsidR="00295A0D">
        <w:t>,</w:t>
      </w:r>
      <w:r w:rsidR="004359A0">
        <w:t xml:space="preserve"> como si se tratara de un componente local</w:t>
      </w:r>
      <w:r w:rsidR="00575151">
        <w:t xml:space="preserve"> standard</w:t>
      </w:r>
      <w:r w:rsidR="004359A0">
        <w:t xml:space="preserve">. </w:t>
      </w:r>
      <w:r w:rsidR="000F1E8C">
        <w:t xml:space="preserve">Este comportamiento es fundamental para permitir el control consistente del </w:t>
      </w:r>
      <w:proofErr w:type="spellStart"/>
      <w:r w:rsidR="000F1E8C">
        <w:t>AppPool</w:t>
      </w:r>
      <w:proofErr w:type="spellEnd"/>
      <w:r w:rsidR="00575151">
        <w:t>,</w:t>
      </w:r>
      <w:r w:rsidR="000F1E8C">
        <w:t xml:space="preserve"> sobre todo en lo referente a los componentes de </w:t>
      </w:r>
      <w:r w:rsidR="000F1E8C" w:rsidRPr="000F1E8C">
        <w:rPr>
          <w:b/>
        </w:rPr>
        <w:t>ejecución única</w:t>
      </w:r>
      <w:r w:rsidR="000F1E8C">
        <w:t xml:space="preserve">. </w:t>
      </w:r>
      <w:r w:rsidR="00D51EB6">
        <w:t>Es importante notar además, que no puede coexistir un mismo servicio como local y remoto a la vez.</w:t>
      </w:r>
    </w:p>
    <w:p w:rsidR="004359A0" w:rsidRDefault="004359A0" w:rsidP="004359A0">
      <w:pPr>
        <w:spacing w:after="0" w:line="240" w:lineRule="auto"/>
        <w:jc w:val="both"/>
      </w:pPr>
    </w:p>
    <w:p w:rsidR="0056131A" w:rsidRDefault="00A23391" w:rsidP="0056131A">
      <w:pPr>
        <w:spacing w:after="0" w:line="240" w:lineRule="auto"/>
        <w:ind w:firstLine="708"/>
        <w:jc w:val="both"/>
      </w:pPr>
      <w:r>
        <w:lastRenderedPageBreak/>
        <w:t>La</w:t>
      </w:r>
      <w:r w:rsidR="0056131A">
        <w:t xml:space="preserve"> arquitectura</w:t>
      </w:r>
      <w:r w:rsidR="006E49C8">
        <w:t xml:space="preserve"> del Agente</w:t>
      </w:r>
      <w:r w:rsidR="0056131A">
        <w:t xml:space="preserve"> </w:t>
      </w:r>
      <w:r>
        <w:t>así dispuesta</w:t>
      </w:r>
      <w:r w:rsidR="00CE6CD8">
        <w:t>,</w:t>
      </w:r>
      <w:r>
        <w:t xml:space="preserve"> junto con el componente local de comunicación remota, </w:t>
      </w:r>
      <w:r w:rsidR="0037011F">
        <w:t>intenta</w:t>
      </w:r>
      <w:r w:rsidR="0056131A">
        <w:t xml:space="preserve"> ocultar la complejidad de gestión de componente</w:t>
      </w:r>
      <w:r w:rsidR="00761C2D">
        <w:t>s</w:t>
      </w:r>
      <w:r w:rsidR="0056131A">
        <w:t xml:space="preserve"> remoto</w:t>
      </w:r>
      <w:r w:rsidR="00761C2D">
        <w:t>s</w:t>
      </w:r>
      <w:r w:rsidR="0056131A">
        <w:t>, a la vez que evita la necesidad de una adaptación profunda de la solución para contemplar esta funcionalidad.</w:t>
      </w:r>
    </w:p>
    <w:p w:rsidR="00B33694" w:rsidRDefault="00B33694" w:rsidP="00B33694">
      <w:pPr>
        <w:spacing w:after="0" w:line="240" w:lineRule="auto"/>
        <w:jc w:val="both"/>
      </w:pPr>
    </w:p>
    <w:p w:rsidR="009F2A65" w:rsidRDefault="009F2A65" w:rsidP="00B33694">
      <w:pPr>
        <w:spacing w:after="0" w:line="240" w:lineRule="auto"/>
        <w:jc w:val="both"/>
      </w:pPr>
    </w:p>
    <w:p w:rsidR="00E57549" w:rsidRPr="00C357F5" w:rsidRDefault="00E57549" w:rsidP="00E57549">
      <w:pPr>
        <w:pStyle w:val="Subtitle"/>
        <w:spacing w:after="360"/>
      </w:pPr>
      <w:r w:rsidRPr="00C357F5">
        <w:t>Descripción de l</w:t>
      </w:r>
      <w:r w:rsidR="008D3D79">
        <w:t>os componentes funcionales</w:t>
      </w:r>
      <w:r w:rsidRPr="00C357F5">
        <w:t xml:space="preserve"> </w:t>
      </w:r>
    </w:p>
    <w:p w:rsidR="00E57549" w:rsidRPr="00C357F5" w:rsidRDefault="009F2A65" w:rsidP="00E57549">
      <w:pPr>
        <w:spacing w:after="0"/>
        <w:ind w:firstLine="708"/>
        <w:jc w:val="both"/>
        <w:rPr>
          <w:rFonts w:cs="Courier New"/>
        </w:rPr>
      </w:pPr>
      <w:r>
        <w:rPr>
          <w:rFonts w:cs="Courier New"/>
        </w:rPr>
        <w:t xml:space="preserve">A diferencia del servicio </w:t>
      </w:r>
      <w:r w:rsidR="00DF30C2">
        <w:rPr>
          <w:rFonts w:cs="Courier New"/>
        </w:rPr>
        <w:t>SBM</w:t>
      </w:r>
      <w:r>
        <w:rPr>
          <w:rFonts w:cs="Courier New"/>
        </w:rPr>
        <w:t xml:space="preserve"> principal, el Agente tendrá un único</w:t>
      </w:r>
      <w:r w:rsidR="00E57549" w:rsidRPr="00C357F5">
        <w:rPr>
          <w:rFonts w:cs="Courier New"/>
        </w:rPr>
        <w:t xml:space="preserve"> núcleo funcional</w:t>
      </w:r>
      <w:r w:rsidR="00145B64">
        <w:rPr>
          <w:rFonts w:cs="Courier New"/>
        </w:rPr>
        <w:t xml:space="preserve"> significativo</w:t>
      </w:r>
      <w:r>
        <w:rPr>
          <w:rFonts w:cs="Courier New"/>
        </w:rPr>
        <w:t xml:space="preserve">, que es el gestor de instancia de objetos </w:t>
      </w:r>
      <w:r w:rsidRPr="00C357F5">
        <w:t>[G</w:t>
      </w:r>
      <w:r>
        <w:t>IO</w:t>
      </w:r>
      <w:r w:rsidRPr="00C357F5">
        <w:t>01]</w:t>
      </w:r>
      <w:r>
        <w:rPr>
          <w:rFonts w:cs="Courier New"/>
        </w:rPr>
        <w:t xml:space="preserve">. El control del pool de objetos debe limitarse a lo efectivamente activo en memoria y, por lo tanto, debe compararse al momento de instanciar un nuevo objeto a los efectos de respetar el parámetro </w:t>
      </w:r>
      <w:r w:rsidR="008475BA">
        <w:t>SBM_</w:t>
      </w:r>
      <w:r w:rsidRPr="00C357F5">
        <w:t>MAX_OBJ_POOL</w:t>
      </w:r>
      <w:r>
        <w:t xml:space="preserve"> propio del Agente</w:t>
      </w:r>
      <w:r>
        <w:rPr>
          <w:rFonts w:cs="Courier New"/>
        </w:rPr>
        <w:t xml:space="preserve">. Ante la eventualidad de una caída del servicio o del mismo servidor, </w:t>
      </w:r>
      <w:r w:rsidR="00145B64">
        <w:rPr>
          <w:rFonts w:cs="Courier New"/>
        </w:rPr>
        <w:t>la consecuencia</w:t>
      </w:r>
      <w:r>
        <w:rPr>
          <w:rFonts w:cs="Courier New"/>
        </w:rPr>
        <w:t xml:space="preserve"> es que el </w:t>
      </w:r>
      <w:r w:rsidR="00DF30C2">
        <w:rPr>
          <w:rFonts w:cs="Courier New"/>
        </w:rPr>
        <w:t>SBM</w:t>
      </w:r>
      <w:r>
        <w:rPr>
          <w:rFonts w:cs="Courier New"/>
        </w:rPr>
        <w:t xml:space="preserve"> observaría un time </w:t>
      </w:r>
      <w:proofErr w:type="spellStart"/>
      <w:r>
        <w:rPr>
          <w:rFonts w:cs="Courier New"/>
        </w:rPr>
        <w:t>out</w:t>
      </w:r>
      <w:proofErr w:type="spellEnd"/>
      <w:r>
        <w:rPr>
          <w:rFonts w:cs="Courier New"/>
        </w:rPr>
        <w:t xml:space="preserve"> en la respuesta del o los componentes remotos, por lo que procedería a cancelarlos siguiendo el protocolo usual. Este resultado es considerado consistente con lo ocurrido, y por lo tanto suficiente para el registro y control de la incidencia.</w:t>
      </w:r>
    </w:p>
    <w:p w:rsidR="00E57549" w:rsidRPr="00C357F5" w:rsidRDefault="00E57549" w:rsidP="00E57549">
      <w:pPr>
        <w:spacing w:after="0"/>
        <w:jc w:val="both"/>
        <w:rPr>
          <w:rFonts w:cs="Courier New"/>
        </w:rPr>
      </w:pPr>
    </w:p>
    <w:p w:rsidR="00E57549" w:rsidRPr="00C357F5" w:rsidRDefault="00E57549" w:rsidP="00E57549">
      <w:pPr>
        <w:spacing w:after="0"/>
        <w:jc w:val="both"/>
        <w:rPr>
          <w:rFonts w:cs="Courier New"/>
        </w:rPr>
      </w:pPr>
    </w:p>
    <w:p w:rsidR="00E57549" w:rsidRPr="00C357F5" w:rsidRDefault="00E57549" w:rsidP="00E57549">
      <w:pPr>
        <w:pStyle w:val="Subtitle"/>
      </w:pPr>
      <w:r w:rsidRPr="00C357F5">
        <w:t>Esquema de inicialización:</w:t>
      </w:r>
    </w:p>
    <w:p w:rsidR="00E57549" w:rsidRPr="00C357F5" w:rsidRDefault="00E57549" w:rsidP="00E57549">
      <w:pPr>
        <w:spacing w:after="0"/>
        <w:jc w:val="both"/>
        <w:rPr>
          <w:rFonts w:cs="Courier New"/>
        </w:rPr>
      </w:pPr>
    </w:p>
    <w:p w:rsidR="00E57549" w:rsidRPr="00C357F5" w:rsidRDefault="00C33F47" w:rsidP="00E57549">
      <w:pPr>
        <w:spacing w:after="0"/>
        <w:ind w:firstLine="708"/>
        <w:jc w:val="both"/>
        <w:rPr>
          <w:rFonts w:cs="Courier New"/>
        </w:rPr>
      </w:pPr>
      <w:r>
        <w:rPr>
          <w:rFonts w:cs="Courier New"/>
        </w:rPr>
        <w:t>Al igual que e</w:t>
      </w:r>
      <w:r w:rsidR="00E57549" w:rsidRPr="00C357F5">
        <w:rPr>
          <w:rFonts w:cs="Courier New"/>
        </w:rPr>
        <w:t xml:space="preserve">l servicio </w:t>
      </w:r>
      <w:r w:rsidR="00DF30C2">
        <w:rPr>
          <w:rFonts w:cs="Courier New"/>
        </w:rPr>
        <w:t>SBM</w:t>
      </w:r>
      <w:r>
        <w:rPr>
          <w:rFonts w:cs="Courier New"/>
        </w:rPr>
        <w:t xml:space="preserve">, el Agente </w:t>
      </w:r>
      <w:r w:rsidR="00E57549" w:rsidRPr="00C357F5">
        <w:rPr>
          <w:rFonts w:cs="Courier New"/>
        </w:rPr>
        <w:t>ejecutará las siguientes operaciones al momento de iniciar:</w:t>
      </w:r>
    </w:p>
    <w:p w:rsidR="00E57549" w:rsidRPr="00C357F5" w:rsidRDefault="00E57549" w:rsidP="00E57549">
      <w:pPr>
        <w:spacing w:after="0"/>
        <w:ind w:firstLine="708"/>
        <w:jc w:val="both"/>
        <w:rPr>
          <w:rFonts w:cs="Courier New"/>
        </w:rPr>
      </w:pPr>
    </w:p>
    <w:p w:rsidR="00E57549" w:rsidRPr="00C357F5" w:rsidRDefault="00E57549" w:rsidP="00E57549">
      <w:pPr>
        <w:spacing w:after="0"/>
        <w:jc w:val="both"/>
        <w:rPr>
          <w:rFonts w:cs="Courier New"/>
        </w:rPr>
      </w:pPr>
    </w:p>
    <w:p w:rsidR="00E57549" w:rsidRPr="00C357F5" w:rsidRDefault="00E57549" w:rsidP="00E57549">
      <w:pPr>
        <w:spacing w:after="0"/>
        <w:jc w:val="both"/>
      </w:pPr>
      <w:r w:rsidRPr="00C357F5">
        <w:object w:dxaOrig="10523" w:dyaOrig="935">
          <v:shape id="_x0000_i1031" type="#_x0000_t75" style="width:441.7pt;height:38.75pt" o:ole="">
            <v:imagedata r:id="rId11" o:title=""/>
          </v:shape>
          <o:OLEObject Type="Embed" ProgID="Visio.Drawing.11" ShapeID="_x0000_i1031" DrawAspect="Content" ObjectID="_1547377817" r:id="rId21"/>
        </w:object>
      </w:r>
    </w:p>
    <w:p w:rsidR="00E57549" w:rsidRPr="00C357F5" w:rsidRDefault="00E57549" w:rsidP="00E57549">
      <w:pPr>
        <w:spacing w:after="0"/>
        <w:jc w:val="both"/>
        <w:rPr>
          <w:b/>
        </w:rPr>
      </w:pPr>
      <w:r w:rsidRPr="00C357F5">
        <w:rPr>
          <w:b/>
        </w:rPr>
        <w:t>D</w:t>
      </w:r>
      <w:r w:rsidR="00A00594">
        <w:rPr>
          <w:b/>
        </w:rPr>
        <w:t>o</w:t>
      </w:r>
      <w:r w:rsidRPr="00C357F5">
        <w:rPr>
          <w:b/>
        </w:rPr>
        <w:t>nde:</w:t>
      </w:r>
    </w:p>
    <w:p w:rsidR="00E57549" w:rsidRPr="00C357F5" w:rsidRDefault="00E57549" w:rsidP="00E57549">
      <w:pPr>
        <w:spacing w:after="0"/>
        <w:jc w:val="both"/>
      </w:pPr>
    </w:p>
    <w:p w:rsidR="00E57549" w:rsidRPr="00C357F5" w:rsidRDefault="00E57549" w:rsidP="00E57549">
      <w:pPr>
        <w:spacing w:after="0"/>
        <w:jc w:val="both"/>
      </w:pPr>
      <w:r w:rsidRPr="00C357F5">
        <w:rPr>
          <w:b/>
        </w:rPr>
        <w:t>P1</w:t>
      </w:r>
      <w:r w:rsidRPr="00C357F5">
        <w:t>:</w:t>
      </w:r>
      <w:r w:rsidRPr="00C357F5">
        <w:tab/>
        <w:t>Efectúa la lectura de parámetros de inicialización del servicio. El servicio contará con un archivo de configuración basado en XML con parámetros de inicialización y ejecución. Además de los registros de mensajes que queden definidos, se reconocen los siguientes:</w:t>
      </w:r>
    </w:p>
    <w:p w:rsidR="00E57549" w:rsidRPr="00C357F5" w:rsidRDefault="00E57549" w:rsidP="00E57549">
      <w:pPr>
        <w:spacing w:after="0"/>
        <w:jc w:val="both"/>
      </w:pPr>
    </w:p>
    <w:p w:rsidR="00E57549" w:rsidRPr="00C357F5" w:rsidRDefault="008475BA" w:rsidP="00E57549">
      <w:pPr>
        <w:spacing w:after="0"/>
        <w:ind w:left="3540" w:hanging="2835"/>
        <w:jc w:val="both"/>
      </w:pPr>
      <w:r>
        <w:t>SBM_</w:t>
      </w:r>
      <w:r w:rsidR="00E57549" w:rsidRPr="00C357F5">
        <w:t xml:space="preserve">TIMER_INTERVAL: </w:t>
      </w:r>
      <w:r w:rsidR="00E57549" w:rsidRPr="00C357F5">
        <w:tab/>
        <w:t xml:space="preserve">Expresado en segundos. Indica la frecuencia de ejecución del </w:t>
      </w:r>
      <w:proofErr w:type="spellStart"/>
      <w:r w:rsidR="00E57549" w:rsidRPr="00C357F5">
        <w:t>Timer</w:t>
      </w:r>
      <w:proofErr w:type="spellEnd"/>
      <w:r w:rsidR="00E57549" w:rsidRPr="00C357F5">
        <w:t xml:space="preserve"> del servicio. Default: 60. Rango: 10 - 3600.</w:t>
      </w:r>
    </w:p>
    <w:p w:rsidR="00E57549" w:rsidRPr="00C357F5" w:rsidRDefault="008475BA" w:rsidP="00E57549">
      <w:pPr>
        <w:spacing w:after="0"/>
        <w:ind w:left="3540" w:hanging="2835"/>
        <w:jc w:val="both"/>
      </w:pPr>
      <w:r>
        <w:t>SBM_</w:t>
      </w:r>
      <w:r w:rsidR="00E57549" w:rsidRPr="00C357F5">
        <w:t>MAX_OBJ_POOL:</w:t>
      </w:r>
      <w:r w:rsidR="00E57549" w:rsidRPr="00C357F5">
        <w:tab/>
        <w:t>Cantidad. Número de objetos que se pueden ejecutar en forma simultánea. Default 0 (sin límite). Rango: 0 – 9999.</w:t>
      </w:r>
    </w:p>
    <w:p w:rsidR="00E57549" w:rsidRDefault="008475BA" w:rsidP="00E57549">
      <w:pPr>
        <w:spacing w:after="0"/>
        <w:ind w:left="3540" w:hanging="2835"/>
        <w:jc w:val="both"/>
      </w:pPr>
      <w:r w:rsidRPr="008475BA">
        <w:rPr>
          <w:lang w:val="en-US"/>
        </w:rPr>
        <w:t>SBM_</w:t>
      </w:r>
      <w:r w:rsidR="00E57549" w:rsidRPr="008475BA">
        <w:rPr>
          <w:lang w:val="en-US"/>
        </w:rPr>
        <w:t>MIN_MEMORY:</w:t>
      </w:r>
      <w:r w:rsidR="00E57549" w:rsidRPr="008475BA">
        <w:rPr>
          <w:lang w:val="en-US"/>
        </w:rPr>
        <w:tab/>
      </w:r>
      <w:proofErr w:type="spellStart"/>
      <w:r w:rsidR="00E57549" w:rsidRPr="008475BA">
        <w:rPr>
          <w:lang w:val="en-US"/>
        </w:rPr>
        <w:t>En</w:t>
      </w:r>
      <w:proofErr w:type="spellEnd"/>
      <w:r w:rsidR="00E57549" w:rsidRPr="008475BA">
        <w:rPr>
          <w:lang w:val="en-US"/>
        </w:rPr>
        <w:t xml:space="preserve"> Mb. </w:t>
      </w:r>
      <w:r w:rsidR="00E57549" w:rsidRPr="00C357F5">
        <w:t xml:space="preserve">Indica la memoria mínima libre que debe tener el sistema antes de permitir la ejecución de </w:t>
      </w:r>
      <w:proofErr w:type="gramStart"/>
      <w:r w:rsidR="00E57549" w:rsidRPr="00C357F5">
        <w:t>un</w:t>
      </w:r>
      <w:proofErr w:type="gramEnd"/>
      <w:r w:rsidR="00E57549" w:rsidRPr="00C357F5">
        <w:t xml:space="preserve"> nuevo </w:t>
      </w:r>
      <w:r w:rsidR="004F7B71">
        <w:t>servicio</w:t>
      </w:r>
      <w:r w:rsidR="00E57549" w:rsidRPr="00C357F5">
        <w:t>. Default: 1024. Rango: 100 – 9999.</w:t>
      </w:r>
    </w:p>
    <w:p w:rsidR="00E57549" w:rsidRPr="00C357F5" w:rsidRDefault="008475BA" w:rsidP="00E57549">
      <w:pPr>
        <w:spacing w:after="0"/>
        <w:ind w:left="3540" w:hanging="2835"/>
        <w:jc w:val="both"/>
      </w:pPr>
      <w:r>
        <w:lastRenderedPageBreak/>
        <w:t>SBM_</w:t>
      </w:r>
      <w:r w:rsidR="00E57549" w:rsidRPr="006B798C">
        <w:t>BEFORE_SHUTTING</w:t>
      </w:r>
      <w:r w:rsidR="00E57549">
        <w:t>:</w:t>
      </w:r>
      <w:r w:rsidR="00E57549">
        <w:tab/>
        <w:t xml:space="preserve">Expresado en minutos. Indica el tiempo que el </w:t>
      </w:r>
      <w:r w:rsidR="00DF30C2">
        <w:t>SBM</w:t>
      </w:r>
      <w:r w:rsidR="00E57549">
        <w:t xml:space="preserve"> espera ante una falla de red, antes de auto apagarse. Default: 0 (espera indefinidamente) Rango: 0 – 1440.</w:t>
      </w:r>
    </w:p>
    <w:p w:rsidR="00E57549" w:rsidRPr="00C357F5" w:rsidRDefault="00E57549" w:rsidP="00E57549">
      <w:pPr>
        <w:spacing w:after="0"/>
        <w:ind w:left="3540" w:hanging="2835"/>
        <w:jc w:val="both"/>
      </w:pPr>
    </w:p>
    <w:p w:rsidR="00E57549" w:rsidRPr="00C357F5" w:rsidRDefault="00E57549" w:rsidP="00E57549">
      <w:pPr>
        <w:spacing w:after="0"/>
        <w:ind w:firstLine="705"/>
        <w:jc w:val="both"/>
        <w:rPr>
          <w:rFonts w:cs="Courier New"/>
        </w:rPr>
      </w:pPr>
      <w:r w:rsidRPr="00C357F5">
        <w:rPr>
          <w:rFonts w:cs="Courier New"/>
        </w:rPr>
        <w:t xml:space="preserve">Si la lectura de estos parámetros falla o si los valores de algún parámetro </w:t>
      </w:r>
      <w:proofErr w:type="gramStart"/>
      <w:r w:rsidRPr="00C357F5">
        <w:rPr>
          <w:rFonts w:cs="Courier New"/>
        </w:rPr>
        <w:t>queda</w:t>
      </w:r>
      <w:proofErr w:type="gramEnd"/>
      <w:r w:rsidRPr="00C357F5">
        <w:rPr>
          <w:rFonts w:cs="Courier New"/>
        </w:rPr>
        <w:t xml:space="preserve"> expresado fuera de los rangos admitidos, deben asumirse los valores indicados por </w:t>
      </w:r>
      <w:proofErr w:type="spellStart"/>
      <w:r w:rsidRPr="00C357F5">
        <w:rPr>
          <w:rFonts w:cs="Courier New"/>
        </w:rPr>
        <w:t>Defalut</w:t>
      </w:r>
      <w:proofErr w:type="spellEnd"/>
      <w:r w:rsidRPr="00C357F5">
        <w:rPr>
          <w:rFonts w:cs="Courier New"/>
        </w:rPr>
        <w:t xml:space="preserve">. En este caso se debe generar un evento </w:t>
      </w:r>
      <w:proofErr w:type="spellStart"/>
      <w:r w:rsidRPr="00C357F5">
        <w:rPr>
          <w:rFonts w:cs="Courier New"/>
        </w:rPr>
        <w:t>Audit</w:t>
      </w:r>
      <w:proofErr w:type="spellEnd"/>
      <w:r w:rsidRPr="00C357F5">
        <w:rPr>
          <w:rFonts w:cs="Courier New"/>
        </w:rPr>
        <w:t>, con información detallada: valor encontrado vs asumido.</w:t>
      </w:r>
      <w:r>
        <w:rPr>
          <w:rFonts w:cs="Courier New"/>
        </w:rPr>
        <w:t xml:space="preserve"> </w:t>
      </w:r>
    </w:p>
    <w:p w:rsidR="00E57549" w:rsidRPr="00C357F5" w:rsidRDefault="00E57549" w:rsidP="00E57549">
      <w:pPr>
        <w:spacing w:after="0"/>
        <w:jc w:val="both"/>
        <w:rPr>
          <w:rFonts w:cs="Courier New"/>
        </w:rPr>
      </w:pPr>
    </w:p>
    <w:p w:rsidR="00E57549" w:rsidRPr="00C357F5" w:rsidRDefault="00E57549" w:rsidP="00E57549">
      <w:pPr>
        <w:spacing w:after="0"/>
        <w:jc w:val="both"/>
        <w:rPr>
          <w:rFonts w:cs="Courier New"/>
        </w:rPr>
      </w:pPr>
      <w:r w:rsidRPr="00C357F5">
        <w:rPr>
          <w:rFonts w:cs="Courier New"/>
          <w:b/>
        </w:rPr>
        <w:t>P2</w:t>
      </w:r>
      <w:r w:rsidRPr="00C357F5">
        <w:rPr>
          <w:rFonts w:cs="Courier New"/>
        </w:rPr>
        <w:t xml:space="preserve">: </w:t>
      </w:r>
      <w:r w:rsidRPr="00C357F5">
        <w:rPr>
          <w:rFonts w:cs="Courier New"/>
        </w:rPr>
        <w:tab/>
        <w:t xml:space="preserve">Con el valor determinado de </w:t>
      </w:r>
      <w:r w:rsidR="008475BA">
        <w:rPr>
          <w:rFonts w:cs="Courier New"/>
        </w:rPr>
        <w:t>SBM_</w:t>
      </w:r>
      <w:r w:rsidRPr="00C357F5">
        <w:rPr>
          <w:rFonts w:cs="Courier New"/>
        </w:rPr>
        <w:t xml:space="preserve">TIMER_INTERVAL se </w:t>
      </w:r>
      <w:proofErr w:type="spellStart"/>
      <w:r w:rsidRPr="00C357F5">
        <w:rPr>
          <w:rFonts w:cs="Courier New"/>
        </w:rPr>
        <w:t>setea</w:t>
      </w:r>
      <w:proofErr w:type="spellEnd"/>
      <w:r w:rsidRPr="00C357F5">
        <w:rPr>
          <w:rFonts w:cs="Courier New"/>
        </w:rPr>
        <w:t xml:space="preserve"> el intervalo del TIMER del servicio. Esto determina la periodicidad del evento que activ</w:t>
      </w:r>
      <w:r w:rsidR="00FB0E31">
        <w:rPr>
          <w:rFonts w:cs="Courier New"/>
        </w:rPr>
        <w:t>ará la funcionalidad del módulo, que se contempla al solo efecto de realizar operaciones periódicas como puede ser el censo de recursos disponibles, entre otros.</w:t>
      </w:r>
    </w:p>
    <w:p w:rsidR="00E57549" w:rsidRPr="00C357F5" w:rsidRDefault="00E57549" w:rsidP="00E57549">
      <w:pPr>
        <w:spacing w:after="0"/>
        <w:jc w:val="both"/>
        <w:rPr>
          <w:rFonts w:cs="Courier New"/>
        </w:rPr>
      </w:pPr>
    </w:p>
    <w:p w:rsidR="00E57549" w:rsidRPr="00C357F5" w:rsidRDefault="00E57549" w:rsidP="00E57549">
      <w:pPr>
        <w:spacing w:after="0"/>
        <w:jc w:val="both"/>
        <w:rPr>
          <w:rFonts w:cs="Courier New"/>
        </w:rPr>
      </w:pPr>
      <w:r w:rsidRPr="00C357F5">
        <w:rPr>
          <w:rFonts w:cs="Courier New"/>
          <w:b/>
        </w:rPr>
        <w:t>P3</w:t>
      </w:r>
      <w:r w:rsidRPr="00C357F5">
        <w:rPr>
          <w:rFonts w:cs="Courier New"/>
        </w:rPr>
        <w:t>:</w:t>
      </w:r>
      <w:r w:rsidRPr="00C357F5">
        <w:rPr>
          <w:rFonts w:cs="Courier New"/>
        </w:rPr>
        <w:tab/>
        <w:t xml:space="preserve">Terminada la secuencia de carga y </w:t>
      </w:r>
      <w:proofErr w:type="spellStart"/>
      <w:r w:rsidRPr="00C357F5">
        <w:rPr>
          <w:rFonts w:cs="Courier New"/>
        </w:rPr>
        <w:t>seteo</w:t>
      </w:r>
      <w:proofErr w:type="spellEnd"/>
      <w:r w:rsidRPr="00C357F5">
        <w:rPr>
          <w:rFonts w:cs="Courier New"/>
        </w:rPr>
        <w:t xml:space="preserve"> de parámetros, debe </w:t>
      </w:r>
      <w:r>
        <w:rPr>
          <w:rFonts w:cs="Courier New"/>
        </w:rPr>
        <w:t>registrarse</w:t>
      </w:r>
      <w:r w:rsidRPr="00C357F5">
        <w:rPr>
          <w:rFonts w:cs="Courier New"/>
        </w:rPr>
        <w:t xml:space="preserve"> el evento de inicio en el </w:t>
      </w:r>
      <w:proofErr w:type="spellStart"/>
      <w:r w:rsidRPr="00C357F5">
        <w:rPr>
          <w:rFonts w:cs="Courier New"/>
        </w:rPr>
        <w:t>Event</w:t>
      </w:r>
      <w:proofErr w:type="spellEnd"/>
      <w:r w:rsidRPr="00C357F5">
        <w:rPr>
          <w:rFonts w:cs="Courier New"/>
        </w:rPr>
        <w:t xml:space="preserve"> Log del sistema con código 1, indicando para cada parámetro, el valor asumido.</w:t>
      </w:r>
    </w:p>
    <w:p w:rsidR="00E57549" w:rsidRPr="00C357F5" w:rsidRDefault="00E57549" w:rsidP="00E57549">
      <w:pPr>
        <w:spacing w:after="0"/>
        <w:jc w:val="both"/>
        <w:rPr>
          <w:rFonts w:cs="Courier New"/>
        </w:rPr>
      </w:pPr>
    </w:p>
    <w:p w:rsidR="00E57549" w:rsidRPr="00C357F5" w:rsidRDefault="00E57549" w:rsidP="00E57549">
      <w:pPr>
        <w:spacing w:after="0"/>
        <w:jc w:val="both"/>
        <w:rPr>
          <w:rFonts w:cs="Courier New"/>
        </w:rPr>
      </w:pPr>
      <w:r w:rsidRPr="00C357F5">
        <w:rPr>
          <w:rFonts w:cs="Courier New"/>
        </w:rPr>
        <w:tab/>
        <w:t xml:space="preserve">Cuando el servicio sea detenido (desde la consola del Windows habilitada a tal efecto) debe registrarse en el </w:t>
      </w:r>
      <w:proofErr w:type="spellStart"/>
      <w:r w:rsidRPr="00C357F5">
        <w:rPr>
          <w:rFonts w:cs="Courier New"/>
        </w:rPr>
        <w:t>Event</w:t>
      </w:r>
      <w:proofErr w:type="spellEnd"/>
      <w:r w:rsidRPr="00C357F5">
        <w:rPr>
          <w:rFonts w:cs="Courier New"/>
        </w:rPr>
        <w:t xml:space="preserve"> Log del sistema dicho evento</w:t>
      </w:r>
      <w:r>
        <w:rPr>
          <w:rFonts w:cs="Courier New"/>
        </w:rPr>
        <w:t>,</w:t>
      </w:r>
      <w:r w:rsidRPr="00C357F5">
        <w:rPr>
          <w:rFonts w:cs="Courier New"/>
        </w:rPr>
        <w:t xml:space="preserve"> con código 9.</w:t>
      </w:r>
    </w:p>
    <w:p w:rsidR="00B33694" w:rsidRDefault="00B33694" w:rsidP="00B33694">
      <w:pPr>
        <w:spacing w:after="0" w:line="240" w:lineRule="auto"/>
        <w:jc w:val="both"/>
      </w:pPr>
    </w:p>
    <w:p w:rsidR="00E57549" w:rsidRDefault="00C33F47" w:rsidP="00B33694">
      <w:pPr>
        <w:spacing w:after="0" w:line="240" w:lineRule="auto"/>
        <w:jc w:val="both"/>
      </w:pPr>
      <w:r>
        <w:t xml:space="preserve">NOTA IMPORTANTE: Dado que el agente no tiene acceso a un mecanismo de persistencia de datos, toda la información que normalmente quedaría registrada en el esquema de LOG del </w:t>
      </w:r>
      <w:r w:rsidR="00DF30C2">
        <w:t>SBM</w:t>
      </w:r>
      <w:r>
        <w:t>, debería registrarse ahora en un archivo de texto destinado a tal fin, dentro del directorio de instalación del Agente, y con un mecanismo de crecimiento controlado o limitado.</w:t>
      </w:r>
    </w:p>
    <w:p w:rsidR="00E57549" w:rsidRDefault="00E57549" w:rsidP="00B33694">
      <w:pPr>
        <w:spacing w:after="0" w:line="240" w:lineRule="auto"/>
        <w:jc w:val="both"/>
      </w:pPr>
    </w:p>
    <w:p w:rsidR="008D3D79" w:rsidRDefault="008D3D79" w:rsidP="00B33694">
      <w:pPr>
        <w:spacing w:after="0" w:line="240" w:lineRule="auto"/>
        <w:jc w:val="both"/>
      </w:pPr>
    </w:p>
    <w:p w:rsidR="008D3D79" w:rsidRPr="00C357F5" w:rsidRDefault="008D3D79" w:rsidP="008D3D79">
      <w:pPr>
        <w:pStyle w:val="Subtitle"/>
        <w:spacing w:after="360"/>
      </w:pPr>
      <w:r w:rsidRPr="00C357F5">
        <w:t>Descripción funcionalidad G</w:t>
      </w:r>
      <w:r>
        <w:t>IO01, gestor de instancias</w:t>
      </w:r>
    </w:p>
    <w:p w:rsidR="008D3D79" w:rsidRPr="00C357F5" w:rsidRDefault="008D3D79" w:rsidP="008D3D79">
      <w:pPr>
        <w:spacing w:after="0"/>
        <w:ind w:firstLine="708"/>
        <w:jc w:val="both"/>
        <w:rPr>
          <w:rFonts w:cs="Courier New"/>
        </w:rPr>
      </w:pPr>
      <w:r w:rsidRPr="00C357F5">
        <w:rPr>
          <w:rFonts w:cs="Courier New"/>
        </w:rPr>
        <w:t xml:space="preserve">Esta funcionalidad constituye el </w:t>
      </w:r>
      <w:proofErr w:type="spellStart"/>
      <w:r w:rsidRPr="00C357F5">
        <w:rPr>
          <w:rFonts w:cs="Courier New"/>
        </w:rPr>
        <w:t>core</w:t>
      </w:r>
      <w:proofErr w:type="spellEnd"/>
      <w:r w:rsidRPr="00C357F5">
        <w:rPr>
          <w:rFonts w:cs="Courier New"/>
        </w:rPr>
        <w:t xml:space="preserve"> de </w:t>
      </w:r>
      <w:r>
        <w:rPr>
          <w:rFonts w:cs="Courier New"/>
        </w:rPr>
        <w:t>la</w:t>
      </w:r>
      <w:r w:rsidRPr="00C357F5">
        <w:rPr>
          <w:rFonts w:cs="Courier New"/>
        </w:rPr>
        <w:t xml:space="preserve"> prestación </w:t>
      </w:r>
      <w:r>
        <w:rPr>
          <w:rFonts w:cs="Courier New"/>
        </w:rPr>
        <w:t xml:space="preserve">de este proceso </w:t>
      </w:r>
      <w:r w:rsidRPr="00C357F5">
        <w:rPr>
          <w:rFonts w:cs="Courier New"/>
        </w:rPr>
        <w:t>y pretende resolver la ejecución de los servicios solicitados y su posterior trazabilidad.</w:t>
      </w:r>
    </w:p>
    <w:p w:rsidR="00C33F47" w:rsidRDefault="00C33F47" w:rsidP="00B33694">
      <w:pPr>
        <w:spacing w:after="0" w:line="240" w:lineRule="auto"/>
        <w:jc w:val="both"/>
      </w:pPr>
    </w:p>
    <w:p w:rsidR="006E49C8" w:rsidRDefault="006E49C8" w:rsidP="00B33694">
      <w:pPr>
        <w:spacing w:after="0" w:line="240" w:lineRule="auto"/>
        <w:jc w:val="both"/>
      </w:pPr>
      <w:r>
        <w:tab/>
        <w:t xml:space="preserve">En pocas palabras, la funcionalidad del Agente está </w:t>
      </w:r>
      <w:r w:rsidR="009A7BFE">
        <w:t>conformada</w:t>
      </w:r>
      <w:r>
        <w:t xml:space="preserve"> </w:t>
      </w:r>
      <w:r w:rsidR="009A7BFE">
        <w:t xml:space="preserve">por dos tareas principales. Por un lado su gestión interna para propio control, así como control de recursos disponibles y servicios ya en ejecución. Y por otro lado el gestor de instancias, encargado de levantar los servicios en el entorno de ejecución requerido (por ejemplo 32 o 64bits) y de </w:t>
      </w:r>
      <w:proofErr w:type="spellStart"/>
      <w:r w:rsidR="009A7BFE">
        <w:t>disponibilizar</w:t>
      </w:r>
      <w:proofErr w:type="spellEnd"/>
      <w:r w:rsidR="009A7BFE">
        <w:t xml:space="preserve"> los recursos del servidor necesarios para ello. La primer tarea resulta trivial y por ende, no </w:t>
      </w:r>
      <w:r w:rsidR="003A45D6">
        <w:t>requiere</w:t>
      </w:r>
      <w:r w:rsidR="009A7BFE">
        <w:t xml:space="preserve"> una descripción detalla</w:t>
      </w:r>
      <w:r w:rsidR="003A45D6">
        <w:t xml:space="preserve"> a los fines de este documento. La segunda empero, constituye la parte más importante del funcionamiento, por lo que se describe en el siguiente diagrama.</w:t>
      </w:r>
    </w:p>
    <w:p w:rsidR="00B33694" w:rsidRDefault="008864C0" w:rsidP="003A45D6">
      <w:pPr>
        <w:spacing w:after="0" w:line="240" w:lineRule="auto"/>
        <w:jc w:val="center"/>
      </w:pPr>
      <w:r>
        <w:object w:dxaOrig="5867" w:dyaOrig="8135">
          <v:shape id="_x0000_i1032" type="#_x0000_t75" style="width:294.25pt;height:406.4pt" o:ole="">
            <v:imagedata r:id="rId22" o:title=""/>
          </v:shape>
          <o:OLEObject Type="Embed" ProgID="Visio.Drawing.11" ShapeID="_x0000_i1032" DrawAspect="Content" ObjectID="_1547377818" r:id="rId23"/>
        </w:object>
      </w:r>
    </w:p>
    <w:p w:rsidR="00A00594" w:rsidRDefault="00A00594" w:rsidP="00A00594">
      <w:pPr>
        <w:spacing w:after="0"/>
        <w:jc w:val="both"/>
        <w:rPr>
          <w:b/>
        </w:rPr>
      </w:pPr>
    </w:p>
    <w:p w:rsidR="00A00594" w:rsidRPr="00C357F5" w:rsidRDefault="00A00594" w:rsidP="00A00594">
      <w:pPr>
        <w:spacing w:after="0"/>
        <w:jc w:val="both"/>
        <w:rPr>
          <w:b/>
        </w:rPr>
      </w:pPr>
      <w:r w:rsidRPr="00C357F5">
        <w:rPr>
          <w:b/>
        </w:rPr>
        <w:t>D</w:t>
      </w:r>
      <w:r>
        <w:rPr>
          <w:b/>
        </w:rPr>
        <w:t>o</w:t>
      </w:r>
      <w:r w:rsidRPr="00C357F5">
        <w:rPr>
          <w:b/>
        </w:rPr>
        <w:t>nde:</w:t>
      </w:r>
    </w:p>
    <w:p w:rsidR="00A00594" w:rsidRDefault="00A00594" w:rsidP="004359A0">
      <w:pPr>
        <w:spacing w:after="0" w:line="240" w:lineRule="auto"/>
        <w:jc w:val="both"/>
      </w:pPr>
    </w:p>
    <w:p w:rsidR="00A00594" w:rsidRPr="00C357F5" w:rsidRDefault="00A00594" w:rsidP="00A00594">
      <w:pPr>
        <w:spacing w:after="0"/>
        <w:jc w:val="both"/>
        <w:rPr>
          <w:rFonts w:cs="Courier New"/>
        </w:rPr>
      </w:pPr>
      <w:r w:rsidRPr="00C357F5">
        <w:rPr>
          <w:rFonts w:cs="Courier New"/>
          <w:b/>
        </w:rPr>
        <w:t>P</w:t>
      </w:r>
      <w:r>
        <w:rPr>
          <w:rFonts w:cs="Courier New"/>
          <w:b/>
        </w:rPr>
        <w:t>1</w:t>
      </w:r>
      <w:r w:rsidRPr="00C357F5">
        <w:rPr>
          <w:rFonts w:cs="Courier New"/>
        </w:rPr>
        <w:t xml:space="preserve">: </w:t>
      </w:r>
      <w:r w:rsidRPr="00C357F5">
        <w:rPr>
          <w:rFonts w:cs="Courier New"/>
        </w:rPr>
        <w:tab/>
      </w:r>
      <w:r>
        <w:rPr>
          <w:rFonts w:cs="Courier New"/>
        </w:rPr>
        <w:t>Ante el pedido de una nueva instanciación, se debe verificar que la cantidad de objetos activos sumado a este nuevo pedido, no supere el l</w:t>
      </w:r>
      <w:r w:rsidR="00B814B4">
        <w:rPr>
          <w:rFonts w:cs="Courier New"/>
        </w:rPr>
        <w:t>ímite establecido</w:t>
      </w:r>
      <w:r>
        <w:rPr>
          <w:rFonts w:cs="Courier New"/>
        </w:rPr>
        <w:t xml:space="preserve"> por el parámetro  </w:t>
      </w:r>
      <w:r w:rsidR="00B814B4">
        <w:rPr>
          <w:rFonts w:cs="Courier New"/>
        </w:rPr>
        <w:t xml:space="preserve">de </w:t>
      </w:r>
      <w:r>
        <w:rPr>
          <w:rFonts w:cs="Courier New"/>
        </w:rPr>
        <w:t xml:space="preserve">configuración </w:t>
      </w:r>
      <w:r w:rsidR="008475BA">
        <w:t>SBM_</w:t>
      </w:r>
      <w:r w:rsidRPr="00C357F5">
        <w:t>MAX_OBJ_POOL</w:t>
      </w:r>
      <w:r>
        <w:rPr>
          <w:rFonts w:cs="Courier New"/>
        </w:rPr>
        <w:t xml:space="preserve">. </w:t>
      </w:r>
      <w:r w:rsidR="00B814B4">
        <w:rPr>
          <w:rFonts w:cs="Courier New"/>
        </w:rPr>
        <w:t>De la misma manera</w:t>
      </w:r>
      <w:r>
        <w:rPr>
          <w:rFonts w:cs="Courier New"/>
        </w:rPr>
        <w:t xml:space="preserve"> se controla previamente el estado de la memoria interna disponible</w:t>
      </w:r>
      <w:r w:rsidR="00B814B4">
        <w:rPr>
          <w:rFonts w:cs="Courier New"/>
        </w:rPr>
        <w:t>,</w:t>
      </w:r>
      <w:r>
        <w:rPr>
          <w:rFonts w:cs="Courier New"/>
        </w:rPr>
        <w:t xml:space="preserve"> según lo indicado por el parámetro </w:t>
      </w:r>
      <w:r w:rsidR="008475BA">
        <w:t>SBM_</w:t>
      </w:r>
      <w:r w:rsidRPr="00C357F5">
        <w:t>MIN_MEMORY</w:t>
      </w:r>
      <w:r>
        <w:t>.</w:t>
      </w:r>
    </w:p>
    <w:p w:rsidR="00B814B4" w:rsidRDefault="00B814B4" w:rsidP="004359A0">
      <w:pPr>
        <w:spacing w:after="0" w:line="240" w:lineRule="auto"/>
        <w:jc w:val="both"/>
      </w:pPr>
    </w:p>
    <w:p w:rsidR="00B814B4" w:rsidRDefault="00B814B4" w:rsidP="004359A0">
      <w:pPr>
        <w:spacing w:after="0" w:line="240" w:lineRule="auto"/>
        <w:jc w:val="both"/>
        <w:rPr>
          <w:rFonts w:cs="Courier New"/>
        </w:rPr>
      </w:pPr>
      <w:r w:rsidRPr="00C357F5">
        <w:rPr>
          <w:rFonts w:cs="Courier New"/>
          <w:b/>
        </w:rPr>
        <w:t>P</w:t>
      </w:r>
      <w:r>
        <w:rPr>
          <w:rFonts w:cs="Courier New"/>
          <w:b/>
        </w:rPr>
        <w:t>2</w:t>
      </w:r>
      <w:r w:rsidRPr="00C357F5">
        <w:rPr>
          <w:rFonts w:cs="Courier New"/>
        </w:rPr>
        <w:t xml:space="preserve">: </w:t>
      </w:r>
      <w:r w:rsidRPr="00C357F5">
        <w:rPr>
          <w:rFonts w:cs="Courier New"/>
        </w:rPr>
        <w:tab/>
      </w:r>
      <w:r>
        <w:rPr>
          <w:rFonts w:cs="Courier New"/>
        </w:rPr>
        <w:t xml:space="preserve">Se notifica al componente llamador y se cancela la operación. </w:t>
      </w:r>
    </w:p>
    <w:p w:rsidR="00B814B4" w:rsidRDefault="00B814B4" w:rsidP="004359A0">
      <w:pPr>
        <w:spacing w:after="0" w:line="240" w:lineRule="auto"/>
        <w:jc w:val="both"/>
        <w:rPr>
          <w:rFonts w:cs="Courier New"/>
        </w:rPr>
      </w:pPr>
    </w:p>
    <w:p w:rsidR="00B814B4" w:rsidRDefault="00B814B4" w:rsidP="00B814B4">
      <w:pPr>
        <w:spacing w:after="0"/>
        <w:jc w:val="both"/>
        <w:rPr>
          <w:rFonts w:cs="Courier New"/>
        </w:rPr>
      </w:pPr>
      <w:r w:rsidRPr="00C357F5">
        <w:rPr>
          <w:rFonts w:cs="Courier New"/>
          <w:b/>
        </w:rPr>
        <w:t>P</w:t>
      </w:r>
      <w:r>
        <w:rPr>
          <w:rFonts w:cs="Courier New"/>
          <w:b/>
        </w:rPr>
        <w:t>3</w:t>
      </w:r>
      <w:r w:rsidRPr="00C357F5">
        <w:rPr>
          <w:rFonts w:cs="Courier New"/>
          <w:b/>
        </w:rPr>
        <w:t>:</w:t>
      </w:r>
      <w:r w:rsidRPr="00C357F5">
        <w:rPr>
          <w:rFonts w:cs="Courier New"/>
        </w:rPr>
        <w:t xml:space="preserve"> </w:t>
      </w:r>
      <w:r w:rsidRPr="00C357F5">
        <w:rPr>
          <w:rFonts w:cs="Courier New"/>
        </w:rPr>
        <w:tab/>
        <w:t>Instancio servicio en Hilo de ejecución exclusivo, paso parámetros (ID_DISPATCHER, PARAMETRS</w:t>
      </w:r>
      <w:r>
        <w:rPr>
          <w:rFonts w:cs="Courier New"/>
        </w:rPr>
        <w:t>)</w:t>
      </w:r>
      <w:r w:rsidRPr="00C357F5">
        <w:rPr>
          <w:rFonts w:cs="Courier New"/>
        </w:rPr>
        <w:t>.</w:t>
      </w:r>
      <w:r>
        <w:rPr>
          <w:rFonts w:cs="Courier New"/>
        </w:rPr>
        <w:t xml:space="preserve"> Si se trata de un componente x86, armo entorno adecuado. Si el componente tiene credenciales específicas (campos DOMAIN, USER, PASSWORD informados), se usan las mismas al instanciar.</w:t>
      </w:r>
    </w:p>
    <w:p w:rsidR="004F1DDF" w:rsidRDefault="004F1DDF" w:rsidP="004F1DDF">
      <w:pPr>
        <w:spacing w:after="0" w:line="240" w:lineRule="auto"/>
        <w:rPr>
          <w:rFonts w:cs="Courier New"/>
        </w:rPr>
      </w:pPr>
      <w:r w:rsidRPr="00C357F5">
        <w:rPr>
          <w:rFonts w:cs="Courier New"/>
          <w:b/>
        </w:rPr>
        <w:lastRenderedPageBreak/>
        <w:t>P</w:t>
      </w:r>
      <w:r>
        <w:rPr>
          <w:rFonts w:cs="Courier New"/>
          <w:b/>
        </w:rPr>
        <w:t>4</w:t>
      </w:r>
      <w:r w:rsidRPr="00C357F5">
        <w:rPr>
          <w:rFonts w:cs="Courier New"/>
          <w:b/>
        </w:rPr>
        <w:t>:</w:t>
      </w:r>
      <w:r w:rsidRPr="00C357F5">
        <w:rPr>
          <w:rFonts w:cs="Courier New"/>
        </w:rPr>
        <w:t xml:space="preserve"> </w:t>
      </w:r>
      <w:r w:rsidRPr="00C357F5">
        <w:rPr>
          <w:rFonts w:cs="Courier New"/>
        </w:rPr>
        <w:tab/>
      </w:r>
      <w:r>
        <w:rPr>
          <w:rFonts w:cs="Courier New"/>
        </w:rPr>
        <w:t>A</w:t>
      </w:r>
      <w:r w:rsidRPr="004F1DDF">
        <w:rPr>
          <w:rFonts w:cs="Courier New"/>
        </w:rPr>
        <w:t xml:space="preserve">grego registro en </w:t>
      </w:r>
      <w:r>
        <w:rPr>
          <w:rFonts w:cs="Courier New"/>
        </w:rPr>
        <w:t>POOL de Objetos interno, incremento contador</w:t>
      </w:r>
      <w:r w:rsidRPr="004F1DDF">
        <w:rPr>
          <w:rFonts w:cs="Courier New"/>
        </w:rPr>
        <w:t>.</w:t>
      </w:r>
      <w:r>
        <w:rPr>
          <w:rFonts w:cs="Courier New"/>
        </w:rPr>
        <w:t xml:space="preserve"> Notifico Operación con éxito al componente llamador. </w:t>
      </w:r>
    </w:p>
    <w:p w:rsidR="004F1DDF" w:rsidRDefault="004F1DDF" w:rsidP="004F1DDF">
      <w:pPr>
        <w:spacing w:after="0" w:line="240" w:lineRule="auto"/>
        <w:jc w:val="both"/>
      </w:pPr>
    </w:p>
    <w:p w:rsidR="004F1DDF" w:rsidRDefault="004F1DDF" w:rsidP="004F1DDF">
      <w:pPr>
        <w:spacing w:after="0" w:line="240" w:lineRule="auto"/>
        <w:jc w:val="both"/>
        <w:rPr>
          <w:rFonts w:cs="Courier New"/>
        </w:rPr>
      </w:pPr>
      <w:r w:rsidRPr="00C357F5">
        <w:rPr>
          <w:rFonts w:cs="Courier New"/>
          <w:b/>
        </w:rPr>
        <w:t>P</w:t>
      </w:r>
      <w:r>
        <w:rPr>
          <w:rFonts w:cs="Courier New"/>
          <w:b/>
        </w:rPr>
        <w:t>5</w:t>
      </w:r>
      <w:r w:rsidRPr="00C357F5">
        <w:rPr>
          <w:rFonts w:cs="Courier New"/>
        </w:rPr>
        <w:t xml:space="preserve">: </w:t>
      </w:r>
      <w:r w:rsidRPr="00C357F5">
        <w:rPr>
          <w:rFonts w:cs="Courier New"/>
        </w:rPr>
        <w:tab/>
      </w:r>
      <w:r>
        <w:rPr>
          <w:rFonts w:cs="Courier New"/>
        </w:rPr>
        <w:t>Se notifica al componente llamador informando el error con el mayor detalle posible,</w:t>
      </w:r>
      <w:r w:rsidR="00FC4FC6">
        <w:rPr>
          <w:rFonts w:cs="Courier New"/>
        </w:rPr>
        <w:t xml:space="preserve"> </w:t>
      </w:r>
      <w:r>
        <w:rPr>
          <w:rFonts w:cs="Courier New"/>
        </w:rPr>
        <w:t xml:space="preserve">y se cancela la operación. </w:t>
      </w:r>
    </w:p>
    <w:p w:rsidR="004F1DDF" w:rsidRDefault="004F1DDF" w:rsidP="004F1DDF">
      <w:pPr>
        <w:spacing w:after="0" w:line="240" w:lineRule="auto"/>
        <w:rPr>
          <w:rFonts w:cs="Courier New"/>
        </w:rPr>
      </w:pPr>
    </w:p>
    <w:p w:rsidR="00A52105" w:rsidRDefault="00A52105" w:rsidP="004F1DDF">
      <w:pPr>
        <w:spacing w:after="0" w:line="240" w:lineRule="auto"/>
        <w:rPr>
          <w:rFonts w:cs="Courier New"/>
        </w:rPr>
      </w:pPr>
      <w:r>
        <w:rPr>
          <w:rFonts w:cs="Courier New"/>
        </w:rPr>
        <w:tab/>
      </w:r>
    </w:p>
    <w:p w:rsidR="000C31A4" w:rsidRDefault="00A52105" w:rsidP="008B0981">
      <w:pPr>
        <w:spacing w:after="0" w:line="240" w:lineRule="auto"/>
        <w:jc w:val="both"/>
        <w:rPr>
          <w:rFonts w:cs="Courier New"/>
        </w:rPr>
      </w:pPr>
      <w:r>
        <w:rPr>
          <w:rFonts w:cs="Courier New"/>
        </w:rPr>
        <w:tab/>
        <w:t>Es importante remarcar que el funcionamiento de este esquema de ejecución remota de componentes, basa su éxito en la implementación de una comunicación bidireccional ente el componente local y el remoto. De forma local</w:t>
      </w:r>
      <w:r w:rsidR="008B0981">
        <w:rPr>
          <w:rFonts w:cs="Courier New"/>
        </w:rPr>
        <w:t>,</w:t>
      </w:r>
      <w:r>
        <w:rPr>
          <w:rFonts w:cs="Courier New"/>
        </w:rPr>
        <w:t xml:space="preserve"> el </w:t>
      </w:r>
      <w:r w:rsidR="008475BA">
        <w:rPr>
          <w:rFonts w:cs="Courier New"/>
        </w:rPr>
        <w:t>SBM</w:t>
      </w:r>
      <w:r>
        <w:rPr>
          <w:rFonts w:cs="Courier New"/>
        </w:rPr>
        <w:t xml:space="preserve"> instancia un componente espejo del </w:t>
      </w:r>
      <w:r w:rsidR="000C31A4">
        <w:rPr>
          <w:rFonts w:cs="Courier New"/>
        </w:rPr>
        <w:t xml:space="preserve">componente </w:t>
      </w:r>
      <w:r>
        <w:rPr>
          <w:rFonts w:cs="Courier New"/>
        </w:rPr>
        <w:t xml:space="preserve">que el </w:t>
      </w:r>
      <w:r w:rsidR="008B0981">
        <w:rPr>
          <w:rFonts w:cs="Courier New"/>
        </w:rPr>
        <w:t>A</w:t>
      </w:r>
      <w:r>
        <w:rPr>
          <w:rFonts w:cs="Courier New"/>
        </w:rPr>
        <w:t xml:space="preserve">gente instancia en forma remota. Si bien el componente espejo local al </w:t>
      </w:r>
      <w:r w:rsidR="008475BA">
        <w:rPr>
          <w:rFonts w:cs="Courier New"/>
        </w:rPr>
        <w:t>SBM</w:t>
      </w:r>
      <w:r>
        <w:rPr>
          <w:rFonts w:cs="Courier New"/>
        </w:rPr>
        <w:t xml:space="preserve"> es genérico</w:t>
      </w:r>
      <w:r w:rsidR="008B0981">
        <w:rPr>
          <w:rFonts w:cs="Courier New"/>
        </w:rPr>
        <w:t>,</w:t>
      </w:r>
      <w:r>
        <w:rPr>
          <w:rFonts w:cs="Courier New"/>
        </w:rPr>
        <w:t xml:space="preserve"> y es el mismo para todos los componentes a ejecutarse remotamente, el </w:t>
      </w:r>
      <w:r w:rsidR="008B0981">
        <w:rPr>
          <w:rFonts w:cs="Courier New"/>
        </w:rPr>
        <w:t>componente local</w:t>
      </w:r>
      <w:r w:rsidR="009D6F22">
        <w:rPr>
          <w:rFonts w:cs="Courier New"/>
        </w:rPr>
        <w:t xml:space="preserve"> genérico</w:t>
      </w:r>
      <w:r>
        <w:rPr>
          <w:rFonts w:cs="Courier New"/>
        </w:rPr>
        <w:t xml:space="preserve"> debe asumir la identidad del componente remoto y reflejar su evolución </w:t>
      </w:r>
      <w:r w:rsidR="000C31A4">
        <w:rPr>
          <w:rFonts w:cs="Courier New"/>
        </w:rPr>
        <w:t xml:space="preserve">de manera completa. </w:t>
      </w:r>
      <w:r w:rsidR="00ED611A">
        <w:rPr>
          <w:rFonts w:cs="Courier New"/>
        </w:rPr>
        <w:t>En la práctica actúa como un “</w:t>
      </w:r>
      <w:proofErr w:type="spellStart"/>
      <w:r w:rsidR="00ED611A">
        <w:rPr>
          <w:rFonts w:cs="Courier New"/>
        </w:rPr>
        <w:t>handler</w:t>
      </w:r>
      <w:proofErr w:type="spellEnd"/>
      <w:r w:rsidR="00ED611A">
        <w:rPr>
          <w:rFonts w:cs="Courier New"/>
        </w:rPr>
        <w:t xml:space="preserve">” del componente remoto. </w:t>
      </w:r>
      <w:r w:rsidR="000C31A4">
        <w:rPr>
          <w:rFonts w:cs="Courier New"/>
        </w:rPr>
        <w:t xml:space="preserve">Por tal motivo, es de singular relevancia la calidad </w:t>
      </w:r>
      <w:r w:rsidR="008B0981">
        <w:rPr>
          <w:rFonts w:cs="Courier New"/>
        </w:rPr>
        <w:t>del</w:t>
      </w:r>
      <w:r w:rsidR="000C31A4">
        <w:rPr>
          <w:rFonts w:cs="Courier New"/>
        </w:rPr>
        <w:t xml:space="preserve"> canal de comunicación entre componente local y remoto. Si la comunicación se cae ent</w:t>
      </w:r>
      <w:r w:rsidR="005667F1">
        <w:rPr>
          <w:rFonts w:cs="Courier New"/>
        </w:rPr>
        <w:t>r</w:t>
      </w:r>
      <w:r w:rsidR="000C31A4">
        <w:rPr>
          <w:rFonts w:cs="Courier New"/>
        </w:rPr>
        <w:t xml:space="preserve">e los mismos, ambos componentes usan el </w:t>
      </w:r>
      <w:r w:rsidR="005667F1">
        <w:rPr>
          <w:rFonts w:cs="Courier New"/>
        </w:rPr>
        <w:t>campo</w:t>
      </w:r>
      <w:r w:rsidR="000C31A4">
        <w:rPr>
          <w:rFonts w:cs="Courier New"/>
        </w:rPr>
        <w:t xml:space="preserve"> MAX_RESPONSE_TIME de la tabla </w:t>
      </w:r>
      <w:r w:rsidR="008475BA">
        <w:rPr>
          <w:rFonts w:cs="Courier New"/>
        </w:rPr>
        <w:t>SBM_</w:t>
      </w:r>
      <w:r w:rsidR="000C31A4">
        <w:rPr>
          <w:rFonts w:cs="Courier New"/>
        </w:rPr>
        <w:t>REMOTING para establecer un tiempo de tolerancia ante la interrupción de la comunicación. Si en ese tiempo el enlace no se res</w:t>
      </w:r>
      <w:r w:rsidR="005667F1">
        <w:rPr>
          <w:rFonts w:cs="Courier New"/>
        </w:rPr>
        <w:t>tablece, ambos componentes son c</w:t>
      </w:r>
      <w:r w:rsidR="000C31A4">
        <w:rPr>
          <w:rFonts w:cs="Courier New"/>
        </w:rPr>
        <w:t xml:space="preserve">ancelados en su ejecución, reportando el evento </w:t>
      </w:r>
      <w:r w:rsidR="008B0981">
        <w:rPr>
          <w:rFonts w:cs="Courier New"/>
        </w:rPr>
        <w:t>según</w:t>
      </w:r>
      <w:r w:rsidR="000C31A4">
        <w:rPr>
          <w:rFonts w:cs="Courier New"/>
        </w:rPr>
        <w:t xml:space="preserve"> </w:t>
      </w:r>
      <w:r w:rsidR="005667F1">
        <w:rPr>
          <w:rFonts w:cs="Courier New"/>
        </w:rPr>
        <w:t>el protocolo establecido</w:t>
      </w:r>
      <w:r w:rsidR="000C31A4">
        <w:rPr>
          <w:rFonts w:cs="Courier New"/>
        </w:rPr>
        <w:t>.</w:t>
      </w:r>
    </w:p>
    <w:p w:rsidR="00A52105" w:rsidRPr="00C357F5" w:rsidRDefault="000C31A4" w:rsidP="004F1DDF">
      <w:pPr>
        <w:spacing w:after="0" w:line="240" w:lineRule="auto"/>
        <w:rPr>
          <w:rFonts w:cs="Courier New"/>
        </w:rPr>
      </w:pPr>
      <w:r>
        <w:rPr>
          <w:rFonts w:cs="Courier New"/>
        </w:rPr>
        <w:t xml:space="preserve"> </w:t>
      </w:r>
    </w:p>
    <w:p w:rsidR="00ED473B" w:rsidRDefault="004A6A94" w:rsidP="007C56EC">
      <w:pPr>
        <w:pStyle w:val="Heading2"/>
      </w:pPr>
      <w:r>
        <w:t>Implementación</w:t>
      </w:r>
    </w:p>
    <w:p w:rsidR="00C47775" w:rsidRDefault="00C47775" w:rsidP="001D1880">
      <w:pPr>
        <w:spacing w:after="0" w:line="240" w:lineRule="auto"/>
        <w:jc w:val="both"/>
      </w:pPr>
    </w:p>
    <w:p w:rsidR="004A6A94" w:rsidRDefault="00D73165" w:rsidP="00530266">
      <w:pPr>
        <w:spacing w:after="0" w:line="240" w:lineRule="auto"/>
        <w:jc w:val="both"/>
      </w:pPr>
      <w:r w:rsidRPr="00C357F5">
        <w:tab/>
        <w:t xml:space="preserve">Para que los Servicios instanciados cuenten con un mecanismo estándar para actualizar información de status y resultado en la DB de la solución, es necesario </w:t>
      </w:r>
      <w:r w:rsidR="004A6A94">
        <w:t>utilizar una interface específica</w:t>
      </w:r>
      <w:r w:rsidRPr="00C357F5">
        <w:t>.</w:t>
      </w:r>
      <w:r w:rsidR="00530266">
        <w:t xml:space="preserve"> </w:t>
      </w:r>
      <w:r w:rsidR="004A6A94">
        <w:t xml:space="preserve">Los servicios deberán implementar una interfaz llamada </w:t>
      </w:r>
      <w:proofErr w:type="spellStart"/>
      <w:r w:rsidR="004A6A94">
        <w:t>Batch</w:t>
      </w:r>
      <w:proofErr w:type="spellEnd"/>
      <w:r w:rsidR="004A6A94">
        <w:t>. Esta interfaz posee un único método llama</w:t>
      </w:r>
      <w:r w:rsidR="006227CE">
        <w:t xml:space="preserve">do </w:t>
      </w:r>
      <w:proofErr w:type="spellStart"/>
      <w:r w:rsidR="006227CE">
        <w:t>Submit</w:t>
      </w:r>
      <w:proofErr w:type="spellEnd"/>
      <w:r w:rsidR="006227CE">
        <w:t xml:space="preserve">, el cual recibe un </w:t>
      </w:r>
      <w:r w:rsidR="004A6A94">
        <w:t xml:space="preserve">valor PARAMETER como argumento y devuelve otro </w:t>
      </w:r>
      <w:proofErr w:type="spellStart"/>
      <w:r w:rsidR="004A6A94">
        <w:t>string</w:t>
      </w:r>
      <w:proofErr w:type="spellEnd"/>
      <w:r w:rsidR="004A6A94">
        <w:t xml:space="preserve">, que se guardará en RESULT como se explica más adelante. </w:t>
      </w:r>
    </w:p>
    <w:p w:rsidR="00530266" w:rsidRDefault="00530266" w:rsidP="00530266">
      <w:pPr>
        <w:spacing w:after="0" w:line="240" w:lineRule="auto"/>
        <w:jc w:val="both"/>
      </w:pPr>
    </w:p>
    <w:p w:rsidR="001D1880" w:rsidRPr="00C357F5" w:rsidRDefault="004A6A94" w:rsidP="008B0981">
      <w:pPr>
        <w:spacing w:after="0" w:line="240" w:lineRule="auto"/>
        <w:jc w:val="both"/>
      </w:pPr>
      <w:r>
        <w:tab/>
        <w:t xml:space="preserve">Opcionalmente podrá implementarse otra interfaz llamada </w:t>
      </w:r>
      <w:proofErr w:type="spellStart"/>
      <w:r>
        <w:t>BatchCancelable</w:t>
      </w:r>
      <w:proofErr w:type="spellEnd"/>
      <w:r>
        <w:t xml:space="preserve">, que extiende de </w:t>
      </w:r>
      <w:proofErr w:type="spellStart"/>
      <w:r>
        <w:t>Batch</w:t>
      </w:r>
      <w:proofErr w:type="spellEnd"/>
      <w:r>
        <w:t>. Dicha interfaz tiene un método llamado Cancel, cuya implementación debería indicar al proceso principal que debe finalizar la ejecución.</w:t>
      </w:r>
      <w:r w:rsidR="008B0981">
        <w:t xml:space="preserve"> </w:t>
      </w:r>
      <w:r>
        <w:t xml:space="preserve">El </w:t>
      </w:r>
      <w:r w:rsidR="006227CE">
        <w:t xml:space="preserve">mismo </w:t>
      </w:r>
      <w:r>
        <w:t xml:space="preserve">servicio puede crear </w:t>
      </w:r>
      <w:r w:rsidR="00530266">
        <w:t xml:space="preserve">múltiples </w:t>
      </w:r>
      <w:r>
        <w:t xml:space="preserve">hilos </w:t>
      </w:r>
      <w:r w:rsidR="006227CE">
        <w:t xml:space="preserve">(si fuera requerido) </w:t>
      </w:r>
      <w:r w:rsidR="00530266">
        <w:t>propiciando</w:t>
      </w:r>
      <w:r>
        <w:t xml:space="preserve"> la ejecución en paralelo, pero se descargará </w:t>
      </w:r>
      <w:r w:rsidR="00530266">
        <w:t xml:space="preserve">todo el conjunto </w:t>
      </w:r>
      <w:r>
        <w:t xml:space="preserve">de </w:t>
      </w:r>
      <w:r w:rsidR="00530266">
        <w:t xml:space="preserve">la </w:t>
      </w:r>
      <w:r>
        <w:t>memoria cuando el hilo principal finalice.</w:t>
      </w:r>
    </w:p>
    <w:p w:rsidR="008B0981" w:rsidRDefault="008B0981" w:rsidP="008B0981">
      <w:pPr>
        <w:spacing w:after="0" w:line="240" w:lineRule="auto"/>
        <w:jc w:val="both"/>
      </w:pPr>
    </w:p>
    <w:p w:rsidR="008B0981" w:rsidRDefault="008B0981" w:rsidP="008B0981">
      <w:pPr>
        <w:spacing w:after="0" w:line="240" w:lineRule="auto"/>
        <w:jc w:val="both"/>
      </w:pPr>
    </w:p>
    <w:p w:rsidR="00543BC6" w:rsidRPr="00C357F5" w:rsidRDefault="00C87D86" w:rsidP="00543BC6">
      <w:pPr>
        <w:pStyle w:val="Subtitle"/>
        <w:spacing w:after="360"/>
      </w:pPr>
      <w:proofErr w:type="spellStart"/>
      <w:r w:rsidRPr="00C357F5">
        <w:t>Done</w:t>
      </w:r>
      <w:r w:rsidR="00543BC6" w:rsidRPr="00C357F5">
        <w:t>Status</w:t>
      </w:r>
      <w:proofErr w:type="spellEnd"/>
    </w:p>
    <w:p w:rsidR="00530266" w:rsidRDefault="00543BC6" w:rsidP="00530266">
      <w:pPr>
        <w:spacing w:after="0" w:line="240" w:lineRule="auto"/>
        <w:jc w:val="both"/>
      </w:pPr>
      <w:r w:rsidRPr="00C357F5">
        <w:tab/>
      </w:r>
      <w:r w:rsidR="00530266">
        <w:t>Cada servicio debe retornar una única vez su resultado siendo éste, p</w:t>
      </w:r>
      <w:r w:rsidR="00BD4055">
        <w:t>or lo tanto, el definitivo. Por consiguiente</w:t>
      </w:r>
      <w:r w:rsidR="00530266">
        <w:t xml:space="preserve">, hay dos posibles estados de finalización: por Éxito o Fracaso, según lance o no una excepción. Si el servicio lanzó una excepción o envió un valor de retorno, se procede a actualizar el campo ID_STATUS_DONE con código 3 o 4 según sea éxito o excepción. </w:t>
      </w:r>
    </w:p>
    <w:p w:rsidR="00530266" w:rsidRDefault="00530266" w:rsidP="00530266">
      <w:pPr>
        <w:spacing w:after="0" w:line="240" w:lineRule="auto"/>
        <w:jc w:val="both"/>
      </w:pPr>
    </w:p>
    <w:p w:rsidR="00B415B4" w:rsidRPr="00C357F5" w:rsidRDefault="00530266" w:rsidP="00530266">
      <w:pPr>
        <w:spacing w:after="0" w:line="240" w:lineRule="auto"/>
        <w:jc w:val="both"/>
      </w:pPr>
      <w:r>
        <w:tab/>
      </w:r>
      <w:r w:rsidR="00BD4055">
        <w:t>Al finalizar y reportar su status</w:t>
      </w:r>
      <w:r>
        <w:t xml:space="preserve">, si se pasa información en el campo RESULT, se debe pisar cualquiera preexistente. Pero si no se proporciona, se debe insertar el valor </w:t>
      </w:r>
      <w:proofErr w:type="spellStart"/>
      <w:r>
        <w:t>Null</w:t>
      </w:r>
      <w:proofErr w:type="spellEnd"/>
      <w:r>
        <w:t xml:space="preserve">, para limpiar cualquier contenido previo que el campo pudiera tener. </w:t>
      </w:r>
    </w:p>
    <w:p w:rsidR="006018CC" w:rsidRPr="00C357F5" w:rsidRDefault="006018CC" w:rsidP="00614E28">
      <w:pPr>
        <w:pStyle w:val="Heading2"/>
      </w:pPr>
      <w:r w:rsidRPr="00C357F5">
        <w:lastRenderedPageBreak/>
        <w:t>APENDICE</w:t>
      </w:r>
    </w:p>
    <w:p w:rsidR="006018CC" w:rsidRPr="00581C01" w:rsidRDefault="006018CC" w:rsidP="007B7092">
      <w:pPr>
        <w:spacing w:after="0"/>
        <w:jc w:val="both"/>
        <w:rPr>
          <w:rFonts w:cs="Courier New"/>
        </w:rPr>
      </w:pPr>
    </w:p>
    <w:p w:rsidR="00817C5D" w:rsidRDefault="00817C5D" w:rsidP="00F30C79">
      <w:pPr>
        <w:pStyle w:val="Heading2"/>
      </w:pPr>
      <w:r w:rsidRPr="00C357F5">
        <w:t>Datos de inicialización para las siguientes tablas:</w:t>
      </w:r>
    </w:p>
    <w:p w:rsidR="00D83C0C" w:rsidRPr="00581C01" w:rsidRDefault="00D83C0C" w:rsidP="00D83C0C">
      <w:pPr>
        <w:spacing w:after="0"/>
        <w:rPr>
          <w:rFonts w:cs="Courier New"/>
        </w:rPr>
      </w:pPr>
    </w:p>
    <w:p w:rsidR="00817C5D" w:rsidRPr="002E6B68" w:rsidRDefault="008475BA" w:rsidP="00D83C0C">
      <w:pPr>
        <w:spacing w:after="120"/>
        <w:rPr>
          <w:rFonts w:ascii="Courier New" w:hAnsi="Courier New" w:cs="Courier New"/>
          <w:b/>
        </w:rPr>
      </w:pPr>
      <w:r>
        <w:rPr>
          <w:rFonts w:ascii="Courier New" w:hAnsi="Courier New" w:cs="Courier New"/>
          <w:b/>
        </w:rPr>
        <w:t>SBM_</w:t>
      </w:r>
      <w:r w:rsidR="00817C5D" w:rsidRPr="002E6B68">
        <w:rPr>
          <w:rFonts w:ascii="Courier New" w:hAnsi="Courier New" w:cs="Courier New"/>
          <w:b/>
        </w:rPr>
        <w:t>DONE_STATUS</w:t>
      </w:r>
    </w:p>
    <w:p w:rsidR="007B7092" w:rsidRPr="00C357F5" w:rsidRDefault="007B7092" w:rsidP="007B7092">
      <w:pPr>
        <w:spacing w:after="0"/>
        <w:jc w:val="both"/>
        <w:rPr>
          <w:rFonts w:cs="Courier New"/>
          <w:color w:val="808080" w:themeColor="background1" w:themeShade="80"/>
        </w:rPr>
      </w:pPr>
      <w:r w:rsidRPr="00C357F5">
        <w:rPr>
          <w:rFonts w:cs="Courier New"/>
          <w:color w:val="808080" w:themeColor="background1" w:themeShade="80"/>
        </w:rPr>
        <w:t xml:space="preserve">1 </w:t>
      </w:r>
      <w:r w:rsidR="00367F72" w:rsidRPr="00C357F5">
        <w:rPr>
          <w:rFonts w:cs="Courier New"/>
          <w:color w:val="808080" w:themeColor="background1" w:themeShade="80"/>
        </w:rPr>
        <w:t xml:space="preserve">In </w:t>
      </w:r>
      <w:proofErr w:type="spellStart"/>
      <w:r w:rsidR="00367F72" w:rsidRPr="00AF2795">
        <w:rPr>
          <w:rFonts w:cs="Courier New"/>
          <w:color w:val="808080" w:themeColor="background1" w:themeShade="80"/>
        </w:rPr>
        <w:t>Queue</w:t>
      </w:r>
      <w:proofErr w:type="spellEnd"/>
      <w:r w:rsidRPr="00C357F5">
        <w:rPr>
          <w:rFonts w:cs="Courier New"/>
          <w:color w:val="808080" w:themeColor="background1" w:themeShade="80"/>
        </w:rPr>
        <w:t xml:space="preserve"> </w:t>
      </w:r>
      <w:r w:rsidRPr="00C75333">
        <w:rPr>
          <w:rFonts w:cs="Courier New"/>
          <w:color w:val="76923C" w:themeColor="accent3" w:themeShade="BF"/>
        </w:rPr>
        <w:t xml:space="preserve">(Este estado es inherente </w:t>
      </w:r>
      <w:r w:rsidR="005E07B8" w:rsidRPr="00C75333">
        <w:rPr>
          <w:rFonts w:cs="Courier New"/>
          <w:color w:val="76923C" w:themeColor="accent3" w:themeShade="BF"/>
        </w:rPr>
        <w:t xml:space="preserve">sólo </w:t>
      </w:r>
      <w:r w:rsidRPr="00C75333">
        <w:rPr>
          <w:rFonts w:cs="Courier New"/>
          <w:color w:val="76923C" w:themeColor="accent3" w:themeShade="BF"/>
        </w:rPr>
        <w:t>a los regist</w:t>
      </w:r>
      <w:r w:rsidR="00863DEE" w:rsidRPr="00C75333">
        <w:rPr>
          <w:rFonts w:cs="Courier New"/>
          <w:color w:val="76923C" w:themeColor="accent3" w:themeShade="BF"/>
        </w:rPr>
        <w:t xml:space="preserve">ros de la tabla </w:t>
      </w:r>
      <w:proofErr w:type="spellStart"/>
      <w:r w:rsidR="008475BA">
        <w:rPr>
          <w:rFonts w:cs="Courier New"/>
          <w:color w:val="76923C" w:themeColor="accent3" w:themeShade="BF"/>
        </w:rPr>
        <w:t>SBM_</w:t>
      </w:r>
      <w:r w:rsidR="00863DEE" w:rsidRPr="00C75333">
        <w:rPr>
          <w:rFonts w:cs="Courier New"/>
          <w:color w:val="76923C" w:themeColor="accent3" w:themeShade="BF"/>
        </w:rPr>
        <w:t>Disparcher</w:t>
      </w:r>
      <w:proofErr w:type="spellEnd"/>
      <w:r w:rsidR="00863DEE" w:rsidRPr="00C75333">
        <w:rPr>
          <w:rFonts w:cs="Courier New"/>
          <w:color w:val="76923C" w:themeColor="accent3" w:themeShade="BF"/>
        </w:rPr>
        <w:t>)</w:t>
      </w:r>
      <w:r w:rsidR="00BD544F">
        <w:rPr>
          <w:rFonts w:cs="Courier New"/>
          <w:color w:val="808080" w:themeColor="background1" w:themeShade="80"/>
        </w:rPr>
        <w:tab/>
      </w:r>
      <w:proofErr w:type="spellStart"/>
      <w:r w:rsidR="00BD544F">
        <w:rPr>
          <w:rFonts w:cs="Courier New"/>
          <w:color w:val="808080" w:themeColor="background1" w:themeShade="80"/>
        </w:rPr>
        <w:t>In</w:t>
      </w:r>
      <w:r w:rsidR="000319DD">
        <w:rPr>
          <w:rFonts w:cs="Courier New"/>
          <w:color w:val="808080" w:themeColor="background1" w:themeShade="80"/>
        </w:rPr>
        <w:t>Q</w:t>
      </w:r>
      <w:proofErr w:type="spellEnd"/>
    </w:p>
    <w:p w:rsidR="007B7092" w:rsidRPr="00527629" w:rsidRDefault="00367F72" w:rsidP="007B7092">
      <w:pPr>
        <w:spacing w:after="0"/>
        <w:jc w:val="both"/>
        <w:rPr>
          <w:rFonts w:cs="Courier New"/>
          <w:color w:val="808080" w:themeColor="background1" w:themeShade="80"/>
          <w:lang w:val="en-US"/>
        </w:rPr>
      </w:pPr>
      <w:r w:rsidRPr="00527629">
        <w:rPr>
          <w:rFonts w:cs="Courier New"/>
          <w:color w:val="808080" w:themeColor="background1" w:themeShade="80"/>
          <w:lang w:val="en-US"/>
        </w:rPr>
        <w:t>2 In Process</w:t>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0319DD" w:rsidRPr="00527629">
        <w:rPr>
          <w:rFonts w:cs="Courier New"/>
          <w:color w:val="808080" w:themeColor="background1" w:themeShade="80"/>
          <w:lang w:val="en-US"/>
        </w:rPr>
        <w:tab/>
      </w:r>
      <w:r w:rsidR="00BD544F" w:rsidRPr="00527629">
        <w:rPr>
          <w:rFonts w:cs="Courier New"/>
          <w:color w:val="808080" w:themeColor="background1" w:themeShade="80"/>
          <w:lang w:val="en-US"/>
        </w:rPr>
        <w:t>InProc</w:t>
      </w:r>
    </w:p>
    <w:p w:rsidR="007B7092" w:rsidRPr="005472E0" w:rsidRDefault="007B7092" w:rsidP="007B7092">
      <w:pPr>
        <w:spacing w:after="0"/>
        <w:jc w:val="both"/>
        <w:rPr>
          <w:rFonts w:cs="Courier New"/>
          <w:color w:val="808080" w:themeColor="background1" w:themeShade="80"/>
          <w:lang w:val="en-US"/>
        </w:rPr>
      </w:pPr>
      <w:r w:rsidRPr="005472E0">
        <w:rPr>
          <w:rFonts w:cs="Courier New"/>
          <w:color w:val="808080" w:themeColor="background1" w:themeShade="80"/>
          <w:lang w:val="en-US"/>
        </w:rPr>
        <w:t xml:space="preserve">3 </w:t>
      </w:r>
      <w:r w:rsidR="003A41EC" w:rsidRPr="005472E0">
        <w:rPr>
          <w:rFonts w:cs="Courier New"/>
          <w:color w:val="808080" w:themeColor="background1" w:themeShade="80"/>
          <w:lang w:val="en-US"/>
        </w:rPr>
        <w:t>Completed s</w:t>
      </w:r>
      <w:r w:rsidR="00367F72" w:rsidRPr="005472E0">
        <w:rPr>
          <w:rFonts w:cs="Courier New"/>
          <w:color w:val="808080" w:themeColor="background1" w:themeShade="80"/>
          <w:lang w:val="en-US"/>
        </w:rPr>
        <w:t>uccessfully</w:t>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r>
      <w:r w:rsidR="00BD544F" w:rsidRPr="005472E0">
        <w:rPr>
          <w:rFonts w:cs="Courier New"/>
          <w:color w:val="808080" w:themeColor="background1" w:themeShade="80"/>
          <w:lang w:val="en-US"/>
        </w:rPr>
        <w:tab/>
        <w:t>Ok</w:t>
      </w:r>
    </w:p>
    <w:p w:rsidR="007B7092" w:rsidRPr="00C357F5" w:rsidRDefault="007B7092" w:rsidP="007B7092">
      <w:pPr>
        <w:spacing w:after="0"/>
        <w:jc w:val="both"/>
        <w:rPr>
          <w:rFonts w:cs="Courier New"/>
          <w:color w:val="808080" w:themeColor="background1" w:themeShade="80"/>
        </w:rPr>
      </w:pPr>
      <w:r w:rsidRPr="00C357F5">
        <w:rPr>
          <w:rFonts w:cs="Courier New"/>
          <w:color w:val="808080" w:themeColor="background1" w:themeShade="80"/>
        </w:rPr>
        <w:t xml:space="preserve">4 </w:t>
      </w:r>
      <w:proofErr w:type="spellStart"/>
      <w:r w:rsidR="00367F72" w:rsidRPr="00AF2795">
        <w:rPr>
          <w:rFonts w:cs="Courier New"/>
          <w:color w:val="808080" w:themeColor="background1" w:themeShade="80"/>
        </w:rPr>
        <w:t>Completed</w:t>
      </w:r>
      <w:proofErr w:type="spellEnd"/>
      <w:r w:rsidR="00367F72" w:rsidRPr="00BD544F">
        <w:rPr>
          <w:rFonts w:cs="Courier New"/>
          <w:color w:val="808080" w:themeColor="background1" w:themeShade="80"/>
        </w:rPr>
        <w:t xml:space="preserve"> </w:t>
      </w:r>
      <w:proofErr w:type="spellStart"/>
      <w:r w:rsidR="00367F72" w:rsidRPr="00AF2795">
        <w:rPr>
          <w:rFonts w:cs="Courier New"/>
          <w:color w:val="808080" w:themeColor="background1" w:themeShade="80"/>
        </w:rPr>
        <w:t>with</w:t>
      </w:r>
      <w:proofErr w:type="spellEnd"/>
      <w:r w:rsidR="00367F72" w:rsidRPr="00BD544F">
        <w:rPr>
          <w:rFonts w:cs="Courier New"/>
          <w:color w:val="808080" w:themeColor="background1" w:themeShade="80"/>
        </w:rPr>
        <w:t xml:space="preserve"> </w:t>
      </w:r>
      <w:proofErr w:type="spellStart"/>
      <w:r w:rsidR="00367F72" w:rsidRPr="00AF2795">
        <w:rPr>
          <w:rFonts w:cs="Courier New"/>
          <w:color w:val="808080" w:themeColor="background1" w:themeShade="80"/>
        </w:rPr>
        <w:t>errors</w:t>
      </w:r>
      <w:proofErr w:type="spellEnd"/>
      <w:r w:rsidR="00367F72" w:rsidRPr="00C357F5">
        <w:rPr>
          <w:rFonts w:cs="Courier New"/>
          <w:color w:val="808080" w:themeColor="background1" w:themeShade="80"/>
        </w:rPr>
        <w:t xml:space="preserve"> </w:t>
      </w:r>
      <w:r w:rsidRPr="00C75333">
        <w:rPr>
          <w:rFonts w:cs="Courier New"/>
          <w:color w:val="76923C" w:themeColor="accent3" w:themeShade="BF"/>
        </w:rPr>
        <w:t>(</w:t>
      </w:r>
      <w:r w:rsidR="00BD544F" w:rsidRPr="00C75333">
        <w:rPr>
          <w:rFonts w:cs="Courier New"/>
          <w:color w:val="76923C" w:themeColor="accent3" w:themeShade="BF"/>
        </w:rPr>
        <w:t>E</w:t>
      </w:r>
      <w:r w:rsidR="00F808F6" w:rsidRPr="00C75333">
        <w:rPr>
          <w:rFonts w:cs="Courier New"/>
          <w:color w:val="76923C" w:themeColor="accent3" w:themeShade="BF"/>
        </w:rPr>
        <w:t>l mismo Servicio</w:t>
      </w:r>
      <w:r w:rsidR="00BD544F" w:rsidRPr="00C75333">
        <w:rPr>
          <w:rFonts w:cs="Courier New"/>
          <w:color w:val="76923C" w:themeColor="accent3" w:themeShade="BF"/>
        </w:rPr>
        <w:t xml:space="preserve"> lo reporta</w:t>
      </w:r>
      <w:r w:rsidR="00F808F6" w:rsidRPr="00C75333">
        <w:rPr>
          <w:rFonts w:cs="Courier New"/>
          <w:color w:val="76923C" w:themeColor="accent3" w:themeShade="BF"/>
        </w:rPr>
        <w:t xml:space="preserve">, </w:t>
      </w:r>
      <w:proofErr w:type="spellStart"/>
      <w:r w:rsidR="00F808F6" w:rsidRPr="00C75333">
        <w:rPr>
          <w:rFonts w:cs="Courier New"/>
          <w:color w:val="76923C" w:themeColor="accent3" w:themeShade="BF"/>
        </w:rPr>
        <w:t>Result</w:t>
      </w:r>
      <w:proofErr w:type="spellEnd"/>
      <w:r w:rsidR="00F808F6" w:rsidRPr="00C75333">
        <w:rPr>
          <w:rFonts w:cs="Courier New"/>
          <w:color w:val="76923C" w:themeColor="accent3" w:themeShade="BF"/>
        </w:rPr>
        <w:t xml:space="preserve"> puede tener </w:t>
      </w:r>
      <w:r w:rsidR="00BD544F" w:rsidRPr="00C75333">
        <w:rPr>
          <w:rFonts w:cs="Courier New"/>
          <w:color w:val="76923C" w:themeColor="accent3" w:themeShade="BF"/>
        </w:rPr>
        <w:t xml:space="preserve">más </w:t>
      </w:r>
      <w:proofErr w:type="spellStart"/>
      <w:r w:rsidR="00BD544F" w:rsidRPr="00C75333">
        <w:rPr>
          <w:rFonts w:cs="Courier New"/>
          <w:color w:val="76923C" w:themeColor="accent3" w:themeShade="BF"/>
        </w:rPr>
        <w:t>info</w:t>
      </w:r>
      <w:proofErr w:type="spellEnd"/>
      <w:r w:rsidRPr="00C75333">
        <w:rPr>
          <w:rFonts w:cs="Courier New"/>
          <w:color w:val="76923C" w:themeColor="accent3" w:themeShade="BF"/>
        </w:rPr>
        <w:t>)</w:t>
      </w:r>
      <w:r w:rsidR="00BD544F">
        <w:rPr>
          <w:rFonts w:cs="Courier New"/>
          <w:color w:val="808080" w:themeColor="background1" w:themeShade="80"/>
        </w:rPr>
        <w:tab/>
      </w:r>
      <w:proofErr w:type="spellStart"/>
      <w:r w:rsidR="00BD544F">
        <w:rPr>
          <w:rFonts w:cs="Courier New"/>
          <w:color w:val="808080" w:themeColor="background1" w:themeShade="80"/>
        </w:rPr>
        <w:t>NoOK</w:t>
      </w:r>
      <w:proofErr w:type="spellEnd"/>
    </w:p>
    <w:p w:rsidR="004D17D3" w:rsidRPr="00C357F5" w:rsidRDefault="00F808F6" w:rsidP="007B7092">
      <w:pPr>
        <w:spacing w:after="0"/>
        <w:jc w:val="both"/>
        <w:rPr>
          <w:rFonts w:cs="Courier New"/>
          <w:color w:val="808080" w:themeColor="background1" w:themeShade="80"/>
        </w:rPr>
      </w:pPr>
      <w:r w:rsidRPr="00C357F5">
        <w:rPr>
          <w:rFonts w:cs="Courier New"/>
          <w:color w:val="808080" w:themeColor="background1" w:themeShade="80"/>
        </w:rPr>
        <w:t xml:space="preserve">5 </w:t>
      </w:r>
      <w:proofErr w:type="spellStart"/>
      <w:r w:rsidR="00367F72" w:rsidRPr="00AF2795">
        <w:rPr>
          <w:rFonts w:cs="Courier New"/>
          <w:color w:val="808080" w:themeColor="background1" w:themeShade="80"/>
        </w:rPr>
        <w:t>Canceled</w:t>
      </w:r>
      <w:proofErr w:type="spellEnd"/>
      <w:r w:rsidR="00367F72" w:rsidRPr="00C357F5">
        <w:rPr>
          <w:rFonts w:cs="Courier New"/>
          <w:color w:val="808080" w:themeColor="background1" w:themeShade="80"/>
        </w:rPr>
        <w:t>,</w:t>
      </w:r>
      <w:r w:rsidR="004D17D3" w:rsidRPr="00C357F5">
        <w:rPr>
          <w:rFonts w:cs="Courier New"/>
          <w:color w:val="808080" w:themeColor="background1" w:themeShade="80"/>
        </w:rPr>
        <w:t xml:space="preserve"> </w:t>
      </w:r>
      <w:r w:rsidR="00863DEE" w:rsidRPr="00C357F5">
        <w:rPr>
          <w:rFonts w:cs="Courier New"/>
          <w:color w:val="808080" w:themeColor="background1" w:themeShade="80"/>
        </w:rPr>
        <w:t>f</w:t>
      </w:r>
      <w:r w:rsidR="00367F72" w:rsidRPr="00C357F5">
        <w:rPr>
          <w:rFonts w:cs="Courier New"/>
          <w:color w:val="808080" w:themeColor="background1" w:themeShade="80"/>
        </w:rPr>
        <w:t xml:space="preserve">atal </w:t>
      </w:r>
      <w:r w:rsidR="00863DEE" w:rsidRPr="00C357F5">
        <w:rPr>
          <w:rFonts w:cs="Courier New"/>
          <w:color w:val="808080" w:themeColor="background1" w:themeShade="80"/>
        </w:rPr>
        <w:t>e</w:t>
      </w:r>
      <w:r w:rsidR="00367F72" w:rsidRPr="00C357F5">
        <w:rPr>
          <w:rFonts w:cs="Courier New"/>
          <w:color w:val="808080" w:themeColor="background1" w:themeShade="80"/>
        </w:rPr>
        <w:t>rror</w:t>
      </w:r>
      <w:r w:rsidR="004D17D3" w:rsidRPr="00C357F5">
        <w:rPr>
          <w:rFonts w:cs="Courier New"/>
          <w:color w:val="808080" w:themeColor="background1" w:themeShade="80"/>
        </w:rPr>
        <w:t xml:space="preserve"> </w:t>
      </w:r>
      <w:r w:rsidR="004D17D3" w:rsidRPr="00C75333">
        <w:rPr>
          <w:rFonts w:cs="Courier New"/>
          <w:color w:val="76923C" w:themeColor="accent3" w:themeShade="BF"/>
        </w:rPr>
        <w:t xml:space="preserve">(El servicio finalizó sin actualizar </w:t>
      </w:r>
      <w:r w:rsidR="00BD544F" w:rsidRPr="00C75333">
        <w:rPr>
          <w:rFonts w:cs="Courier New"/>
          <w:color w:val="76923C" w:themeColor="accent3" w:themeShade="BF"/>
        </w:rPr>
        <w:t>s</w:t>
      </w:r>
      <w:r w:rsidR="004D17D3" w:rsidRPr="00C75333">
        <w:rPr>
          <w:rFonts w:cs="Courier New"/>
          <w:color w:val="76923C" w:themeColor="accent3" w:themeShade="BF"/>
        </w:rPr>
        <w:t>u estado, posible falla)</w:t>
      </w:r>
      <w:r w:rsidR="00BD544F" w:rsidRPr="00C75333">
        <w:rPr>
          <w:rFonts w:cs="Courier New"/>
          <w:color w:val="76923C" w:themeColor="accent3" w:themeShade="BF"/>
        </w:rPr>
        <w:tab/>
      </w:r>
      <w:r w:rsidR="00BD544F">
        <w:rPr>
          <w:rFonts w:cs="Courier New"/>
          <w:color w:val="808080" w:themeColor="background1" w:themeShade="80"/>
        </w:rPr>
        <w:tab/>
      </w:r>
      <w:r w:rsidR="006C12EC">
        <w:rPr>
          <w:rFonts w:cs="Courier New"/>
          <w:color w:val="808080" w:themeColor="background1" w:themeShade="80"/>
        </w:rPr>
        <w:t>X-</w:t>
      </w:r>
      <w:proofErr w:type="spellStart"/>
      <w:r w:rsidR="006C12EC">
        <w:rPr>
          <w:rFonts w:cs="Courier New"/>
          <w:color w:val="808080" w:themeColor="background1" w:themeShade="80"/>
        </w:rPr>
        <w:t>FErr</w:t>
      </w:r>
      <w:proofErr w:type="spellEnd"/>
    </w:p>
    <w:p w:rsidR="004D17D3" w:rsidRPr="00C357F5" w:rsidRDefault="00F808F6" w:rsidP="004D17D3">
      <w:pPr>
        <w:spacing w:after="0"/>
        <w:jc w:val="both"/>
        <w:rPr>
          <w:rFonts w:cs="Courier New"/>
          <w:color w:val="808080" w:themeColor="background1" w:themeShade="80"/>
        </w:rPr>
      </w:pPr>
      <w:r w:rsidRPr="00C357F5">
        <w:rPr>
          <w:rFonts w:cs="Courier New"/>
          <w:color w:val="808080" w:themeColor="background1" w:themeShade="80"/>
        </w:rPr>
        <w:t xml:space="preserve">6 </w:t>
      </w:r>
      <w:proofErr w:type="spellStart"/>
      <w:r w:rsidR="00367F72" w:rsidRPr="00AF2795">
        <w:rPr>
          <w:rFonts w:cs="Courier New"/>
          <w:color w:val="808080" w:themeColor="background1" w:themeShade="80"/>
        </w:rPr>
        <w:t>Canceled</w:t>
      </w:r>
      <w:proofErr w:type="spellEnd"/>
      <w:r w:rsidR="00367F72" w:rsidRPr="00BD544F">
        <w:rPr>
          <w:rFonts w:cs="Courier New"/>
          <w:color w:val="808080" w:themeColor="background1" w:themeShade="80"/>
        </w:rPr>
        <w:t>,</w:t>
      </w:r>
      <w:r w:rsidR="004D17D3" w:rsidRPr="00BD544F">
        <w:rPr>
          <w:rFonts w:cs="Courier New"/>
          <w:color w:val="808080" w:themeColor="background1" w:themeShade="80"/>
        </w:rPr>
        <w:t xml:space="preserve"> </w:t>
      </w:r>
      <w:proofErr w:type="spellStart"/>
      <w:r w:rsidR="003A41EC" w:rsidRPr="00AF2795">
        <w:rPr>
          <w:rFonts w:cs="Courier New"/>
          <w:color w:val="808080" w:themeColor="background1" w:themeShade="80"/>
        </w:rPr>
        <w:t>service</w:t>
      </w:r>
      <w:proofErr w:type="spellEnd"/>
      <w:r w:rsidR="00863DEE" w:rsidRPr="00BD544F">
        <w:rPr>
          <w:rFonts w:cs="Courier New"/>
          <w:color w:val="808080" w:themeColor="background1" w:themeShade="80"/>
        </w:rPr>
        <w:t xml:space="preserve"> </w:t>
      </w:r>
      <w:proofErr w:type="spellStart"/>
      <w:r w:rsidR="00367F72" w:rsidRPr="00AF2795">
        <w:rPr>
          <w:rFonts w:cs="Courier New"/>
          <w:color w:val="808080" w:themeColor="background1" w:themeShade="80"/>
        </w:rPr>
        <w:t>timeout</w:t>
      </w:r>
      <w:proofErr w:type="spellEnd"/>
      <w:r w:rsidR="00367F72" w:rsidRPr="00C357F5">
        <w:rPr>
          <w:rFonts w:cs="Courier New"/>
          <w:color w:val="808080" w:themeColor="background1" w:themeShade="80"/>
        </w:rPr>
        <w:t xml:space="preserve"> </w:t>
      </w:r>
      <w:r w:rsidR="004D17D3" w:rsidRPr="00C75333">
        <w:rPr>
          <w:rFonts w:cs="Courier New"/>
          <w:color w:val="76923C" w:themeColor="accent3" w:themeShade="BF"/>
        </w:rPr>
        <w:t>(</w:t>
      </w:r>
      <w:r w:rsidR="00BD544F" w:rsidRPr="00C75333">
        <w:rPr>
          <w:rFonts w:cs="Courier New"/>
          <w:color w:val="76923C" w:themeColor="accent3" w:themeShade="BF"/>
        </w:rPr>
        <w:t>Cancelado por superar</w:t>
      </w:r>
      <w:r w:rsidR="004D17D3" w:rsidRPr="00C75333">
        <w:rPr>
          <w:rFonts w:cs="Courier New"/>
          <w:color w:val="76923C" w:themeColor="accent3" w:themeShade="BF"/>
        </w:rPr>
        <w:t xml:space="preserve"> el tiempo máximo de ejecución)</w:t>
      </w:r>
      <w:r w:rsidR="006C12EC">
        <w:rPr>
          <w:rFonts w:cs="Courier New"/>
          <w:color w:val="808080" w:themeColor="background1" w:themeShade="80"/>
        </w:rPr>
        <w:tab/>
        <w:t>X-TMO</w:t>
      </w:r>
    </w:p>
    <w:p w:rsidR="00F808F6" w:rsidRPr="00C357F5" w:rsidRDefault="004D17D3" w:rsidP="007B7092">
      <w:pPr>
        <w:spacing w:after="0"/>
        <w:jc w:val="both"/>
        <w:rPr>
          <w:rFonts w:cs="Courier New"/>
          <w:color w:val="808080" w:themeColor="background1" w:themeShade="80"/>
        </w:rPr>
      </w:pPr>
      <w:r w:rsidRPr="00C357F5">
        <w:rPr>
          <w:rFonts w:cs="Courier New"/>
          <w:color w:val="808080" w:themeColor="background1" w:themeShade="80"/>
        </w:rPr>
        <w:t xml:space="preserve">7 </w:t>
      </w:r>
      <w:proofErr w:type="spellStart"/>
      <w:r w:rsidRPr="00AF2795">
        <w:rPr>
          <w:rFonts w:cs="Courier New"/>
          <w:color w:val="808080" w:themeColor="background1" w:themeShade="80"/>
        </w:rPr>
        <w:t>C</w:t>
      </w:r>
      <w:r w:rsidR="00367F72" w:rsidRPr="00AF2795">
        <w:rPr>
          <w:rFonts w:cs="Courier New"/>
          <w:color w:val="808080" w:themeColor="background1" w:themeShade="80"/>
        </w:rPr>
        <w:t>anceled</w:t>
      </w:r>
      <w:proofErr w:type="spellEnd"/>
      <w:r w:rsidR="00367F72" w:rsidRPr="00BD544F">
        <w:rPr>
          <w:rFonts w:cs="Courier New"/>
          <w:color w:val="808080" w:themeColor="background1" w:themeShade="80"/>
        </w:rPr>
        <w:t xml:space="preserve">, </w:t>
      </w:r>
      <w:proofErr w:type="spellStart"/>
      <w:r w:rsidR="00367F72" w:rsidRPr="00AF2795">
        <w:rPr>
          <w:rFonts w:cs="Courier New"/>
          <w:color w:val="808080" w:themeColor="background1" w:themeShade="80"/>
        </w:rPr>
        <w:t>Internal</w:t>
      </w:r>
      <w:proofErr w:type="spellEnd"/>
      <w:r w:rsidRPr="00C357F5">
        <w:rPr>
          <w:rFonts w:cs="Courier New"/>
          <w:color w:val="808080" w:themeColor="background1" w:themeShade="80"/>
        </w:rPr>
        <w:t xml:space="preserve"> </w:t>
      </w:r>
      <w:r w:rsidR="00863DEE" w:rsidRPr="00C357F5">
        <w:rPr>
          <w:rFonts w:cs="Courier New"/>
          <w:color w:val="808080" w:themeColor="background1" w:themeShade="80"/>
        </w:rPr>
        <w:t>e</w:t>
      </w:r>
      <w:r w:rsidR="008A333B">
        <w:rPr>
          <w:rFonts w:cs="Courier New"/>
          <w:color w:val="808080" w:themeColor="background1" w:themeShade="80"/>
        </w:rPr>
        <w:t xml:space="preserve">rror </w:t>
      </w:r>
      <w:r w:rsidR="008A333B" w:rsidRPr="00C75333">
        <w:rPr>
          <w:rFonts w:cs="Courier New"/>
          <w:color w:val="76923C" w:themeColor="accent3" w:themeShade="BF"/>
        </w:rPr>
        <w:t>(</w:t>
      </w:r>
      <w:r w:rsidR="00BD544F" w:rsidRPr="00C75333">
        <w:rPr>
          <w:rFonts w:cs="Courier New"/>
          <w:color w:val="76923C" w:themeColor="accent3" w:themeShade="BF"/>
        </w:rPr>
        <w:t>Falla al</w:t>
      </w:r>
      <w:r w:rsidR="00863DEE" w:rsidRPr="00C75333">
        <w:rPr>
          <w:rFonts w:cs="Courier New"/>
          <w:color w:val="76923C" w:themeColor="accent3" w:themeShade="BF"/>
        </w:rPr>
        <w:t xml:space="preserve"> instanciar el servicio</w:t>
      </w:r>
      <w:r w:rsidR="00523232" w:rsidRPr="00C75333">
        <w:rPr>
          <w:rFonts w:cs="Courier New"/>
          <w:color w:val="76923C" w:themeColor="accent3" w:themeShade="BF"/>
        </w:rPr>
        <w:t xml:space="preserve">, o </w:t>
      </w:r>
      <w:r w:rsidR="00BD544F" w:rsidRPr="00C75333">
        <w:rPr>
          <w:rFonts w:cs="Courier New"/>
          <w:color w:val="76923C" w:themeColor="accent3" w:themeShade="BF"/>
        </w:rPr>
        <w:t>tuvo</w:t>
      </w:r>
      <w:r w:rsidR="00523232" w:rsidRPr="00C75333">
        <w:rPr>
          <w:rFonts w:cs="Courier New"/>
          <w:color w:val="76923C" w:themeColor="accent3" w:themeShade="BF"/>
        </w:rPr>
        <w:t xml:space="preserve"> un er</w:t>
      </w:r>
      <w:r w:rsidR="00BD544F" w:rsidRPr="00C75333">
        <w:rPr>
          <w:rFonts w:cs="Courier New"/>
          <w:color w:val="76923C" w:themeColor="accent3" w:themeShade="BF"/>
        </w:rPr>
        <w:t>ror al ejecutar</w:t>
      </w:r>
      <w:r w:rsidR="00863DEE" w:rsidRPr="00C75333">
        <w:rPr>
          <w:rFonts w:cs="Courier New"/>
          <w:color w:val="76923C" w:themeColor="accent3" w:themeShade="BF"/>
        </w:rPr>
        <w:t>)</w:t>
      </w:r>
      <w:r w:rsidR="006C12EC">
        <w:rPr>
          <w:rFonts w:cs="Courier New"/>
          <w:color w:val="808080" w:themeColor="background1" w:themeShade="80"/>
        </w:rPr>
        <w:tab/>
        <w:t>X-</w:t>
      </w:r>
      <w:proofErr w:type="spellStart"/>
      <w:r w:rsidR="006C12EC">
        <w:rPr>
          <w:rFonts w:cs="Courier New"/>
          <w:color w:val="808080" w:themeColor="background1" w:themeShade="80"/>
        </w:rPr>
        <w:t>IErr</w:t>
      </w:r>
      <w:proofErr w:type="spellEnd"/>
    </w:p>
    <w:p w:rsidR="00D131C2" w:rsidRPr="0035619D" w:rsidRDefault="00367F72" w:rsidP="007B7092">
      <w:pPr>
        <w:spacing w:after="0"/>
        <w:jc w:val="both"/>
        <w:rPr>
          <w:rFonts w:cs="Courier New"/>
          <w:color w:val="808080" w:themeColor="background1" w:themeShade="80"/>
          <w:lang w:val="en-US"/>
        </w:rPr>
      </w:pPr>
      <w:r w:rsidRPr="0035619D">
        <w:rPr>
          <w:rFonts w:cs="Courier New"/>
          <w:color w:val="808080" w:themeColor="background1" w:themeShade="80"/>
          <w:lang w:val="en-US"/>
        </w:rPr>
        <w:t>8 Service disabled</w:t>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proofErr w:type="spellStart"/>
      <w:r w:rsidR="006C12EC">
        <w:rPr>
          <w:rFonts w:cs="Courier New"/>
          <w:color w:val="808080" w:themeColor="background1" w:themeShade="80"/>
          <w:lang w:val="en-US"/>
        </w:rPr>
        <w:t>Sv</w:t>
      </w:r>
      <w:r w:rsidR="003A4DDE">
        <w:rPr>
          <w:rFonts w:cs="Courier New"/>
          <w:color w:val="808080" w:themeColor="background1" w:themeShade="80"/>
          <w:lang w:val="en-US"/>
        </w:rPr>
        <w:t>c</w:t>
      </w:r>
      <w:r w:rsidR="006C12EC">
        <w:rPr>
          <w:rFonts w:cs="Courier New"/>
          <w:color w:val="808080" w:themeColor="background1" w:themeShade="80"/>
          <w:lang w:val="en-US"/>
        </w:rPr>
        <w:t>Off</w:t>
      </w:r>
      <w:proofErr w:type="spellEnd"/>
    </w:p>
    <w:p w:rsidR="00D131C2" w:rsidRPr="0035619D" w:rsidRDefault="00863DEE" w:rsidP="007B7092">
      <w:pPr>
        <w:spacing w:after="0"/>
        <w:jc w:val="both"/>
        <w:rPr>
          <w:rFonts w:cs="Courier New"/>
          <w:color w:val="808080" w:themeColor="background1" w:themeShade="80"/>
          <w:lang w:val="en-US"/>
        </w:rPr>
      </w:pPr>
      <w:r w:rsidRPr="0035619D">
        <w:rPr>
          <w:rFonts w:cs="Courier New"/>
          <w:color w:val="808080" w:themeColor="background1" w:themeShade="80"/>
          <w:lang w:val="en-US"/>
        </w:rPr>
        <w:t>9 Service</w:t>
      </w:r>
      <w:r w:rsidR="00D131C2" w:rsidRPr="0035619D">
        <w:rPr>
          <w:rFonts w:cs="Courier New"/>
          <w:color w:val="808080" w:themeColor="background1" w:themeShade="80"/>
          <w:lang w:val="en-US"/>
        </w:rPr>
        <w:t xml:space="preserve"> </w:t>
      </w:r>
      <w:r w:rsidR="00367F72" w:rsidRPr="0035619D">
        <w:rPr>
          <w:rFonts w:cs="Courier New"/>
          <w:color w:val="808080" w:themeColor="background1" w:themeShade="80"/>
          <w:lang w:val="en-US"/>
        </w:rPr>
        <w:t>unknow</w:t>
      </w:r>
      <w:r w:rsidRPr="0035619D">
        <w:rPr>
          <w:rFonts w:cs="Courier New"/>
          <w:color w:val="808080" w:themeColor="background1" w:themeShade="80"/>
          <w:lang w:val="en-US"/>
        </w:rPr>
        <w:t>n</w:t>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proofErr w:type="spellStart"/>
      <w:r w:rsidR="006C12EC">
        <w:rPr>
          <w:rFonts w:cs="Courier New"/>
          <w:color w:val="808080" w:themeColor="background1" w:themeShade="80"/>
          <w:lang w:val="en-US"/>
        </w:rPr>
        <w:t>Sv</w:t>
      </w:r>
      <w:r w:rsidR="003A4DDE">
        <w:rPr>
          <w:rFonts w:cs="Courier New"/>
          <w:color w:val="808080" w:themeColor="background1" w:themeShade="80"/>
          <w:lang w:val="en-US"/>
        </w:rPr>
        <w:t>c</w:t>
      </w:r>
      <w:r w:rsidR="006C12EC">
        <w:rPr>
          <w:rFonts w:cs="Courier New"/>
          <w:color w:val="808080" w:themeColor="background1" w:themeShade="80"/>
          <w:lang w:val="en-US"/>
        </w:rPr>
        <w:t>UnK</w:t>
      </w:r>
      <w:proofErr w:type="spellEnd"/>
    </w:p>
    <w:p w:rsidR="00702257" w:rsidRPr="0035619D" w:rsidRDefault="00702257" w:rsidP="007B7092">
      <w:pPr>
        <w:spacing w:after="0"/>
        <w:jc w:val="both"/>
        <w:rPr>
          <w:rFonts w:cs="Courier New"/>
          <w:color w:val="808080" w:themeColor="background1" w:themeShade="80"/>
          <w:lang w:val="en-US"/>
        </w:rPr>
      </w:pPr>
      <w:r w:rsidRPr="0035619D">
        <w:rPr>
          <w:rFonts w:cs="Courier New"/>
          <w:color w:val="808080" w:themeColor="background1" w:themeShade="80"/>
          <w:lang w:val="en-US"/>
        </w:rPr>
        <w:t xml:space="preserve">10 </w:t>
      </w:r>
      <w:r w:rsidR="00367F72" w:rsidRPr="0035619D">
        <w:rPr>
          <w:rFonts w:cs="Courier New"/>
          <w:color w:val="808080" w:themeColor="background1" w:themeShade="80"/>
          <w:lang w:val="en-US"/>
        </w:rPr>
        <w:t>Canceled, user request</w:t>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t>X-</w:t>
      </w:r>
      <w:proofErr w:type="spellStart"/>
      <w:r w:rsidR="006C12EC">
        <w:rPr>
          <w:rFonts w:cs="Courier New"/>
          <w:color w:val="808080" w:themeColor="background1" w:themeShade="80"/>
          <w:lang w:val="en-US"/>
        </w:rPr>
        <w:t>UserR</w:t>
      </w:r>
      <w:proofErr w:type="spellEnd"/>
    </w:p>
    <w:p w:rsidR="003A41EC" w:rsidRDefault="003A41EC" w:rsidP="007B7092">
      <w:pPr>
        <w:spacing w:after="0"/>
        <w:jc w:val="both"/>
        <w:rPr>
          <w:rFonts w:cs="Courier New"/>
          <w:color w:val="808080" w:themeColor="background1" w:themeShade="80"/>
          <w:lang w:val="en-US"/>
        </w:rPr>
      </w:pPr>
      <w:r w:rsidRPr="0035619D">
        <w:rPr>
          <w:rFonts w:cs="Courier New"/>
          <w:color w:val="808080" w:themeColor="background1" w:themeShade="80"/>
          <w:lang w:val="en-US"/>
        </w:rPr>
        <w:t>11 Canceled, service already running</w:t>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r>
      <w:r w:rsidR="006C12EC">
        <w:rPr>
          <w:rFonts w:cs="Courier New"/>
          <w:color w:val="808080" w:themeColor="background1" w:themeShade="80"/>
          <w:lang w:val="en-US"/>
        </w:rPr>
        <w:tab/>
        <w:t>X-</w:t>
      </w:r>
      <w:proofErr w:type="spellStart"/>
      <w:r w:rsidR="006C12EC">
        <w:rPr>
          <w:rFonts w:cs="Courier New"/>
          <w:color w:val="808080" w:themeColor="background1" w:themeShade="80"/>
          <w:lang w:val="en-US"/>
        </w:rPr>
        <w:t>Sv</w:t>
      </w:r>
      <w:r w:rsidR="003A4DDE">
        <w:rPr>
          <w:rFonts w:cs="Courier New"/>
          <w:color w:val="808080" w:themeColor="background1" w:themeShade="80"/>
          <w:lang w:val="en-US"/>
        </w:rPr>
        <w:t>c</w:t>
      </w:r>
      <w:r w:rsidR="006C12EC">
        <w:rPr>
          <w:rFonts w:cs="Courier New"/>
          <w:color w:val="808080" w:themeColor="background1" w:themeShade="80"/>
          <w:lang w:val="en-US"/>
        </w:rPr>
        <w:t>Run</w:t>
      </w:r>
      <w:proofErr w:type="spellEnd"/>
    </w:p>
    <w:p w:rsidR="004477D0" w:rsidRPr="0035619D" w:rsidRDefault="004477D0" w:rsidP="004477D0">
      <w:pPr>
        <w:spacing w:after="0"/>
        <w:jc w:val="both"/>
        <w:rPr>
          <w:rFonts w:cs="Courier New"/>
          <w:color w:val="808080" w:themeColor="background1" w:themeShade="80"/>
          <w:lang w:val="en-US"/>
        </w:rPr>
      </w:pPr>
      <w:r>
        <w:rPr>
          <w:rFonts w:cs="Courier New"/>
          <w:color w:val="808080" w:themeColor="background1" w:themeShade="80"/>
          <w:lang w:val="en-US"/>
        </w:rPr>
        <w:t xml:space="preserve">12 </w:t>
      </w:r>
      <w:r w:rsidRPr="00523232">
        <w:rPr>
          <w:rFonts w:cs="Courier New"/>
          <w:color w:val="808080" w:themeColor="background1" w:themeShade="80"/>
          <w:lang w:val="en-US"/>
        </w:rPr>
        <w:t>Canc</w:t>
      </w:r>
      <w:r>
        <w:rPr>
          <w:rFonts w:cs="Courier New"/>
          <w:color w:val="808080" w:themeColor="background1" w:themeShade="80"/>
          <w:lang w:val="en-US"/>
        </w:rPr>
        <w:t>eled, Parent service not ready</w:t>
      </w:r>
      <w:r w:rsidRPr="00523232">
        <w:rPr>
          <w:rFonts w:cs="Courier New"/>
          <w:color w:val="808080" w:themeColor="background1" w:themeShade="80"/>
          <w:lang w:val="en-US"/>
        </w:rPr>
        <w:t xml:space="preserve">  </w:t>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t>X-</w:t>
      </w:r>
      <w:proofErr w:type="spellStart"/>
      <w:r>
        <w:rPr>
          <w:rFonts w:cs="Courier New"/>
          <w:color w:val="808080" w:themeColor="background1" w:themeShade="80"/>
          <w:lang w:val="en-US"/>
        </w:rPr>
        <w:t>PSvcNR</w:t>
      </w:r>
      <w:proofErr w:type="spellEnd"/>
    </w:p>
    <w:p w:rsidR="004477D0" w:rsidRDefault="004477D0" w:rsidP="004477D0">
      <w:pPr>
        <w:spacing w:after="0"/>
        <w:jc w:val="both"/>
        <w:rPr>
          <w:rFonts w:cs="Courier New"/>
          <w:color w:val="808080" w:themeColor="background1" w:themeShade="80"/>
          <w:lang w:val="en-US"/>
        </w:rPr>
      </w:pPr>
      <w:r>
        <w:rPr>
          <w:rFonts w:cs="Courier New"/>
          <w:color w:val="808080" w:themeColor="background1" w:themeShade="80"/>
          <w:lang w:val="en-US"/>
        </w:rPr>
        <w:t xml:space="preserve">13 </w:t>
      </w:r>
      <w:r w:rsidRPr="004477D0">
        <w:rPr>
          <w:rFonts w:cs="Courier New"/>
          <w:color w:val="808080" w:themeColor="background1" w:themeShade="80"/>
          <w:lang w:val="en-US"/>
        </w:rPr>
        <w:t>Canceled, invalid Owner</w:t>
      </w:r>
      <w:r w:rsidRPr="00523232">
        <w:rPr>
          <w:rFonts w:cs="Courier New"/>
          <w:color w:val="808080" w:themeColor="background1" w:themeShade="80"/>
          <w:lang w:val="en-US"/>
        </w:rPr>
        <w:t xml:space="preserve">  </w:t>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t>X-</w:t>
      </w:r>
      <w:proofErr w:type="spellStart"/>
      <w:r>
        <w:rPr>
          <w:rFonts w:cs="Courier New"/>
          <w:color w:val="808080" w:themeColor="background1" w:themeShade="80"/>
          <w:lang w:val="en-US"/>
        </w:rPr>
        <w:t>XOwn</w:t>
      </w:r>
      <w:proofErr w:type="spellEnd"/>
    </w:p>
    <w:p w:rsidR="00581C01" w:rsidRPr="0035619D" w:rsidRDefault="00581C01" w:rsidP="004477D0">
      <w:pPr>
        <w:spacing w:after="0"/>
        <w:jc w:val="both"/>
        <w:rPr>
          <w:rFonts w:cs="Courier New"/>
          <w:color w:val="808080" w:themeColor="background1" w:themeShade="80"/>
          <w:lang w:val="en-US"/>
        </w:rPr>
      </w:pPr>
      <w:r>
        <w:rPr>
          <w:rFonts w:cs="Courier New"/>
          <w:color w:val="808080" w:themeColor="background1" w:themeShade="80"/>
          <w:lang w:val="en-US"/>
        </w:rPr>
        <w:t>14 Canceled, not enough resources</w:t>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t>X-</w:t>
      </w:r>
      <w:proofErr w:type="spellStart"/>
      <w:r>
        <w:rPr>
          <w:rFonts w:cs="Courier New"/>
          <w:color w:val="808080" w:themeColor="background1" w:themeShade="80"/>
          <w:lang w:val="en-US"/>
        </w:rPr>
        <w:t>NoRes</w:t>
      </w:r>
      <w:proofErr w:type="spellEnd"/>
    </w:p>
    <w:p w:rsidR="00001516" w:rsidRDefault="00001516" w:rsidP="00001516">
      <w:pPr>
        <w:spacing w:before="120" w:after="120"/>
        <w:rPr>
          <w:rFonts w:ascii="Courier New" w:hAnsi="Courier New" w:cs="Courier New"/>
          <w:b/>
          <w:lang w:val="en-US"/>
        </w:rPr>
      </w:pPr>
    </w:p>
    <w:p w:rsidR="00817C5D" w:rsidRPr="0035619D" w:rsidRDefault="008475BA" w:rsidP="00A54251">
      <w:pPr>
        <w:spacing w:before="120" w:after="120"/>
        <w:rPr>
          <w:rFonts w:ascii="Courier New" w:hAnsi="Courier New" w:cs="Courier New"/>
          <w:b/>
          <w:lang w:val="en-US"/>
        </w:rPr>
      </w:pPr>
      <w:r>
        <w:rPr>
          <w:rFonts w:ascii="Courier New" w:hAnsi="Courier New" w:cs="Courier New"/>
          <w:b/>
          <w:lang w:val="en-US"/>
        </w:rPr>
        <w:t>SBM_</w:t>
      </w:r>
      <w:r w:rsidR="00817C5D" w:rsidRPr="0035619D">
        <w:rPr>
          <w:rFonts w:ascii="Courier New" w:hAnsi="Courier New" w:cs="Courier New"/>
          <w:b/>
          <w:lang w:val="en-US"/>
        </w:rPr>
        <w:t>SERVICE_TYPE</w:t>
      </w:r>
    </w:p>
    <w:p w:rsidR="004C4682" w:rsidRPr="0035619D" w:rsidRDefault="004C4682" w:rsidP="004C4682">
      <w:pPr>
        <w:spacing w:after="0"/>
        <w:rPr>
          <w:rFonts w:cs="Courier New"/>
          <w:color w:val="808080" w:themeColor="background1" w:themeShade="80"/>
          <w:lang w:val="en-US"/>
        </w:rPr>
      </w:pPr>
      <w:r>
        <w:rPr>
          <w:rFonts w:cs="Courier New"/>
          <w:color w:val="808080" w:themeColor="background1" w:themeShade="80"/>
          <w:lang w:val="en-US"/>
        </w:rPr>
        <w:t>0</w:t>
      </w:r>
      <w:r w:rsidRPr="0035619D">
        <w:rPr>
          <w:rFonts w:cs="Courier New"/>
          <w:color w:val="808080" w:themeColor="background1" w:themeShade="80"/>
          <w:lang w:val="en-US"/>
        </w:rPr>
        <w:t xml:space="preserve"> </w:t>
      </w:r>
      <w:r>
        <w:rPr>
          <w:rFonts w:cs="Courier New"/>
          <w:color w:val="808080" w:themeColor="background1" w:themeShade="80"/>
          <w:lang w:val="en-US"/>
        </w:rPr>
        <w:t xml:space="preserve">System </w:t>
      </w:r>
      <w:r w:rsidRPr="0035619D">
        <w:rPr>
          <w:rFonts w:cs="Courier New"/>
          <w:color w:val="808080" w:themeColor="background1" w:themeShade="80"/>
          <w:lang w:val="en-US"/>
        </w:rPr>
        <w:t xml:space="preserve">Internal </w:t>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r>
      <w:r>
        <w:rPr>
          <w:rFonts w:cs="Courier New"/>
          <w:color w:val="808080" w:themeColor="background1" w:themeShade="80"/>
          <w:lang w:val="en-US"/>
        </w:rPr>
        <w:tab/>
        <w:t>SYS</w:t>
      </w:r>
    </w:p>
    <w:p w:rsidR="00B93502" w:rsidRPr="0035619D" w:rsidRDefault="00B93502" w:rsidP="00E96723">
      <w:pPr>
        <w:spacing w:after="0"/>
        <w:rPr>
          <w:rFonts w:cs="Courier New"/>
          <w:color w:val="808080" w:themeColor="background1" w:themeShade="80"/>
          <w:lang w:val="en-US"/>
        </w:rPr>
      </w:pPr>
      <w:r w:rsidRPr="0035619D">
        <w:rPr>
          <w:rFonts w:cs="Courier New"/>
          <w:color w:val="808080" w:themeColor="background1" w:themeShade="80"/>
          <w:lang w:val="en-US"/>
        </w:rPr>
        <w:t>1 Report</w:t>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t>RPT</w:t>
      </w:r>
    </w:p>
    <w:p w:rsidR="00B93502" w:rsidRPr="0035619D" w:rsidRDefault="00B93502" w:rsidP="00E96723">
      <w:pPr>
        <w:spacing w:after="0"/>
        <w:rPr>
          <w:rFonts w:cs="Courier New"/>
          <w:color w:val="808080" w:themeColor="background1" w:themeShade="80"/>
          <w:lang w:val="en-US"/>
        </w:rPr>
      </w:pPr>
      <w:r w:rsidRPr="0035619D">
        <w:rPr>
          <w:rFonts w:cs="Courier New"/>
          <w:color w:val="808080" w:themeColor="background1" w:themeShade="80"/>
          <w:lang w:val="en-US"/>
        </w:rPr>
        <w:t>2 D</w:t>
      </w:r>
      <w:r w:rsidR="00A91CD5" w:rsidRPr="0035619D">
        <w:rPr>
          <w:rFonts w:cs="Courier New"/>
          <w:color w:val="808080" w:themeColor="background1" w:themeShade="80"/>
          <w:lang w:val="en-US"/>
        </w:rPr>
        <w:t>ata Transformation</w:t>
      </w:r>
      <w:r w:rsidRPr="0035619D">
        <w:rPr>
          <w:rFonts w:cs="Courier New"/>
          <w:color w:val="808080" w:themeColor="background1" w:themeShade="80"/>
          <w:lang w:val="en-US"/>
        </w:rPr>
        <w:t xml:space="preserve"> &amp; Replication</w:t>
      </w:r>
      <w:r w:rsidR="00675D58" w:rsidRPr="0035619D">
        <w:rPr>
          <w:rFonts w:cs="Courier New"/>
          <w:color w:val="808080" w:themeColor="background1" w:themeShade="80"/>
          <w:lang w:val="en-US"/>
        </w:rPr>
        <w:t xml:space="preserve"> (ETL)</w:t>
      </w:r>
      <w:r w:rsidR="00233E20">
        <w:rPr>
          <w:rFonts w:cs="Courier New"/>
          <w:color w:val="808080" w:themeColor="background1" w:themeShade="80"/>
          <w:lang w:val="en-US"/>
        </w:rPr>
        <w:tab/>
        <w:t>DTS</w:t>
      </w:r>
    </w:p>
    <w:p w:rsidR="00B93502" w:rsidRPr="0035619D" w:rsidRDefault="00B93502" w:rsidP="00E96723">
      <w:pPr>
        <w:spacing w:after="0"/>
        <w:rPr>
          <w:rFonts w:cs="Courier New"/>
          <w:color w:val="808080" w:themeColor="background1" w:themeShade="80"/>
          <w:lang w:val="en-US"/>
        </w:rPr>
      </w:pPr>
      <w:r w:rsidRPr="0035619D">
        <w:rPr>
          <w:rFonts w:cs="Courier New"/>
          <w:color w:val="808080" w:themeColor="background1" w:themeShade="80"/>
          <w:lang w:val="en-US"/>
        </w:rPr>
        <w:t>3 Mail Delivery</w:t>
      </w:r>
      <w:r w:rsidR="00A91CD5" w:rsidRPr="0035619D">
        <w:rPr>
          <w:rFonts w:cs="Courier New"/>
          <w:color w:val="808080" w:themeColor="background1" w:themeShade="80"/>
          <w:lang w:val="en-US"/>
        </w:rPr>
        <w:t xml:space="preserve"> &amp; E</w:t>
      </w:r>
      <w:r w:rsidR="007D552D" w:rsidRPr="0035619D">
        <w:rPr>
          <w:rFonts w:cs="Courier New"/>
          <w:color w:val="808080" w:themeColor="background1" w:themeShade="80"/>
          <w:lang w:val="en-US"/>
        </w:rPr>
        <w:t xml:space="preserve">mail </w:t>
      </w:r>
      <w:r w:rsidR="00A91CD5" w:rsidRPr="0035619D">
        <w:rPr>
          <w:rFonts w:cs="Courier New"/>
          <w:color w:val="808080" w:themeColor="background1" w:themeShade="80"/>
          <w:lang w:val="en-US"/>
        </w:rPr>
        <w:t>S</w:t>
      </w:r>
      <w:r w:rsidR="007D552D" w:rsidRPr="0035619D">
        <w:rPr>
          <w:rFonts w:cs="Courier New"/>
          <w:color w:val="808080" w:themeColor="background1" w:themeShade="80"/>
          <w:lang w:val="en-US"/>
        </w:rPr>
        <w:t>pool</w:t>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t>MAIL</w:t>
      </w:r>
    </w:p>
    <w:p w:rsidR="00B93502" w:rsidRPr="0035619D" w:rsidRDefault="00B93502" w:rsidP="00E96723">
      <w:pPr>
        <w:spacing w:after="0"/>
        <w:rPr>
          <w:rFonts w:cs="Courier New"/>
          <w:color w:val="808080" w:themeColor="background1" w:themeShade="80"/>
          <w:lang w:val="en-US"/>
        </w:rPr>
      </w:pPr>
      <w:r w:rsidRPr="0035619D">
        <w:rPr>
          <w:rFonts w:cs="Courier New"/>
          <w:color w:val="808080" w:themeColor="background1" w:themeShade="80"/>
          <w:lang w:val="en-US"/>
        </w:rPr>
        <w:t xml:space="preserve">4 Transaction &amp; </w:t>
      </w:r>
      <w:r w:rsidR="007D552D" w:rsidRPr="0035619D">
        <w:rPr>
          <w:rFonts w:cs="Courier New"/>
          <w:color w:val="808080" w:themeColor="background1" w:themeShade="80"/>
          <w:lang w:val="en-US"/>
        </w:rPr>
        <w:t>Synchronization</w:t>
      </w:r>
      <w:r w:rsidR="00233E20">
        <w:rPr>
          <w:rFonts w:cs="Courier New"/>
          <w:color w:val="808080" w:themeColor="background1" w:themeShade="80"/>
          <w:lang w:val="en-US"/>
        </w:rPr>
        <w:tab/>
      </w:r>
      <w:r w:rsidR="00233E20">
        <w:rPr>
          <w:rFonts w:cs="Courier New"/>
          <w:color w:val="808080" w:themeColor="background1" w:themeShade="80"/>
          <w:lang w:val="en-US"/>
        </w:rPr>
        <w:tab/>
        <w:t>TRX</w:t>
      </w:r>
    </w:p>
    <w:p w:rsidR="003A34BF" w:rsidRPr="0035619D" w:rsidRDefault="003A34BF" w:rsidP="00E96723">
      <w:pPr>
        <w:spacing w:after="0"/>
        <w:rPr>
          <w:rFonts w:cs="Courier New"/>
          <w:color w:val="808080" w:themeColor="background1" w:themeShade="80"/>
          <w:lang w:val="en-US"/>
        </w:rPr>
      </w:pPr>
      <w:r w:rsidRPr="0035619D">
        <w:rPr>
          <w:rFonts w:cs="Courier New"/>
          <w:color w:val="808080" w:themeColor="background1" w:themeShade="80"/>
          <w:lang w:val="en-US"/>
        </w:rPr>
        <w:t>5 Business</w:t>
      </w:r>
      <w:r w:rsidR="007151DB" w:rsidRPr="0035619D">
        <w:rPr>
          <w:rFonts w:cs="Courier New"/>
          <w:color w:val="808080" w:themeColor="background1" w:themeShade="80"/>
          <w:lang w:val="en-US"/>
        </w:rPr>
        <w:t xml:space="preserve"> Logic</w:t>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proofErr w:type="spellStart"/>
      <w:r w:rsidR="00233E20">
        <w:rPr>
          <w:rFonts w:cs="Courier New"/>
          <w:color w:val="808080" w:themeColor="background1" w:themeShade="80"/>
          <w:lang w:val="en-US"/>
        </w:rPr>
        <w:t>BL</w:t>
      </w:r>
      <w:r w:rsidR="00814768">
        <w:rPr>
          <w:rFonts w:cs="Courier New"/>
          <w:color w:val="808080" w:themeColor="background1" w:themeShade="80"/>
          <w:lang w:val="en-US"/>
        </w:rPr>
        <w:t>og</w:t>
      </w:r>
      <w:proofErr w:type="spellEnd"/>
    </w:p>
    <w:p w:rsidR="007151DB" w:rsidRPr="0035619D" w:rsidRDefault="006D2A36" w:rsidP="00E96723">
      <w:pPr>
        <w:spacing w:after="0"/>
        <w:rPr>
          <w:rFonts w:cs="Courier New"/>
          <w:color w:val="808080" w:themeColor="background1" w:themeShade="80"/>
          <w:lang w:val="en-US"/>
        </w:rPr>
      </w:pPr>
      <w:r w:rsidRPr="0035619D">
        <w:rPr>
          <w:rFonts w:cs="Courier New"/>
          <w:color w:val="808080" w:themeColor="background1" w:themeShade="80"/>
          <w:lang w:val="en-US"/>
        </w:rPr>
        <w:t xml:space="preserve">6 Interop </w:t>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proofErr w:type="spellStart"/>
      <w:r w:rsidR="00233E20">
        <w:rPr>
          <w:rFonts w:cs="Courier New"/>
          <w:color w:val="808080" w:themeColor="background1" w:themeShade="80"/>
          <w:lang w:val="en-US"/>
        </w:rPr>
        <w:t>I</w:t>
      </w:r>
      <w:r w:rsidR="00E737B1">
        <w:rPr>
          <w:rFonts w:cs="Courier New"/>
          <w:color w:val="808080" w:themeColor="background1" w:themeShade="80"/>
          <w:lang w:val="en-US"/>
        </w:rPr>
        <w:t>n</w:t>
      </w:r>
      <w:r w:rsidR="00233E20">
        <w:rPr>
          <w:rFonts w:cs="Courier New"/>
          <w:color w:val="808080" w:themeColor="background1" w:themeShade="80"/>
          <w:lang w:val="en-US"/>
        </w:rPr>
        <w:t>TOP</w:t>
      </w:r>
      <w:proofErr w:type="spellEnd"/>
    </w:p>
    <w:p w:rsidR="00E94138" w:rsidRPr="0035619D" w:rsidRDefault="007151DB" w:rsidP="00E96723">
      <w:pPr>
        <w:spacing w:after="0"/>
        <w:rPr>
          <w:rFonts w:cs="Courier New"/>
          <w:color w:val="808080" w:themeColor="background1" w:themeShade="80"/>
          <w:lang w:val="en-US"/>
        </w:rPr>
      </w:pPr>
      <w:r w:rsidRPr="0035619D">
        <w:rPr>
          <w:rFonts w:cs="Courier New"/>
          <w:color w:val="808080" w:themeColor="background1" w:themeShade="80"/>
          <w:lang w:val="en-US"/>
        </w:rPr>
        <w:t>7</w:t>
      </w:r>
      <w:r w:rsidR="00A91CD5" w:rsidRPr="0035619D">
        <w:rPr>
          <w:rFonts w:cs="Courier New"/>
          <w:color w:val="808080" w:themeColor="background1" w:themeShade="80"/>
          <w:lang w:val="en-US"/>
        </w:rPr>
        <w:t xml:space="preserve"> Generic </w:t>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r>
      <w:r w:rsidR="00233E20">
        <w:rPr>
          <w:rFonts w:cs="Courier New"/>
          <w:color w:val="808080" w:themeColor="background1" w:themeShade="80"/>
          <w:lang w:val="en-US"/>
        </w:rPr>
        <w:tab/>
        <w:t>ANY</w:t>
      </w:r>
    </w:p>
    <w:p w:rsidR="00581C01" w:rsidRDefault="00581C01" w:rsidP="004477D0">
      <w:pPr>
        <w:spacing w:after="0" w:line="240" w:lineRule="auto"/>
        <w:rPr>
          <w:rFonts w:ascii="Courier New" w:hAnsi="Courier New" w:cs="Courier New"/>
          <w:b/>
          <w:lang w:val="en-US"/>
        </w:rPr>
      </w:pPr>
    </w:p>
    <w:p w:rsidR="00391FC6" w:rsidRPr="002E6B68" w:rsidRDefault="008475BA" w:rsidP="00001516">
      <w:pPr>
        <w:spacing w:before="120" w:after="120"/>
        <w:rPr>
          <w:rFonts w:ascii="Courier New" w:hAnsi="Courier New" w:cs="Courier New"/>
          <w:b/>
          <w:lang w:val="en-US"/>
        </w:rPr>
      </w:pPr>
      <w:r>
        <w:rPr>
          <w:rFonts w:ascii="Courier New" w:hAnsi="Courier New" w:cs="Courier New"/>
          <w:b/>
          <w:lang w:val="en-US"/>
        </w:rPr>
        <w:t>SBM_</w:t>
      </w:r>
      <w:r w:rsidR="000C52DB">
        <w:rPr>
          <w:rFonts w:ascii="Courier New" w:hAnsi="Courier New" w:cs="Courier New"/>
          <w:b/>
          <w:lang w:val="en-US"/>
        </w:rPr>
        <w:t>OWNER</w:t>
      </w:r>
    </w:p>
    <w:p w:rsidR="00391FC6" w:rsidRPr="0035619D" w:rsidRDefault="00391FC6" w:rsidP="00391FC6">
      <w:pPr>
        <w:spacing w:after="0"/>
        <w:rPr>
          <w:rFonts w:cs="Courier New"/>
          <w:color w:val="808080" w:themeColor="background1" w:themeShade="80"/>
          <w:lang w:val="en-US"/>
        </w:rPr>
      </w:pPr>
      <w:r w:rsidRPr="001D7318">
        <w:rPr>
          <w:rFonts w:cs="Courier New"/>
          <w:color w:val="808080" w:themeColor="background1" w:themeShade="80"/>
          <w:highlight w:val="yellow"/>
          <w:lang w:val="en-US"/>
        </w:rPr>
        <w:t xml:space="preserve">0, </w:t>
      </w:r>
      <w:r w:rsidR="004300F4">
        <w:rPr>
          <w:rFonts w:cs="Courier New"/>
          <w:color w:val="808080" w:themeColor="background1" w:themeShade="80"/>
          <w:highlight w:val="yellow"/>
          <w:lang w:val="en-US"/>
        </w:rPr>
        <w:t>[</w:t>
      </w:r>
      <w:r w:rsidR="005B6382">
        <w:rPr>
          <w:rFonts w:cs="Courier New"/>
          <w:color w:val="808080" w:themeColor="background1" w:themeShade="80"/>
          <w:highlight w:val="yellow"/>
          <w:lang w:val="en-US"/>
        </w:rPr>
        <w:t>System</w:t>
      </w:r>
      <w:r w:rsidR="004300F4">
        <w:rPr>
          <w:rFonts w:cs="Courier New"/>
          <w:color w:val="808080" w:themeColor="background1" w:themeShade="80"/>
          <w:highlight w:val="yellow"/>
          <w:lang w:val="en-US"/>
        </w:rPr>
        <w:t>]</w:t>
      </w:r>
      <w:r w:rsidRPr="001D7318">
        <w:rPr>
          <w:rFonts w:cs="Courier New"/>
          <w:color w:val="808080" w:themeColor="background1" w:themeShade="80"/>
          <w:highlight w:val="yellow"/>
          <w:lang w:val="en-US"/>
        </w:rPr>
        <w:t xml:space="preserve">, </w:t>
      </w:r>
      <w:r w:rsidR="004300F4">
        <w:rPr>
          <w:rFonts w:cs="Courier New"/>
          <w:color w:val="808080" w:themeColor="background1" w:themeShade="80"/>
          <w:highlight w:val="yellow"/>
          <w:lang w:val="en-US"/>
        </w:rPr>
        <w:t>[</w:t>
      </w:r>
      <w:r w:rsidR="006F37DC" w:rsidRPr="001D7318">
        <w:rPr>
          <w:rFonts w:cs="Courier New"/>
          <w:color w:val="808080" w:themeColor="background1" w:themeShade="80"/>
          <w:highlight w:val="yellow"/>
          <w:lang w:val="en-US"/>
        </w:rPr>
        <w:t>69i57j0l5</w:t>
      </w:r>
      <w:r w:rsidR="004300F4">
        <w:rPr>
          <w:rFonts w:cs="Courier New"/>
          <w:color w:val="808080" w:themeColor="background1" w:themeShade="80"/>
          <w:highlight w:val="yellow"/>
          <w:lang w:val="en-US"/>
        </w:rPr>
        <w:t>]</w:t>
      </w:r>
      <w:r w:rsidR="000C52DB" w:rsidRPr="001D7318">
        <w:rPr>
          <w:rFonts w:cs="Courier New"/>
          <w:color w:val="808080" w:themeColor="background1" w:themeShade="80"/>
          <w:highlight w:val="yellow"/>
          <w:lang w:val="en-US"/>
        </w:rPr>
        <w:t xml:space="preserve">, </w:t>
      </w:r>
      <w:r w:rsidR="006F37DC" w:rsidRPr="001D7318">
        <w:rPr>
          <w:rFonts w:cs="Courier New"/>
          <w:color w:val="808080" w:themeColor="background1" w:themeShade="80"/>
          <w:highlight w:val="yellow"/>
          <w:lang w:val="en-US"/>
        </w:rPr>
        <w:t>1</w:t>
      </w:r>
    </w:p>
    <w:p w:rsidR="00001516" w:rsidRDefault="00001516" w:rsidP="00001516">
      <w:pPr>
        <w:spacing w:before="120" w:after="120"/>
        <w:rPr>
          <w:rFonts w:ascii="Courier New" w:hAnsi="Courier New" w:cs="Courier New"/>
          <w:b/>
          <w:lang w:val="en-US"/>
        </w:rPr>
      </w:pPr>
    </w:p>
    <w:p w:rsidR="000C52DB" w:rsidRPr="002E6B68" w:rsidRDefault="008475BA" w:rsidP="00581C01">
      <w:pPr>
        <w:spacing w:before="120" w:after="120"/>
        <w:rPr>
          <w:rFonts w:ascii="Courier New" w:hAnsi="Courier New" w:cs="Courier New"/>
          <w:b/>
          <w:lang w:val="en-US"/>
        </w:rPr>
      </w:pPr>
      <w:r>
        <w:rPr>
          <w:rFonts w:ascii="Courier New" w:hAnsi="Courier New" w:cs="Courier New"/>
          <w:b/>
          <w:lang w:val="en-US"/>
        </w:rPr>
        <w:t>SBM_</w:t>
      </w:r>
      <w:r w:rsidR="000C52DB" w:rsidRPr="002E6B68">
        <w:rPr>
          <w:rFonts w:ascii="Courier New" w:hAnsi="Courier New" w:cs="Courier New"/>
          <w:b/>
          <w:lang w:val="en-US"/>
        </w:rPr>
        <w:t>SERVICE</w:t>
      </w:r>
    </w:p>
    <w:p w:rsidR="000C52DB" w:rsidRDefault="00E47D2E" w:rsidP="000C52DB">
      <w:pPr>
        <w:spacing w:after="0"/>
        <w:rPr>
          <w:rFonts w:cs="Courier New"/>
          <w:color w:val="808080" w:themeColor="background1" w:themeShade="80"/>
          <w:lang w:val="en-US"/>
        </w:rPr>
      </w:pPr>
      <w:r w:rsidRPr="00E47D2E">
        <w:rPr>
          <w:rFonts w:cs="Courier New"/>
          <w:color w:val="808080" w:themeColor="background1" w:themeShade="80"/>
          <w:highlight w:val="yellow"/>
          <w:lang w:val="en-US"/>
        </w:rPr>
        <w:t>0, [Internal Service Broker], [1.0], (</w:t>
      </w:r>
      <w:proofErr w:type="spellStart"/>
      <w:r w:rsidRPr="00E47D2E">
        <w:rPr>
          <w:rFonts w:cs="Courier New"/>
          <w:color w:val="808080" w:themeColor="background1" w:themeShade="80"/>
          <w:highlight w:val="yellow"/>
          <w:lang w:val="en-US"/>
        </w:rPr>
        <w:t>CurDate</w:t>
      </w:r>
      <w:proofErr w:type="spellEnd"/>
      <w:r w:rsidRPr="00E47D2E">
        <w:rPr>
          <w:rFonts w:cs="Courier New"/>
          <w:color w:val="808080" w:themeColor="background1" w:themeShade="80"/>
          <w:highlight w:val="yellow"/>
          <w:lang w:val="en-US"/>
        </w:rPr>
        <w:t>), 0, [NONE], [NONE], 0, 0, NULL, NULL, NULL, 0, 0, 1</w:t>
      </w:r>
    </w:p>
    <w:p w:rsidR="00F2771B" w:rsidRDefault="00F2771B">
      <w:pPr>
        <w:spacing w:after="0" w:line="240" w:lineRule="auto"/>
        <w:rPr>
          <w:rFonts w:ascii="Courier New" w:hAnsi="Courier New" w:cs="Courier New"/>
          <w:b/>
          <w:lang w:val="en-US"/>
        </w:rPr>
      </w:pPr>
      <w:r>
        <w:rPr>
          <w:rFonts w:ascii="Courier New" w:hAnsi="Courier New" w:cs="Courier New"/>
          <w:b/>
          <w:lang w:val="en-US"/>
        </w:rPr>
        <w:br w:type="page"/>
      </w:r>
    </w:p>
    <w:p w:rsidR="006227CE" w:rsidRPr="00AF2795" w:rsidRDefault="008475BA" w:rsidP="00581C01">
      <w:pPr>
        <w:spacing w:before="120" w:after="120"/>
        <w:rPr>
          <w:rFonts w:ascii="Courier New" w:hAnsi="Courier New" w:cs="Courier New"/>
          <w:b/>
          <w:lang w:val="en-US"/>
        </w:rPr>
      </w:pPr>
      <w:r>
        <w:rPr>
          <w:rFonts w:ascii="Courier New" w:hAnsi="Courier New" w:cs="Courier New"/>
          <w:b/>
          <w:lang w:val="en-US"/>
        </w:rPr>
        <w:lastRenderedPageBreak/>
        <w:t>SBM_</w:t>
      </w:r>
      <w:r w:rsidR="006227CE" w:rsidRPr="00AF2795">
        <w:rPr>
          <w:rFonts w:ascii="Courier New" w:hAnsi="Courier New" w:cs="Courier New"/>
          <w:b/>
          <w:lang w:val="en-US"/>
        </w:rPr>
        <w:t>REMOTING</w:t>
      </w:r>
    </w:p>
    <w:p w:rsidR="006227CE" w:rsidRPr="006227CE" w:rsidRDefault="006227CE" w:rsidP="006227CE">
      <w:pPr>
        <w:spacing w:after="0"/>
        <w:rPr>
          <w:rFonts w:cs="Courier New"/>
          <w:color w:val="808080" w:themeColor="background1" w:themeShade="80"/>
          <w:lang w:val="en-US"/>
        </w:rPr>
      </w:pPr>
      <w:r w:rsidRPr="006227CE">
        <w:rPr>
          <w:rFonts w:cs="Courier New"/>
          <w:color w:val="808080" w:themeColor="background1" w:themeShade="80"/>
          <w:lang w:val="en-US"/>
        </w:rPr>
        <w:t>0, [localhost], 0, [127.0.0.1], [loca</w:t>
      </w:r>
      <w:r>
        <w:rPr>
          <w:rFonts w:cs="Courier New"/>
          <w:color w:val="808080" w:themeColor="background1" w:themeShade="80"/>
          <w:lang w:val="en-US"/>
        </w:rPr>
        <w:t>lhost</w:t>
      </w:r>
      <w:r w:rsidRPr="006227CE">
        <w:rPr>
          <w:rFonts w:cs="Courier New"/>
          <w:color w:val="808080" w:themeColor="background1" w:themeShade="80"/>
          <w:lang w:val="en-US"/>
        </w:rPr>
        <w:t>], 0, 1</w:t>
      </w:r>
    </w:p>
    <w:p w:rsidR="00581C01" w:rsidRDefault="00581C01" w:rsidP="00581C01">
      <w:pPr>
        <w:spacing w:before="120" w:after="120"/>
        <w:rPr>
          <w:rFonts w:ascii="Courier New" w:hAnsi="Courier New" w:cs="Courier New"/>
          <w:b/>
          <w:lang w:val="en-US"/>
        </w:rPr>
      </w:pPr>
    </w:p>
    <w:p w:rsidR="00581C01" w:rsidRPr="0035619D" w:rsidRDefault="008475BA" w:rsidP="00581C01">
      <w:pPr>
        <w:spacing w:before="120" w:after="120"/>
        <w:rPr>
          <w:rFonts w:ascii="Courier New" w:hAnsi="Courier New" w:cs="Courier New"/>
          <w:b/>
          <w:lang w:val="en-US"/>
        </w:rPr>
      </w:pPr>
      <w:r>
        <w:rPr>
          <w:rFonts w:ascii="Courier New" w:hAnsi="Courier New" w:cs="Courier New"/>
          <w:b/>
          <w:lang w:val="en-US"/>
        </w:rPr>
        <w:t>SBM_</w:t>
      </w:r>
      <w:r w:rsidR="00581C01" w:rsidRPr="0035619D">
        <w:rPr>
          <w:rFonts w:ascii="Courier New" w:hAnsi="Courier New" w:cs="Courier New"/>
          <w:b/>
          <w:lang w:val="en-US"/>
        </w:rPr>
        <w:t>EVENT</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0 Unspecified</w:t>
      </w:r>
      <w:r>
        <w:rPr>
          <w:rFonts w:cs="Courier New"/>
          <w:color w:val="808080" w:themeColor="background1" w:themeShade="80"/>
          <w:lang w:val="en-US"/>
        </w:rPr>
        <w:tab/>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 xml:space="preserve">1 </w:t>
      </w:r>
      <w:r w:rsidR="008475BA">
        <w:rPr>
          <w:rFonts w:cs="Courier New"/>
          <w:color w:val="808080" w:themeColor="background1" w:themeShade="80"/>
          <w:lang w:val="en-US"/>
        </w:rPr>
        <w:t>SBM</w:t>
      </w:r>
      <w:r w:rsidR="005B35BF">
        <w:rPr>
          <w:rFonts w:cs="Courier New"/>
          <w:color w:val="808080" w:themeColor="background1" w:themeShade="80"/>
          <w:lang w:val="en-US"/>
        </w:rPr>
        <w:t xml:space="preserve"> </w:t>
      </w:r>
      <w:r w:rsidRPr="008B03E7">
        <w:rPr>
          <w:rFonts w:cs="Courier New"/>
          <w:color w:val="808080" w:themeColor="background1" w:themeShade="80"/>
          <w:lang w:val="en-US"/>
        </w:rPr>
        <w:t>Started</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 xml:space="preserve">2 </w:t>
      </w:r>
      <w:r w:rsidR="005B35BF">
        <w:rPr>
          <w:rFonts w:cs="Courier New"/>
          <w:color w:val="808080" w:themeColor="background1" w:themeShade="80"/>
          <w:lang w:val="en-US"/>
        </w:rPr>
        <w:t>S</w:t>
      </w:r>
      <w:r w:rsidR="00ED76E8">
        <w:rPr>
          <w:rFonts w:cs="Courier New"/>
          <w:color w:val="808080" w:themeColor="background1" w:themeShade="80"/>
          <w:lang w:val="en-US"/>
        </w:rPr>
        <w:t>ervice</w:t>
      </w:r>
      <w:r w:rsidRPr="008B03E7">
        <w:rPr>
          <w:rFonts w:cs="Courier New"/>
          <w:color w:val="808080" w:themeColor="background1" w:themeShade="80"/>
          <w:lang w:val="en-US"/>
        </w:rPr>
        <w:t xml:space="preserve"> pool full, not enough resources</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3 New scheduled service in queue</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4 Process killed, timeout</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5 Error killing running process</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6 Service already running</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7 Audit</w:t>
      </w:r>
    </w:p>
    <w:p w:rsidR="00581C01" w:rsidRPr="0035619D"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 xml:space="preserve">8 </w:t>
      </w:r>
      <w:r w:rsidR="00BF411E">
        <w:rPr>
          <w:rFonts w:cs="Courier New"/>
          <w:color w:val="808080" w:themeColor="background1" w:themeShade="80"/>
          <w:lang w:val="en-US"/>
        </w:rPr>
        <w:t>Healthy</w:t>
      </w:r>
    </w:p>
    <w:p w:rsidR="00581C01" w:rsidRDefault="00581C01" w:rsidP="00581C01">
      <w:pPr>
        <w:spacing w:after="0"/>
        <w:rPr>
          <w:rFonts w:cs="Courier New"/>
          <w:color w:val="808080" w:themeColor="background1" w:themeShade="80"/>
          <w:lang w:val="en-US"/>
        </w:rPr>
      </w:pPr>
      <w:r w:rsidRPr="0035619D">
        <w:rPr>
          <w:rFonts w:cs="Courier New"/>
          <w:color w:val="808080" w:themeColor="background1" w:themeShade="80"/>
          <w:lang w:val="en-US"/>
        </w:rPr>
        <w:t xml:space="preserve">9 </w:t>
      </w:r>
      <w:r w:rsidR="008475BA">
        <w:rPr>
          <w:rFonts w:cs="Courier New"/>
          <w:color w:val="808080" w:themeColor="background1" w:themeShade="80"/>
          <w:lang w:val="en-US"/>
        </w:rPr>
        <w:t>SBM</w:t>
      </w:r>
      <w:r w:rsidRPr="008B03E7">
        <w:rPr>
          <w:rFonts w:cs="Courier New"/>
          <w:color w:val="808080" w:themeColor="background1" w:themeShade="80"/>
          <w:lang w:val="en-US"/>
        </w:rPr>
        <w:t xml:space="preserve"> Ended</w:t>
      </w:r>
    </w:p>
    <w:p w:rsidR="005B35BF" w:rsidRPr="0035619D" w:rsidRDefault="005B35BF" w:rsidP="00581C01">
      <w:pPr>
        <w:spacing w:after="0"/>
        <w:rPr>
          <w:rFonts w:cs="Courier New"/>
          <w:color w:val="808080" w:themeColor="background1" w:themeShade="80"/>
          <w:lang w:val="en-US"/>
        </w:rPr>
      </w:pPr>
      <w:r>
        <w:rPr>
          <w:rFonts w:cs="Courier New"/>
          <w:color w:val="808080" w:themeColor="background1" w:themeShade="80"/>
          <w:lang w:val="en-US"/>
        </w:rPr>
        <w:t xml:space="preserve">10 </w:t>
      </w:r>
      <w:r w:rsidRPr="005B35BF">
        <w:rPr>
          <w:rFonts w:cs="Courier New"/>
          <w:color w:val="808080" w:themeColor="background1" w:themeShade="80"/>
          <w:lang w:val="en-US"/>
        </w:rPr>
        <w:t>Too late to run from schedule</w:t>
      </w:r>
      <w:r>
        <w:rPr>
          <w:rFonts w:cs="Courier New"/>
          <w:color w:val="808080" w:themeColor="background1" w:themeShade="80"/>
          <w:lang w:val="en-US"/>
        </w:rPr>
        <w:t>r</w:t>
      </w:r>
    </w:p>
    <w:p w:rsidR="001D7318" w:rsidRDefault="001D7318" w:rsidP="000C52DB">
      <w:pPr>
        <w:spacing w:after="0" w:line="240" w:lineRule="auto"/>
        <w:rPr>
          <w:lang w:val="en-US"/>
        </w:rPr>
      </w:pPr>
    </w:p>
    <w:p w:rsidR="001D7318" w:rsidRDefault="001D7318" w:rsidP="000C52DB">
      <w:pPr>
        <w:spacing w:after="0" w:line="240" w:lineRule="auto"/>
        <w:rPr>
          <w:lang w:val="en-US"/>
        </w:rPr>
      </w:pPr>
    </w:p>
    <w:p w:rsidR="001D7318" w:rsidRPr="00F16FA4" w:rsidRDefault="008475BA" w:rsidP="001D7318">
      <w:pPr>
        <w:spacing w:before="120" w:after="120"/>
        <w:rPr>
          <w:rFonts w:ascii="Courier New" w:hAnsi="Courier New" w:cs="Courier New"/>
          <w:b/>
        </w:rPr>
      </w:pPr>
      <w:r w:rsidRPr="00F16FA4">
        <w:rPr>
          <w:rFonts w:ascii="Courier New" w:hAnsi="Courier New" w:cs="Courier New"/>
          <w:b/>
        </w:rPr>
        <w:t>SBM_</w:t>
      </w:r>
      <w:r w:rsidR="001D7318" w:rsidRPr="00F16FA4">
        <w:rPr>
          <w:rFonts w:ascii="Courier New" w:hAnsi="Courier New" w:cs="Courier New"/>
          <w:b/>
        </w:rPr>
        <w:t>SERVICE_OWNER</w:t>
      </w:r>
    </w:p>
    <w:p w:rsidR="001D7318" w:rsidRPr="008475BA" w:rsidRDefault="001D7318" w:rsidP="001D7318">
      <w:pPr>
        <w:spacing w:after="0"/>
        <w:rPr>
          <w:rFonts w:cs="Courier New"/>
          <w:color w:val="808080" w:themeColor="background1" w:themeShade="80"/>
        </w:rPr>
      </w:pPr>
      <w:r w:rsidRPr="008475BA">
        <w:rPr>
          <w:rFonts w:cs="Courier New"/>
          <w:color w:val="808080" w:themeColor="background1" w:themeShade="80"/>
          <w:highlight w:val="yellow"/>
        </w:rPr>
        <w:t>0, 0, 0</w:t>
      </w:r>
      <w:r w:rsidRPr="008475BA">
        <w:rPr>
          <w:rFonts w:cs="Courier New"/>
          <w:color w:val="808080" w:themeColor="background1" w:themeShade="80"/>
        </w:rPr>
        <w:tab/>
      </w:r>
    </w:p>
    <w:p w:rsidR="000C52DB" w:rsidRPr="008475BA" w:rsidRDefault="000C52DB" w:rsidP="000C52DB">
      <w:pPr>
        <w:spacing w:after="0" w:line="240" w:lineRule="auto"/>
        <w:rPr>
          <w:rFonts w:asciiTheme="majorHAnsi" w:eastAsiaTheme="majorEastAsia" w:hAnsiTheme="majorHAnsi" w:cstheme="majorBidi"/>
          <w:b/>
          <w:bCs/>
          <w:color w:val="4F81BD" w:themeColor="accent1"/>
          <w:sz w:val="26"/>
          <w:szCs w:val="26"/>
        </w:rPr>
      </w:pPr>
      <w:r w:rsidRPr="008475BA">
        <w:br w:type="page"/>
      </w:r>
    </w:p>
    <w:p w:rsidR="00E94138" w:rsidRPr="008475BA" w:rsidRDefault="00E94138" w:rsidP="00614E28">
      <w:pPr>
        <w:pStyle w:val="Heading2"/>
      </w:pPr>
      <w:r w:rsidRPr="008475BA">
        <w:lastRenderedPageBreak/>
        <w:t>Tablas del Sistema</w:t>
      </w:r>
    </w:p>
    <w:p w:rsidR="00E94138" w:rsidRPr="008475BA" w:rsidRDefault="00E94138" w:rsidP="00E96723">
      <w:pPr>
        <w:spacing w:after="0"/>
        <w:rPr>
          <w:rFonts w:cs="Courier New"/>
        </w:rPr>
      </w:pPr>
    </w:p>
    <w:p w:rsidR="00E50C54" w:rsidRPr="008475BA" w:rsidRDefault="008475BA" w:rsidP="00E96723">
      <w:pPr>
        <w:spacing w:after="0"/>
        <w:rPr>
          <w:rFonts w:ascii="Courier New" w:hAnsi="Courier New" w:cs="Courier New"/>
          <w:b/>
        </w:rPr>
      </w:pPr>
      <w:r w:rsidRPr="008475BA">
        <w:rPr>
          <w:rFonts w:ascii="Courier New" w:hAnsi="Courier New" w:cs="Courier New"/>
          <w:b/>
        </w:rPr>
        <w:t>SBM_</w:t>
      </w:r>
      <w:r w:rsidR="00E50C54" w:rsidRPr="008475BA">
        <w:rPr>
          <w:rFonts w:ascii="Courier New" w:hAnsi="Courier New" w:cs="Courier New"/>
          <w:b/>
        </w:rPr>
        <w:t>DISPATCHER</w:t>
      </w:r>
    </w:p>
    <w:p w:rsidR="00E50C54" w:rsidRPr="00C357F5" w:rsidRDefault="00797E50" w:rsidP="00CC6008">
      <w:pPr>
        <w:spacing w:after="0"/>
        <w:rPr>
          <w:rFonts w:ascii="Courier New" w:hAnsi="Courier New" w:cs="Courier New"/>
          <w:b/>
        </w:rPr>
      </w:pPr>
      <w:r w:rsidRPr="00C357F5">
        <w:rPr>
          <w:rFonts w:ascii="Courier New" w:hAnsi="Courier New" w:cs="Courier New"/>
          <w:b/>
          <w:noProof/>
          <w:lang w:eastAsia="es-AR"/>
        </w:rPr>
        <w:drawing>
          <wp:inline distT="0" distB="0" distL="0" distR="0" wp14:anchorId="08D269A1" wp14:editId="0B2B094D">
            <wp:extent cx="4371975"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71975" cy="1276350"/>
                    </a:xfrm>
                    <a:prstGeom prst="rect">
                      <a:avLst/>
                    </a:prstGeom>
                    <a:noFill/>
                    <a:ln>
                      <a:noFill/>
                    </a:ln>
                  </pic:spPr>
                </pic:pic>
              </a:graphicData>
            </a:graphic>
          </wp:inline>
        </w:drawing>
      </w:r>
    </w:p>
    <w:p w:rsidR="00E94138" w:rsidRPr="00C357F5" w:rsidRDefault="00E94138" w:rsidP="00E94138">
      <w:pPr>
        <w:spacing w:after="0"/>
        <w:ind w:left="708"/>
        <w:rPr>
          <w:rFonts w:asciiTheme="minorHAnsi" w:hAnsiTheme="minorHAnsi" w:cs="Arial"/>
        </w:rPr>
      </w:pPr>
    </w:p>
    <w:p w:rsidR="00E94138" w:rsidRPr="00C357F5" w:rsidRDefault="00E94138" w:rsidP="00A00092">
      <w:pPr>
        <w:spacing w:after="0"/>
        <w:rPr>
          <w:rFonts w:asciiTheme="minorHAnsi" w:hAnsiTheme="minorHAnsi" w:cs="Arial"/>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REQUESTED</w:t>
      </w:r>
      <w:r w:rsidRPr="00C357F5">
        <w:rPr>
          <w:rFonts w:asciiTheme="minorHAnsi" w:hAnsiTheme="minorHAnsi" w:cs="Arial"/>
          <w:color w:val="808080" w:themeColor="background1" w:themeShade="80"/>
        </w:rPr>
        <w:t xml:space="preserve"> debe tener valor por default </w:t>
      </w:r>
      <w:proofErr w:type="spellStart"/>
      <w:proofErr w:type="gramStart"/>
      <w:r w:rsidRPr="00C357F5">
        <w:rPr>
          <w:rFonts w:asciiTheme="minorHAnsi" w:hAnsiTheme="minorHAnsi" w:cs="Arial"/>
          <w:color w:val="808080" w:themeColor="background1" w:themeShade="80"/>
        </w:rPr>
        <w:t>GetDate</w:t>
      </w:r>
      <w:proofErr w:type="spellEnd"/>
      <w:r w:rsidRPr="00C357F5">
        <w:rPr>
          <w:rFonts w:asciiTheme="minorHAnsi" w:hAnsiTheme="minorHAnsi" w:cs="Arial"/>
          <w:color w:val="808080" w:themeColor="background1" w:themeShade="80"/>
        </w:rPr>
        <w:t>()</w:t>
      </w:r>
      <w:proofErr w:type="gramEnd"/>
    </w:p>
    <w:p w:rsidR="00E50C54" w:rsidRPr="00C357F5" w:rsidRDefault="00E50C54" w:rsidP="00CC6008">
      <w:pPr>
        <w:spacing w:after="0"/>
        <w:rPr>
          <w:rFonts w:ascii="Courier New" w:hAnsi="Courier New" w:cs="Courier New"/>
          <w:b/>
        </w:rPr>
      </w:pPr>
    </w:p>
    <w:p w:rsidR="00E50C54" w:rsidRPr="00C357F5" w:rsidRDefault="008475BA" w:rsidP="00CC6008">
      <w:pPr>
        <w:spacing w:after="0"/>
        <w:rPr>
          <w:rFonts w:ascii="Courier New" w:hAnsi="Courier New" w:cs="Courier New"/>
          <w:b/>
        </w:rPr>
      </w:pPr>
      <w:r>
        <w:rPr>
          <w:rFonts w:ascii="Courier New" w:hAnsi="Courier New" w:cs="Courier New"/>
          <w:b/>
        </w:rPr>
        <w:t>SBM_</w:t>
      </w:r>
      <w:r w:rsidR="00E50C54" w:rsidRPr="00C357F5">
        <w:rPr>
          <w:rFonts w:ascii="Courier New" w:hAnsi="Courier New" w:cs="Courier New"/>
          <w:b/>
        </w:rPr>
        <w:t>DONE</w:t>
      </w:r>
    </w:p>
    <w:p w:rsidR="00E50C54" w:rsidRPr="00C357F5" w:rsidRDefault="00352002" w:rsidP="00CC6008">
      <w:pPr>
        <w:spacing w:after="0"/>
        <w:rPr>
          <w:rFonts w:ascii="Courier New" w:hAnsi="Courier New" w:cs="Courier New"/>
          <w:b/>
        </w:rPr>
      </w:pPr>
      <w:r>
        <w:rPr>
          <w:rFonts w:ascii="Courier New" w:hAnsi="Courier New" w:cs="Courier New"/>
          <w:b/>
          <w:noProof/>
          <w:lang w:eastAsia="es-AR"/>
        </w:rPr>
        <w:drawing>
          <wp:inline distT="0" distB="0" distL="0" distR="0">
            <wp:extent cx="43529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2181225"/>
                    </a:xfrm>
                    <a:prstGeom prst="rect">
                      <a:avLst/>
                    </a:prstGeom>
                    <a:noFill/>
                    <a:ln>
                      <a:noFill/>
                    </a:ln>
                  </pic:spPr>
                </pic:pic>
              </a:graphicData>
            </a:graphic>
          </wp:inline>
        </w:drawing>
      </w:r>
    </w:p>
    <w:p w:rsidR="00E50C54" w:rsidRPr="00C357F5" w:rsidRDefault="00E50C54" w:rsidP="00CC6008">
      <w:pPr>
        <w:spacing w:after="0"/>
        <w:rPr>
          <w:rFonts w:ascii="Courier New" w:hAnsi="Courier New" w:cs="Courier New"/>
          <w:b/>
        </w:rPr>
      </w:pPr>
    </w:p>
    <w:p w:rsidR="00E94138" w:rsidRPr="00C357F5" w:rsidRDefault="00E94138" w:rsidP="00614E28">
      <w:pPr>
        <w:spacing w:after="0"/>
        <w:rPr>
          <w:rFonts w:asciiTheme="minorHAnsi" w:hAnsiTheme="minorHAnsi" w:cs="Arial"/>
          <w:color w:val="808080" w:themeColor="background1" w:themeShade="80"/>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0093105D" w:rsidRPr="00C357F5">
        <w:rPr>
          <w:rFonts w:asciiTheme="minorHAnsi" w:hAnsiTheme="minorHAnsi" w:cs="Arial"/>
          <w:color w:val="808080" w:themeColor="background1" w:themeShade="80"/>
        </w:rPr>
        <w:t>TRIGGER</w:t>
      </w:r>
      <w:r w:rsidRPr="00C357F5">
        <w:rPr>
          <w:rFonts w:asciiTheme="minorHAnsi" w:hAnsiTheme="minorHAnsi" w:cs="Arial"/>
          <w:color w:val="808080" w:themeColor="background1" w:themeShade="80"/>
        </w:rPr>
        <w:t xml:space="preserve"> al insertar, elimina en </w:t>
      </w:r>
      <w:r w:rsidR="008475BA">
        <w:rPr>
          <w:rFonts w:asciiTheme="minorHAnsi" w:hAnsiTheme="minorHAnsi" w:cs="Arial"/>
          <w:color w:val="808080" w:themeColor="background1" w:themeShade="80"/>
        </w:rPr>
        <w:t>SBM_</w:t>
      </w:r>
      <w:r w:rsidRPr="00C357F5">
        <w:rPr>
          <w:rFonts w:asciiTheme="minorHAnsi" w:hAnsiTheme="minorHAnsi" w:cs="Arial"/>
          <w:color w:val="808080" w:themeColor="background1" w:themeShade="80"/>
        </w:rPr>
        <w:t xml:space="preserve">DISPATCHER </w:t>
      </w:r>
      <w:r w:rsidR="009F1580" w:rsidRPr="00C357F5">
        <w:rPr>
          <w:rFonts w:asciiTheme="minorHAnsi" w:hAnsiTheme="minorHAnsi" w:cs="Arial"/>
          <w:color w:val="808080" w:themeColor="background1" w:themeShade="80"/>
        </w:rPr>
        <w:t xml:space="preserve">según </w:t>
      </w:r>
      <w:r w:rsidR="009F1580" w:rsidRPr="00C357F5">
        <w:rPr>
          <w:rFonts w:asciiTheme="minorHAnsi" w:hAnsiTheme="minorHAnsi" w:cs="Arial"/>
          <w:b/>
          <w:color w:val="808080" w:themeColor="background1" w:themeShade="80"/>
        </w:rPr>
        <w:t>ID_DISPATCHER</w:t>
      </w:r>
      <w:r w:rsidR="009F1580" w:rsidRPr="00C357F5">
        <w:rPr>
          <w:rFonts w:asciiTheme="minorHAnsi" w:hAnsiTheme="minorHAnsi" w:cs="Arial"/>
          <w:color w:val="808080" w:themeColor="background1" w:themeShade="80"/>
        </w:rPr>
        <w:t>.</w:t>
      </w:r>
    </w:p>
    <w:p w:rsidR="00635A2F" w:rsidRPr="00C357F5" w:rsidRDefault="00635A2F" w:rsidP="00614E28">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00614E28" w:rsidRPr="00C357F5">
        <w:rPr>
          <w:rFonts w:asciiTheme="minorHAnsi" w:hAnsiTheme="minorHAnsi" w:cs="Arial"/>
          <w:color w:val="808080" w:themeColor="background1" w:themeShade="80"/>
        </w:rPr>
        <w:tab/>
      </w:r>
      <w:r w:rsidR="00614E28" w:rsidRPr="00C357F5">
        <w:rPr>
          <w:rFonts w:asciiTheme="minorHAnsi" w:hAnsiTheme="minorHAnsi" w:cs="Arial"/>
          <w:color w:val="808080" w:themeColor="background1" w:themeShade="80"/>
        </w:rPr>
        <w:tab/>
      </w:r>
      <w:r w:rsidR="00352002">
        <w:rPr>
          <w:rFonts w:asciiTheme="minorHAnsi" w:hAnsiTheme="minorHAnsi" w:cs="Arial"/>
          <w:b/>
          <w:color w:val="808080" w:themeColor="background1" w:themeShade="80"/>
        </w:rPr>
        <w:t>S</w:t>
      </w:r>
      <w:r w:rsidRPr="00C357F5">
        <w:rPr>
          <w:rFonts w:asciiTheme="minorHAnsi" w:hAnsiTheme="minorHAnsi" w:cs="Arial"/>
          <w:b/>
          <w:color w:val="808080" w:themeColor="background1" w:themeShade="80"/>
        </w:rPr>
        <w:t>TARTED</w:t>
      </w:r>
      <w:r w:rsidRPr="00C357F5">
        <w:rPr>
          <w:rFonts w:asciiTheme="minorHAnsi" w:hAnsiTheme="minorHAnsi" w:cs="Arial"/>
          <w:color w:val="808080" w:themeColor="background1" w:themeShade="80"/>
        </w:rPr>
        <w:t xml:space="preserve"> debe tener valor por default </w:t>
      </w:r>
      <w:proofErr w:type="spellStart"/>
      <w:proofErr w:type="gramStart"/>
      <w:r w:rsidRPr="00C357F5">
        <w:rPr>
          <w:rFonts w:asciiTheme="minorHAnsi" w:hAnsiTheme="minorHAnsi" w:cs="Arial"/>
          <w:color w:val="808080" w:themeColor="background1" w:themeShade="80"/>
        </w:rPr>
        <w:t>GetDate</w:t>
      </w:r>
      <w:proofErr w:type="spellEnd"/>
      <w:r w:rsidRPr="00C357F5">
        <w:rPr>
          <w:rFonts w:asciiTheme="minorHAnsi" w:hAnsiTheme="minorHAnsi" w:cs="Arial"/>
          <w:color w:val="808080" w:themeColor="background1" w:themeShade="80"/>
        </w:rPr>
        <w:t>()</w:t>
      </w:r>
      <w:proofErr w:type="gramEnd"/>
    </w:p>
    <w:p w:rsidR="001C1985" w:rsidRPr="00C357F5" w:rsidRDefault="001C1985" w:rsidP="00614E28">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00614E28" w:rsidRPr="00C357F5">
        <w:rPr>
          <w:rFonts w:asciiTheme="minorHAnsi" w:hAnsiTheme="minorHAnsi" w:cs="Arial"/>
          <w:color w:val="808080" w:themeColor="background1" w:themeShade="80"/>
        </w:rPr>
        <w:tab/>
      </w:r>
      <w:r w:rsidR="00614E28" w:rsidRPr="00C357F5">
        <w:rPr>
          <w:rFonts w:asciiTheme="minorHAnsi" w:hAnsiTheme="minorHAnsi" w:cs="Arial"/>
          <w:color w:val="808080" w:themeColor="background1" w:themeShade="80"/>
        </w:rPr>
        <w:tab/>
      </w:r>
      <w:r w:rsidRPr="00C357F5">
        <w:rPr>
          <w:rFonts w:asciiTheme="minorHAnsi" w:hAnsiTheme="minorHAnsi" w:cs="Arial"/>
          <w:b/>
          <w:color w:val="808080" w:themeColor="background1" w:themeShade="80"/>
        </w:rPr>
        <w:t>ID_DONE_STATUS</w:t>
      </w:r>
      <w:r w:rsidRPr="00C357F5">
        <w:rPr>
          <w:rFonts w:asciiTheme="minorHAnsi" w:hAnsiTheme="minorHAnsi" w:cs="Arial"/>
          <w:color w:val="808080" w:themeColor="background1" w:themeShade="80"/>
        </w:rPr>
        <w:t xml:space="preserve"> debe tener valor por default 2</w:t>
      </w:r>
    </w:p>
    <w:p w:rsidR="0093105D" w:rsidRPr="00C357F5" w:rsidRDefault="0093105D" w:rsidP="00E94138">
      <w:pPr>
        <w:spacing w:after="0"/>
        <w:ind w:left="2124" w:hanging="2124"/>
        <w:rPr>
          <w:rFonts w:asciiTheme="minorHAnsi" w:hAnsiTheme="minorHAnsi" w:cs="Arial"/>
        </w:rPr>
      </w:pPr>
    </w:p>
    <w:p w:rsidR="00573694" w:rsidRPr="00C357F5" w:rsidRDefault="008475BA" w:rsidP="00573694">
      <w:pPr>
        <w:spacing w:after="0"/>
        <w:rPr>
          <w:rFonts w:ascii="Courier New" w:hAnsi="Courier New" w:cs="Courier New"/>
          <w:b/>
        </w:rPr>
      </w:pPr>
      <w:r>
        <w:rPr>
          <w:rFonts w:ascii="Courier New" w:hAnsi="Courier New" w:cs="Courier New"/>
          <w:b/>
        </w:rPr>
        <w:t>SBM_</w:t>
      </w:r>
      <w:r w:rsidR="00573694" w:rsidRPr="00C357F5">
        <w:rPr>
          <w:rFonts w:ascii="Courier New" w:hAnsi="Courier New" w:cs="Courier New"/>
          <w:b/>
        </w:rPr>
        <w:t>SERVICE_TYPE</w:t>
      </w:r>
    </w:p>
    <w:p w:rsidR="00573694" w:rsidRDefault="002C4F2A" w:rsidP="00573694">
      <w:pPr>
        <w:spacing w:after="0"/>
        <w:rPr>
          <w:rFonts w:ascii="Courier New" w:hAnsi="Courier New" w:cs="Courier New"/>
        </w:rPr>
      </w:pPr>
      <w:r>
        <w:rPr>
          <w:rFonts w:ascii="Courier New" w:hAnsi="Courier New" w:cs="Courier New"/>
          <w:noProof/>
          <w:lang w:eastAsia="es-AR"/>
        </w:rPr>
        <w:drawing>
          <wp:inline distT="0" distB="0" distL="0" distR="0">
            <wp:extent cx="4381500" cy="723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1500" cy="723900"/>
                    </a:xfrm>
                    <a:prstGeom prst="rect">
                      <a:avLst/>
                    </a:prstGeom>
                    <a:noFill/>
                    <a:ln>
                      <a:noFill/>
                    </a:ln>
                  </pic:spPr>
                </pic:pic>
              </a:graphicData>
            </a:graphic>
          </wp:inline>
        </w:drawing>
      </w:r>
    </w:p>
    <w:p w:rsidR="00573694" w:rsidRPr="00C357F5" w:rsidRDefault="00573694" w:rsidP="00573694">
      <w:pPr>
        <w:spacing w:after="0"/>
        <w:rPr>
          <w:rFonts w:ascii="Courier New" w:hAnsi="Courier New" w:cs="Courier New"/>
        </w:rPr>
      </w:pPr>
    </w:p>
    <w:p w:rsidR="00E50C54" w:rsidRPr="00C357F5" w:rsidRDefault="008475BA" w:rsidP="00CC6008">
      <w:pPr>
        <w:spacing w:after="0"/>
        <w:rPr>
          <w:rFonts w:ascii="Courier New" w:hAnsi="Courier New" w:cs="Courier New"/>
          <w:b/>
        </w:rPr>
      </w:pPr>
      <w:r>
        <w:rPr>
          <w:rFonts w:ascii="Courier New" w:hAnsi="Courier New" w:cs="Courier New"/>
          <w:b/>
        </w:rPr>
        <w:t>SBM_</w:t>
      </w:r>
      <w:r w:rsidR="00E50C54" w:rsidRPr="00C357F5">
        <w:rPr>
          <w:rFonts w:ascii="Courier New" w:hAnsi="Courier New" w:cs="Courier New"/>
          <w:b/>
        </w:rPr>
        <w:t>DONE_STATUS</w:t>
      </w:r>
    </w:p>
    <w:p w:rsidR="00E94138" w:rsidRPr="002C4F2A" w:rsidRDefault="002C4F2A" w:rsidP="002C4F2A">
      <w:pPr>
        <w:spacing w:after="0"/>
        <w:rPr>
          <w:rFonts w:ascii="Courier New" w:hAnsi="Courier New" w:cs="Courier New"/>
          <w:b/>
        </w:rPr>
      </w:pPr>
      <w:r>
        <w:rPr>
          <w:rFonts w:ascii="Courier New" w:hAnsi="Courier New" w:cs="Courier New"/>
          <w:b/>
          <w:noProof/>
          <w:lang w:eastAsia="es-AR"/>
        </w:rPr>
        <w:drawing>
          <wp:inline distT="0" distB="0" distL="0" distR="0">
            <wp:extent cx="4371975" cy="723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71975" cy="723900"/>
                    </a:xfrm>
                    <a:prstGeom prst="rect">
                      <a:avLst/>
                    </a:prstGeom>
                    <a:noFill/>
                    <a:ln>
                      <a:noFill/>
                    </a:ln>
                  </pic:spPr>
                </pic:pic>
              </a:graphicData>
            </a:graphic>
          </wp:inline>
        </w:drawing>
      </w:r>
    </w:p>
    <w:p w:rsidR="0093105D" w:rsidRPr="00C357F5" w:rsidRDefault="008475BA" w:rsidP="0093105D">
      <w:pPr>
        <w:spacing w:after="0"/>
        <w:rPr>
          <w:rFonts w:ascii="Courier New" w:hAnsi="Courier New" w:cs="Courier New"/>
          <w:b/>
        </w:rPr>
      </w:pPr>
      <w:r>
        <w:rPr>
          <w:rFonts w:ascii="Courier New" w:hAnsi="Courier New" w:cs="Courier New"/>
          <w:b/>
        </w:rPr>
        <w:lastRenderedPageBreak/>
        <w:t>SBM_</w:t>
      </w:r>
      <w:r w:rsidR="0093105D" w:rsidRPr="00C357F5">
        <w:rPr>
          <w:rFonts w:ascii="Courier New" w:hAnsi="Courier New" w:cs="Courier New"/>
          <w:b/>
        </w:rPr>
        <w:t>OBJ_POOL</w:t>
      </w:r>
    </w:p>
    <w:p w:rsidR="0093105D" w:rsidRDefault="00E80383" w:rsidP="0093105D">
      <w:pPr>
        <w:spacing w:after="0"/>
        <w:rPr>
          <w:rFonts w:ascii="Courier New" w:hAnsi="Courier New" w:cs="Courier New"/>
        </w:rPr>
      </w:pPr>
      <w:r w:rsidRPr="00C357F5">
        <w:rPr>
          <w:rFonts w:ascii="Courier New" w:hAnsi="Courier New" w:cs="Courier New"/>
          <w:noProof/>
          <w:lang w:eastAsia="es-AR"/>
        </w:rPr>
        <w:drawing>
          <wp:inline distT="0" distB="0" distL="0" distR="0" wp14:anchorId="58F0CF47" wp14:editId="294CAA0A">
            <wp:extent cx="4343400" cy="1085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1085850"/>
                    </a:xfrm>
                    <a:prstGeom prst="rect">
                      <a:avLst/>
                    </a:prstGeom>
                    <a:noFill/>
                    <a:ln>
                      <a:noFill/>
                    </a:ln>
                  </pic:spPr>
                </pic:pic>
              </a:graphicData>
            </a:graphic>
          </wp:inline>
        </w:drawing>
      </w:r>
    </w:p>
    <w:p w:rsidR="00573694" w:rsidRPr="00C357F5" w:rsidRDefault="00573694" w:rsidP="0093105D">
      <w:pPr>
        <w:spacing w:after="0"/>
        <w:rPr>
          <w:rFonts w:ascii="Courier New" w:hAnsi="Courier New" w:cs="Courier New"/>
        </w:rPr>
      </w:pPr>
    </w:p>
    <w:p w:rsidR="00E50C54" w:rsidRPr="00C357F5" w:rsidRDefault="008475BA" w:rsidP="00CC6008">
      <w:pPr>
        <w:spacing w:after="0"/>
        <w:rPr>
          <w:rFonts w:ascii="Courier New" w:hAnsi="Courier New" w:cs="Courier New"/>
          <w:b/>
        </w:rPr>
      </w:pPr>
      <w:r>
        <w:rPr>
          <w:rFonts w:ascii="Courier New" w:hAnsi="Courier New" w:cs="Courier New"/>
          <w:b/>
        </w:rPr>
        <w:t>SBM_</w:t>
      </w:r>
      <w:r w:rsidR="00E50C54" w:rsidRPr="00C357F5">
        <w:rPr>
          <w:rFonts w:ascii="Courier New" w:hAnsi="Courier New" w:cs="Courier New"/>
          <w:b/>
        </w:rPr>
        <w:t>SERVICE</w:t>
      </w:r>
    </w:p>
    <w:p w:rsidR="00E50C54" w:rsidRPr="00C357F5" w:rsidRDefault="00D245B5" w:rsidP="00CC6008">
      <w:pPr>
        <w:spacing w:after="0"/>
        <w:rPr>
          <w:rFonts w:ascii="Courier New" w:hAnsi="Courier New" w:cs="Courier New"/>
          <w:b/>
        </w:rPr>
      </w:pPr>
      <w:r>
        <w:rPr>
          <w:rFonts w:ascii="Courier New" w:hAnsi="Courier New" w:cs="Courier New"/>
          <w:b/>
          <w:noProof/>
          <w:lang w:eastAsia="es-AR"/>
        </w:rPr>
        <w:drawing>
          <wp:inline distT="0" distB="0" distL="0" distR="0">
            <wp:extent cx="4391025" cy="2924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1025" cy="2924175"/>
                    </a:xfrm>
                    <a:prstGeom prst="rect">
                      <a:avLst/>
                    </a:prstGeom>
                    <a:noFill/>
                    <a:ln>
                      <a:noFill/>
                    </a:ln>
                  </pic:spPr>
                </pic:pic>
              </a:graphicData>
            </a:graphic>
          </wp:inline>
        </w:drawing>
      </w:r>
    </w:p>
    <w:p w:rsidR="00707A38" w:rsidRPr="00C357F5" w:rsidRDefault="00707A38" w:rsidP="00707A38">
      <w:pPr>
        <w:spacing w:after="0"/>
        <w:rPr>
          <w:rFonts w:ascii="Courier New" w:hAnsi="Courier New" w:cs="Courier New"/>
          <w:b/>
        </w:rPr>
      </w:pPr>
    </w:p>
    <w:p w:rsidR="00E50C54" w:rsidRPr="00C357F5" w:rsidRDefault="00707A38" w:rsidP="00707A38">
      <w:pPr>
        <w:spacing w:after="0"/>
        <w:rPr>
          <w:rFonts w:asciiTheme="minorHAnsi" w:hAnsiTheme="minorHAnsi" w:cs="Arial"/>
          <w:color w:val="808080" w:themeColor="background1" w:themeShade="80"/>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PUBLISHED</w:t>
      </w:r>
      <w:r w:rsidRPr="00C357F5">
        <w:rPr>
          <w:rFonts w:asciiTheme="minorHAnsi" w:hAnsiTheme="minorHAnsi" w:cs="Arial"/>
          <w:color w:val="808080" w:themeColor="background1" w:themeShade="80"/>
        </w:rPr>
        <w:t xml:space="preserve">  debe tener valor por default </w:t>
      </w:r>
      <w:proofErr w:type="spellStart"/>
      <w:proofErr w:type="gramStart"/>
      <w:r w:rsidRPr="00C357F5">
        <w:rPr>
          <w:rFonts w:asciiTheme="minorHAnsi" w:hAnsiTheme="minorHAnsi" w:cs="Arial"/>
          <w:color w:val="808080" w:themeColor="background1" w:themeShade="80"/>
        </w:rPr>
        <w:t>GetDate</w:t>
      </w:r>
      <w:proofErr w:type="spellEnd"/>
      <w:r w:rsidRPr="00C357F5">
        <w:rPr>
          <w:rFonts w:asciiTheme="minorHAnsi" w:hAnsiTheme="minorHAnsi" w:cs="Arial"/>
          <w:color w:val="808080" w:themeColor="background1" w:themeShade="80"/>
        </w:rPr>
        <w:t>()</w:t>
      </w:r>
      <w:proofErr w:type="gramEnd"/>
    </w:p>
    <w:p w:rsidR="00707A38" w:rsidRPr="00C357F5" w:rsidRDefault="00707A38" w:rsidP="00707A38">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b/>
          <w:color w:val="808080" w:themeColor="background1" w:themeShade="80"/>
        </w:rPr>
        <w:t>ID_SERVICE_TYPE</w:t>
      </w:r>
      <w:r w:rsidRPr="00C357F5">
        <w:rPr>
          <w:rFonts w:asciiTheme="minorHAnsi" w:hAnsiTheme="minorHAnsi" w:cs="Arial"/>
          <w:color w:val="808080" w:themeColor="background1" w:themeShade="80"/>
        </w:rPr>
        <w:t xml:space="preserve"> debe tener valor por default 1</w:t>
      </w:r>
    </w:p>
    <w:p w:rsidR="00707A38" w:rsidRPr="00C357F5" w:rsidRDefault="00707A38" w:rsidP="00707A38">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b/>
          <w:color w:val="808080" w:themeColor="background1" w:themeShade="80"/>
        </w:rPr>
        <w:t>MAX_TIME_RUN</w:t>
      </w:r>
      <w:r w:rsidRPr="00C357F5">
        <w:rPr>
          <w:rFonts w:asciiTheme="minorHAnsi" w:hAnsiTheme="minorHAnsi" w:cs="Arial"/>
          <w:color w:val="808080" w:themeColor="background1" w:themeShade="80"/>
        </w:rPr>
        <w:t xml:space="preserve"> debe tener valor por default 0</w:t>
      </w:r>
      <w:r w:rsidR="00527629">
        <w:rPr>
          <w:rFonts w:asciiTheme="minorHAnsi" w:hAnsiTheme="minorHAnsi" w:cs="Arial"/>
          <w:color w:val="808080" w:themeColor="background1" w:themeShade="80"/>
        </w:rPr>
        <w:t xml:space="preserve"> (expresado en segundos)</w:t>
      </w:r>
    </w:p>
    <w:p w:rsidR="001A7E97" w:rsidRPr="00C357F5" w:rsidRDefault="00707A38" w:rsidP="00707A38">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001A7E97" w:rsidRPr="00C357F5">
        <w:rPr>
          <w:rFonts w:asciiTheme="minorHAnsi" w:hAnsiTheme="minorHAnsi" w:cs="Arial"/>
          <w:b/>
          <w:color w:val="808080" w:themeColor="background1" w:themeShade="80"/>
        </w:rPr>
        <w:t>SINGLE_EXE</w:t>
      </w:r>
      <w:r w:rsidR="00CF7945" w:rsidRPr="00C357F5">
        <w:rPr>
          <w:rFonts w:asciiTheme="minorHAnsi" w:hAnsiTheme="minorHAnsi" w:cs="Arial"/>
          <w:b/>
          <w:color w:val="808080" w:themeColor="background1" w:themeShade="80"/>
        </w:rPr>
        <w:t>C</w:t>
      </w:r>
      <w:r w:rsidR="001A7E97" w:rsidRPr="00C357F5">
        <w:rPr>
          <w:rFonts w:asciiTheme="minorHAnsi" w:hAnsiTheme="minorHAnsi" w:cs="Arial"/>
          <w:color w:val="808080" w:themeColor="background1" w:themeShade="80"/>
        </w:rPr>
        <w:t xml:space="preserve"> </w:t>
      </w:r>
      <w:r w:rsidR="00863E9B" w:rsidRPr="00C357F5">
        <w:rPr>
          <w:rFonts w:asciiTheme="minorHAnsi" w:hAnsiTheme="minorHAnsi" w:cs="Arial"/>
          <w:color w:val="808080" w:themeColor="background1" w:themeShade="80"/>
        </w:rPr>
        <w:t xml:space="preserve">y </w:t>
      </w:r>
      <w:r w:rsidR="00863E9B" w:rsidRPr="00C357F5">
        <w:rPr>
          <w:rFonts w:asciiTheme="minorHAnsi" w:hAnsiTheme="minorHAnsi" w:cs="Arial"/>
          <w:b/>
          <w:color w:val="808080" w:themeColor="background1" w:themeShade="80"/>
        </w:rPr>
        <w:t>ENABLED</w:t>
      </w:r>
      <w:r w:rsidR="00863E9B" w:rsidRPr="00C357F5">
        <w:rPr>
          <w:rFonts w:asciiTheme="minorHAnsi" w:hAnsiTheme="minorHAnsi" w:cs="Arial"/>
          <w:color w:val="808080" w:themeColor="background1" w:themeShade="80"/>
        </w:rPr>
        <w:t xml:space="preserve"> </w:t>
      </w:r>
      <w:r w:rsidR="001A7E97" w:rsidRPr="00C357F5">
        <w:rPr>
          <w:rFonts w:asciiTheme="minorHAnsi" w:hAnsiTheme="minorHAnsi" w:cs="Arial"/>
          <w:color w:val="808080" w:themeColor="background1" w:themeShade="80"/>
        </w:rPr>
        <w:t>debe</w:t>
      </w:r>
      <w:r w:rsidR="00863E9B" w:rsidRPr="00C357F5">
        <w:rPr>
          <w:rFonts w:asciiTheme="minorHAnsi" w:hAnsiTheme="minorHAnsi" w:cs="Arial"/>
          <w:color w:val="808080" w:themeColor="background1" w:themeShade="80"/>
        </w:rPr>
        <w:t>n</w:t>
      </w:r>
      <w:r w:rsidR="001A7E97" w:rsidRPr="00C357F5">
        <w:rPr>
          <w:rFonts w:asciiTheme="minorHAnsi" w:hAnsiTheme="minorHAnsi" w:cs="Arial"/>
          <w:color w:val="808080" w:themeColor="background1" w:themeShade="80"/>
        </w:rPr>
        <w:t xml:space="preserve"> tener valor por default True</w:t>
      </w:r>
    </w:p>
    <w:p w:rsidR="00707A38" w:rsidRPr="00C357F5" w:rsidRDefault="00863E9B" w:rsidP="001A7E97">
      <w:pPr>
        <w:spacing w:after="0"/>
        <w:ind w:left="1416" w:firstLine="708"/>
        <w:rPr>
          <w:rFonts w:asciiTheme="minorHAnsi" w:hAnsiTheme="minorHAnsi" w:cs="Arial"/>
        </w:rPr>
      </w:pPr>
      <w:r w:rsidRPr="00C357F5">
        <w:rPr>
          <w:rFonts w:asciiTheme="minorHAnsi" w:hAnsiTheme="minorHAnsi" w:cs="Arial"/>
          <w:b/>
          <w:color w:val="808080" w:themeColor="background1" w:themeShade="80"/>
        </w:rPr>
        <w:t>X86</w:t>
      </w:r>
      <w:r w:rsidR="00707A38" w:rsidRPr="00C357F5">
        <w:rPr>
          <w:rFonts w:asciiTheme="minorHAnsi" w:hAnsiTheme="minorHAnsi" w:cs="Arial"/>
          <w:color w:val="808080" w:themeColor="background1" w:themeShade="80"/>
        </w:rPr>
        <w:t xml:space="preserve"> debe tener valor por default </w:t>
      </w:r>
      <w:r w:rsidRPr="00C357F5">
        <w:rPr>
          <w:rFonts w:asciiTheme="minorHAnsi" w:hAnsiTheme="minorHAnsi" w:cs="Arial"/>
          <w:color w:val="808080" w:themeColor="background1" w:themeShade="80"/>
        </w:rPr>
        <w:t>False</w:t>
      </w:r>
    </w:p>
    <w:p w:rsidR="00707A38" w:rsidRPr="00C357F5" w:rsidRDefault="00707A38" w:rsidP="00707A38">
      <w:pPr>
        <w:spacing w:after="0"/>
        <w:rPr>
          <w:rFonts w:ascii="Courier New" w:hAnsi="Courier New" w:cs="Courier New"/>
          <w:b/>
        </w:rPr>
      </w:pPr>
    </w:p>
    <w:p w:rsidR="00E50C54" w:rsidRPr="00C357F5" w:rsidRDefault="00E50C54" w:rsidP="00CC6008">
      <w:pPr>
        <w:spacing w:after="0"/>
        <w:rPr>
          <w:rFonts w:ascii="Courier New" w:hAnsi="Courier New" w:cs="Courier New"/>
          <w:b/>
        </w:rPr>
      </w:pPr>
    </w:p>
    <w:p w:rsidR="00BF6D6C" w:rsidRPr="00C357F5" w:rsidRDefault="008475BA" w:rsidP="00CC6008">
      <w:pPr>
        <w:spacing w:after="0"/>
        <w:rPr>
          <w:rFonts w:ascii="Courier New" w:hAnsi="Courier New" w:cs="Courier New"/>
          <w:b/>
        </w:rPr>
      </w:pPr>
      <w:r>
        <w:rPr>
          <w:rFonts w:ascii="Courier New" w:hAnsi="Courier New" w:cs="Courier New"/>
          <w:b/>
        </w:rPr>
        <w:t>SBM_</w:t>
      </w:r>
      <w:r w:rsidR="00BF6D6C" w:rsidRPr="00C357F5">
        <w:rPr>
          <w:rFonts w:ascii="Courier New" w:hAnsi="Courier New" w:cs="Courier New"/>
          <w:b/>
        </w:rPr>
        <w:t>OWNER</w:t>
      </w:r>
    </w:p>
    <w:p w:rsidR="00E50C54" w:rsidRPr="00C357F5" w:rsidRDefault="00635A2F" w:rsidP="00CC6008">
      <w:pPr>
        <w:spacing w:after="0"/>
        <w:rPr>
          <w:rFonts w:ascii="Courier New" w:hAnsi="Courier New" w:cs="Courier New"/>
        </w:rPr>
      </w:pPr>
      <w:r w:rsidRPr="00C357F5">
        <w:rPr>
          <w:rFonts w:ascii="Courier New" w:hAnsi="Courier New" w:cs="Courier New"/>
          <w:noProof/>
          <w:lang w:eastAsia="es-AR"/>
        </w:rPr>
        <w:drawing>
          <wp:inline distT="0" distB="0" distL="0" distR="0" wp14:anchorId="2650BCFA" wp14:editId="026E9493">
            <wp:extent cx="438150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914400"/>
                    </a:xfrm>
                    <a:prstGeom prst="rect">
                      <a:avLst/>
                    </a:prstGeom>
                    <a:noFill/>
                    <a:ln>
                      <a:noFill/>
                    </a:ln>
                  </pic:spPr>
                </pic:pic>
              </a:graphicData>
            </a:graphic>
          </wp:inline>
        </w:drawing>
      </w:r>
    </w:p>
    <w:p w:rsidR="00707A38" w:rsidRPr="00C357F5" w:rsidRDefault="00707A38" w:rsidP="00707A38">
      <w:pPr>
        <w:spacing w:after="0"/>
        <w:rPr>
          <w:rFonts w:ascii="Courier New" w:hAnsi="Courier New" w:cs="Courier New"/>
          <w:b/>
        </w:rPr>
      </w:pPr>
    </w:p>
    <w:p w:rsidR="00707A38" w:rsidRPr="00C357F5" w:rsidRDefault="00707A38" w:rsidP="00707A38">
      <w:pPr>
        <w:spacing w:after="0"/>
        <w:rPr>
          <w:rFonts w:asciiTheme="minorHAnsi" w:hAnsiTheme="minorHAnsi" w:cs="Arial"/>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ENABLED</w:t>
      </w:r>
      <w:r w:rsidRPr="00C357F5">
        <w:rPr>
          <w:rFonts w:asciiTheme="minorHAnsi" w:hAnsiTheme="minorHAnsi" w:cs="Arial"/>
          <w:color w:val="808080" w:themeColor="background1" w:themeShade="80"/>
        </w:rPr>
        <w:t xml:space="preserve"> debe tener valor por default True</w:t>
      </w:r>
    </w:p>
    <w:p w:rsidR="001923E3" w:rsidRPr="00C357F5" w:rsidRDefault="001923E3" w:rsidP="001923E3">
      <w:pPr>
        <w:spacing w:after="0"/>
        <w:rPr>
          <w:rFonts w:ascii="Courier New" w:hAnsi="Courier New" w:cs="Courier New"/>
          <w:b/>
        </w:rPr>
      </w:pPr>
    </w:p>
    <w:p w:rsidR="00E50C54" w:rsidRPr="00C357F5" w:rsidRDefault="008475BA" w:rsidP="00A9027D">
      <w:pPr>
        <w:spacing w:after="0"/>
        <w:rPr>
          <w:rFonts w:ascii="Courier New" w:hAnsi="Courier New" w:cs="Courier New"/>
          <w:b/>
        </w:rPr>
      </w:pPr>
      <w:r>
        <w:rPr>
          <w:rFonts w:ascii="Courier New" w:hAnsi="Courier New" w:cs="Courier New"/>
          <w:b/>
        </w:rPr>
        <w:lastRenderedPageBreak/>
        <w:t>SBM_</w:t>
      </w:r>
      <w:r w:rsidR="00E50C54" w:rsidRPr="00C357F5">
        <w:rPr>
          <w:rFonts w:ascii="Courier New" w:hAnsi="Courier New" w:cs="Courier New"/>
          <w:b/>
        </w:rPr>
        <w:t>SERVICE_OWNER</w:t>
      </w:r>
    </w:p>
    <w:p w:rsidR="00E50C54" w:rsidRPr="00C357F5" w:rsidRDefault="00797E50" w:rsidP="00A9027D">
      <w:pPr>
        <w:spacing w:after="0"/>
        <w:rPr>
          <w:rFonts w:ascii="Courier New" w:hAnsi="Courier New" w:cs="Courier New"/>
        </w:rPr>
      </w:pPr>
      <w:r w:rsidRPr="00C357F5">
        <w:rPr>
          <w:rFonts w:ascii="Courier New" w:hAnsi="Courier New" w:cs="Courier New"/>
          <w:noProof/>
          <w:lang w:eastAsia="es-AR"/>
        </w:rPr>
        <w:drawing>
          <wp:inline distT="0" distB="0" distL="0" distR="0" wp14:anchorId="67466A88" wp14:editId="1371E287">
            <wp:extent cx="43815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500" cy="723900"/>
                    </a:xfrm>
                    <a:prstGeom prst="rect">
                      <a:avLst/>
                    </a:prstGeom>
                    <a:noFill/>
                    <a:ln>
                      <a:noFill/>
                    </a:ln>
                  </pic:spPr>
                </pic:pic>
              </a:graphicData>
            </a:graphic>
          </wp:inline>
        </w:drawing>
      </w:r>
    </w:p>
    <w:p w:rsidR="00707A38" w:rsidRPr="00C357F5" w:rsidRDefault="00707A38" w:rsidP="00707A38">
      <w:pPr>
        <w:spacing w:after="0"/>
        <w:rPr>
          <w:rFonts w:ascii="Courier New" w:hAnsi="Courier New" w:cs="Courier New"/>
          <w:b/>
        </w:rPr>
      </w:pPr>
    </w:p>
    <w:p w:rsidR="00707A38" w:rsidRPr="00C357F5" w:rsidRDefault="00707A38" w:rsidP="00707A38">
      <w:pPr>
        <w:spacing w:after="0"/>
        <w:rPr>
          <w:rFonts w:asciiTheme="minorHAnsi" w:hAnsiTheme="minorHAnsi" w:cs="Arial"/>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SECURITY_LEVEL</w:t>
      </w:r>
      <w:r w:rsidRPr="00C357F5">
        <w:rPr>
          <w:rFonts w:asciiTheme="minorHAnsi" w:hAnsiTheme="minorHAnsi" w:cs="Arial"/>
          <w:color w:val="808080" w:themeColor="background1" w:themeShade="80"/>
        </w:rPr>
        <w:t xml:space="preserve">  debe tener valor por default 0</w:t>
      </w:r>
    </w:p>
    <w:p w:rsidR="00B828AE" w:rsidRPr="00C357F5" w:rsidRDefault="00B828AE" w:rsidP="00BF6D6C">
      <w:pPr>
        <w:spacing w:after="0"/>
        <w:rPr>
          <w:rFonts w:ascii="Courier New" w:hAnsi="Courier New" w:cs="Courier New"/>
          <w:b/>
        </w:rPr>
      </w:pPr>
    </w:p>
    <w:p w:rsidR="00BF6D6C" w:rsidRPr="00C357F5" w:rsidRDefault="008475BA" w:rsidP="00BF6D6C">
      <w:pPr>
        <w:spacing w:after="0"/>
        <w:rPr>
          <w:rFonts w:ascii="Courier New" w:hAnsi="Courier New" w:cs="Courier New"/>
          <w:b/>
        </w:rPr>
      </w:pPr>
      <w:r>
        <w:rPr>
          <w:rFonts w:ascii="Courier New" w:hAnsi="Courier New" w:cs="Courier New"/>
          <w:b/>
        </w:rPr>
        <w:t>SBM_</w:t>
      </w:r>
      <w:r w:rsidR="00BF6D6C" w:rsidRPr="00C357F5">
        <w:rPr>
          <w:rFonts w:ascii="Courier New" w:hAnsi="Courier New" w:cs="Courier New"/>
          <w:b/>
        </w:rPr>
        <w:t>SERVICE_TIMER</w:t>
      </w:r>
    </w:p>
    <w:p w:rsidR="00BF6D6C" w:rsidRPr="00C357F5" w:rsidRDefault="00797E50" w:rsidP="00BF6D6C">
      <w:pPr>
        <w:spacing w:after="0"/>
        <w:rPr>
          <w:rFonts w:ascii="Courier New" w:hAnsi="Courier New" w:cs="Courier New"/>
          <w:b/>
        </w:rPr>
      </w:pPr>
      <w:r w:rsidRPr="00C357F5">
        <w:rPr>
          <w:rFonts w:ascii="Courier New" w:hAnsi="Courier New" w:cs="Courier New"/>
          <w:b/>
          <w:noProof/>
          <w:lang w:eastAsia="es-AR"/>
        </w:rPr>
        <w:drawing>
          <wp:inline distT="0" distB="0" distL="0" distR="0" wp14:anchorId="130C1230" wp14:editId="5122774E">
            <wp:extent cx="4371975" cy="1638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71975" cy="1638300"/>
                    </a:xfrm>
                    <a:prstGeom prst="rect">
                      <a:avLst/>
                    </a:prstGeom>
                    <a:noFill/>
                    <a:ln>
                      <a:noFill/>
                    </a:ln>
                  </pic:spPr>
                </pic:pic>
              </a:graphicData>
            </a:graphic>
          </wp:inline>
        </w:drawing>
      </w:r>
    </w:p>
    <w:p w:rsidR="00707A38" w:rsidRPr="00C357F5" w:rsidRDefault="00707A38" w:rsidP="00707A38">
      <w:pPr>
        <w:spacing w:after="0"/>
        <w:rPr>
          <w:rFonts w:ascii="Courier New" w:hAnsi="Courier New" w:cs="Courier New"/>
          <w:b/>
        </w:rPr>
      </w:pPr>
    </w:p>
    <w:p w:rsidR="00707A38" w:rsidRPr="00C357F5" w:rsidRDefault="00707A38" w:rsidP="00707A38">
      <w:pPr>
        <w:spacing w:after="0"/>
        <w:rPr>
          <w:rFonts w:asciiTheme="minorHAnsi" w:hAnsiTheme="minorHAnsi" w:cs="Arial"/>
          <w:color w:val="808080" w:themeColor="background1" w:themeShade="80"/>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RUN_INTERVAL</w:t>
      </w:r>
      <w:r w:rsidRPr="00C357F5">
        <w:rPr>
          <w:rFonts w:asciiTheme="minorHAnsi" w:hAnsiTheme="minorHAnsi" w:cs="Arial"/>
          <w:color w:val="808080" w:themeColor="background1" w:themeShade="80"/>
        </w:rPr>
        <w:t xml:space="preserve"> debe tener valor por default 0</w:t>
      </w:r>
    </w:p>
    <w:p w:rsidR="00707A38" w:rsidRPr="00C357F5" w:rsidRDefault="00707A38" w:rsidP="00707A38">
      <w:pPr>
        <w:spacing w:after="0"/>
        <w:ind w:left="1416" w:firstLine="708"/>
        <w:rPr>
          <w:rFonts w:asciiTheme="minorHAnsi" w:hAnsiTheme="minorHAnsi" w:cs="Arial"/>
          <w:color w:val="808080" w:themeColor="background1" w:themeShade="80"/>
        </w:rPr>
      </w:pPr>
      <w:r w:rsidRPr="00C357F5">
        <w:rPr>
          <w:rFonts w:asciiTheme="minorHAnsi" w:hAnsiTheme="minorHAnsi" w:cs="Arial"/>
          <w:b/>
          <w:color w:val="808080" w:themeColor="background1" w:themeShade="80"/>
        </w:rPr>
        <w:t>ENABLED</w:t>
      </w:r>
      <w:r w:rsidRPr="00C357F5">
        <w:rPr>
          <w:rFonts w:asciiTheme="minorHAnsi" w:hAnsiTheme="minorHAnsi" w:cs="Arial"/>
          <w:color w:val="808080" w:themeColor="background1" w:themeShade="80"/>
        </w:rPr>
        <w:t xml:space="preserve"> debe tener valor por default True</w:t>
      </w:r>
    </w:p>
    <w:p w:rsidR="004467E9" w:rsidRPr="00C357F5" w:rsidRDefault="004467E9">
      <w:pPr>
        <w:spacing w:after="0" w:line="240" w:lineRule="auto"/>
        <w:rPr>
          <w:b/>
        </w:rPr>
      </w:pPr>
    </w:p>
    <w:p w:rsidR="004467E9" w:rsidRPr="00C357F5" w:rsidRDefault="008475BA" w:rsidP="003A34BF">
      <w:pPr>
        <w:spacing w:after="0"/>
        <w:rPr>
          <w:rFonts w:ascii="Courier New" w:hAnsi="Courier New" w:cs="Courier New"/>
          <w:b/>
        </w:rPr>
      </w:pPr>
      <w:r>
        <w:rPr>
          <w:rFonts w:ascii="Courier New" w:hAnsi="Courier New" w:cs="Courier New"/>
          <w:b/>
        </w:rPr>
        <w:t>SBM_</w:t>
      </w:r>
      <w:r w:rsidR="003A34BF" w:rsidRPr="00C357F5">
        <w:rPr>
          <w:rFonts w:ascii="Courier New" w:hAnsi="Courier New" w:cs="Courier New"/>
          <w:b/>
        </w:rPr>
        <w:t>EVENT</w:t>
      </w:r>
    </w:p>
    <w:p w:rsidR="003A34BF" w:rsidRPr="00C357F5" w:rsidRDefault="007E1EF5">
      <w:pPr>
        <w:spacing w:after="0" w:line="240" w:lineRule="auto"/>
        <w:rPr>
          <w:b/>
        </w:rPr>
      </w:pPr>
      <w:r>
        <w:rPr>
          <w:b/>
          <w:noProof/>
          <w:lang w:eastAsia="es-AR"/>
        </w:rPr>
        <w:drawing>
          <wp:inline distT="0" distB="0" distL="0" distR="0">
            <wp:extent cx="4381500"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81500" cy="552450"/>
                    </a:xfrm>
                    <a:prstGeom prst="rect">
                      <a:avLst/>
                    </a:prstGeom>
                    <a:noFill/>
                    <a:ln>
                      <a:noFill/>
                    </a:ln>
                  </pic:spPr>
                </pic:pic>
              </a:graphicData>
            </a:graphic>
          </wp:inline>
        </w:drawing>
      </w:r>
    </w:p>
    <w:p w:rsidR="003A34BF" w:rsidRPr="00C357F5" w:rsidRDefault="003A34BF">
      <w:pPr>
        <w:spacing w:after="0" w:line="240" w:lineRule="auto"/>
        <w:rPr>
          <w:b/>
        </w:rPr>
      </w:pPr>
    </w:p>
    <w:p w:rsidR="003A34BF" w:rsidRPr="00C357F5" w:rsidRDefault="008475BA" w:rsidP="003A34BF">
      <w:pPr>
        <w:spacing w:after="0"/>
        <w:rPr>
          <w:rFonts w:ascii="Courier New" w:hAnsi="Courier New" w:cs="Courier New"/>
          <w:b/>
        </w:rPr>
      </w:pPr>
      <w:r>
        <w:rPr>
          <w:rFonts w:ascii="Courier New" w:hAnsi="Courier New" w:cs="Courier New"/>
          <w:b/>
        </w:rPr>
        <w:t>SBM_</w:t>
      </w:r>
      <w:r w:rsidR="003A34BF" w:rsidRPr="00C357F5">
        <w:rPr>
          <w:rFonts w:ascii="Courier New" w:hAnsi="Courier New" w:cs="Courier New"/>
          <w:b/>
        </w:rPr>
        <w:t>EVENT_LOG</w:t>
      </w:r>
    </w:p>
    <w:p w:rsidR="006D6842" w:rsidRPr="00C357F5" w:rsidRDefault="00196FF9">
      <w:pPr>
        <w:spacing w:after="0" w:line="240" w:lineRule="auto"/>
        <w:rPr>
          <w:b/>
        </w:rPr>
      </w:pPr>
      <w:r>
        <w:rPr>
          <w:b/>
          <w:noProof/>
          <w:lang w:eastAsia="es-AR"/>
        </w:rPr>
        <w:drawing>
          <wp:inline distT="0" distB="0" distL="0" distR="0">
            <wp:extent cx="4371975" cy="914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71975" cy="914400"/>
                    </a:xfrm>
                    <a:prstGeom prst="rect">
                      <a:avLst/>
                    </a:prstGeom>
                    <a:noFill/>
                    <a:ln>
                      <a:noFill/>
                    </a:ln>
                  </pic:spPr>
                </pic:pic>
              </a:graphicData>
            </a:graphic>
          </wp:inline>
        </w:drawing>
      </w:r>
    </w:p>
    <w:p w:rsidR="000458DE" w:rsidRPr="00C357F5" w:rsidRDefault="000458DE" w:rsidP="000458DE">
      <w:pPr>
        <w:spacing w:after="0"/>
        <w:rPr>
          <w:rFonts w:ascii="Courier New" w:hAnsi="Courier New" w:cs="Courier New"/>
          <w:b/>
        </w:rPr>
      </w:pPr>
    </w:p>
    <w:p w:rsidR="000458DE" w:rsidRPr="00C357F5" w:rsidRDefault="000458DE" w:rsidP="000458DE">
      <w:pPr>
        <w:spacing w:after="0"/>
        <w:rPr>
          <w:rFonts w:asciiTheme="minorHAnsi" w:hAnsiTheme="minorHAnsi" w:cs="Arial"/>
          <w:color w:val="808080" w:themeColor="background1" w:themeShade="80"/>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ID_EVENT</w:t>
      </w:r>
      <w:r w:rsidRPr="00C357F5">
        <w:rPr>
          <w:rFonts w:asciiTheme="minorHAnsi" w:hAnsiTheme="minorHAnsi" w:cs="Arial"/>
          <w:color w:val="808080" w:themeColor="background1" w:themeShade="80"/>
        </w:rPr>
        <w:t xml:space="preserve"> debe tener valor por default 0</w:t>
      </w:r>
    </w:p>
    <w:p w:rsidR="000458DE" w:rsidRPr="00C357F5" w:rsidRDefault="000458DE" w:rsidP="000458DE">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b/>
          <w:color w:val="808080" w:themeColor="background1" w:themeShade="80"/>
        </w:rPr>
        <w:t>DESCRIPTION</w:t>
      </w:r>
      <w:r w:rsidRPr="00C357F5">
        <w:rPr>
          <w:rFonts w:asciiTheme="minorHAnsi" w:hAnsiTheme="minorHAnsi" w:cs="Arial"/>
          <w:color w:val="808080" w:themeColor="background1" w:themeShade="80"/>
        </w:rPr>
        <w:t xml:space="preserve"> debe tener valor por default “”</w:t>
      </w:r>
    </w:p>
    <w:p w:rsidR="000458DE" w:rsidRPr="00C357F5" w:rsidRDefault="000458DE" w:rsidP="000458DE">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b/>
          <w:color w:val="808080" w:themeColor="background1" w:themeShade="80"/>
        </w:rPr>
        <w:t>TIME_STAMP</w:t>
      </w:r>
      <w:r w:rsidRPr="00C357F5">
        <w:rPr>
          <w:rFonts w:asciiTheme="minorHAnsi" w:hAnsiTheme="minorHAnsi" w:cs="Arial"/>
          <w:color w:val="808080" w:themeColor="background1" w:themeShade="80"/>
        </w:rPr>
        <w:t xml:space="preserve"> debe tener valor por default </w:t>
      </w:r>
      <w:proofErr w:type="spellStart"/>
      <w:proofErr w:type="gramStart"/>
      <w:r w:rsidRPr="00C357F5">
        <w:rPr>
          <w:rFonts w:asciiTheme="minorHAnsi" w:hAnsiTheme="minorHAnsi" w:cs="Arial"/>
          <w:color w:val="808080" w:themeColor="background1" w:themeShade="80"/>
        </w:rPr>
        <w:t>GetDate</w:t>
      </w:r>
      <w:proofErr w:type="spellEnd"/>
      <w:r w:rsidRPr="00C357F5">
        <w:rPr>
          <w:rFonts w:asciiTheme="minorHAnsi" w:hAnsiTheme="minorHAnsi" w:cs="Arial"/>
          <w:color w:val="808080" w:themeColor="background1" w:themeShade="80"/>
        </w:rPr>
        <w:t>()</w:t>
      </w:r>
      <w:proofErr w:type="gramEnd"/>
    </w:p>
    <w:p w:rsidR="000458DE" w:rsidRDefault="000458DE" w:rsidP="000458DE">
      <w:pPr>
        <w:spacing w:after="0"/>
        <w:rPr>
          <w:rFonts w:asciiTheme="minorHAnsi" w:hAnsiTheme="minorHAnsi" w:cs="Arial"/>
        </w:rPr>
      </w:pPr>
    </w:p>
    <w:p w:rsidR="00425898" w:rsidRDefault="00425898">
      <w:pPr>
        <w:spacing w:after="0" w:line="240" w:lineRule="auto"/>
        <w:rPr>
          <w:rFonts w:ascii="Courier New" w:hAnsi="Courier New" w:cs="Courier New"/>
          <w:b/>
        </w:rPr>
      </w:pPr>
      <w:r>
        <w:rPr>
          <w:rFonts w:ascii="Courier New" w:hAnsi="Courier New" w:cs="Courier New"/>
          <w:b/>
        </w:rPr>
        <w:br w:type="page"/>
      </w:r>
    </w:p>
    <w:p w:rsidR="00425898" w:rsidRPr="00425898" w:rsidRDefault="008475BA" w:rsidP="000458DE">
      <w:pPr>
        <w:spacing w:after="0"/>
        <w:rPr>
          <w:rFonts w:ascii="Courier New" w:hAnsi="Courier New" w:cs="Courier New"/>
          <w:b/>
        </w:rPr>
      </w:pPr>
      <w:r>
        <w:rPr>
          <w:rFonts w:ascii="Courier New" w:hAnsi="Courier New" w:cs="Courier New"/>
          <w:b/>
        </w:rPr>
        <w:lastRenderedPageBreak/>
        <w:t>SBM_</w:t>
      </w:r>
      <w:r w:rsidR="00425898" w:rsidRPr="00425898">
        <w:rPr>
          <w:rFonts w:ascii="Courier New" w:hAnsi="Courier New" w:cs="Courier New"/>
          <w:b/>
        </w:rPr>
        <w:t>REMOTING</w:t>
      </w:r>
    </w:p>
    <w:p w:rsidR="00425898" w:rsidRPr="00C357F5" w:rsidRDefault="00425898" w:rsidP="000458DE">
      <w:pPr>
        <w:spacing w:after="0"/>
        <w:rPr>
          <w:rFonts w:asciiTheme="minorHAnsi" w:hAnsiTheme="minorHAnsi" w:cs="Arial"/>
        </w:rPr>
      </w:pPr>
      <w:r>
        <w:rPr>
          <w:rFonts w:asciiTheme="minorHAnsi" w:hAnsiTheme="minorHAnsi" w:cs="Arial"/>
          <w:noProof/>
          <w:lang w:eastAsia="es-AR"/>
        </w:rPr>
        <w:drawing>
          <wp:inline distT="0" distB="0" distL="0" distR="0">
            <wp:extent cx="4352925" cy="1276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52925" cy="1276350"/>
                    </a:xfrm>
                    <a:prstGeom prst="rect">
                      <a:avLst/>
                    </a:prstGeom>
                    <a:noFill/>
                    <a:ln>
                      <a:noFill/>
                    </a:ln>
                  </pic:spPr>
                </pic:pic>
              </a:graphicData>
            </a:graphic>
          </wp:inline>
        </w:drawing>
      </w:r>
    </w:p>
    <w:p w:rsidR="00751A24" w:rsidRPr="00C357F5" w:rsidRDefault="00751A24">
      <w:pPr>
        <w:spacing w:after="0" w:line="240" w:lineRule="auto"/>
        <w:rPr>
          <w:b/>
        </w:rPr>
      </w:pPr>
    </w:p>
    <w:p w:rsidR="007E1EF5" w:rsidRDefault="007E1EF5">
      <w:pPr>
        <w:spacing w:after="0" w:line="240" w:lineRule="auto"/>
        <w:rPr>
          <w:rFonts w:asciiTheme="majorHAnsi" w:eastAsiaTheme="majorEastAsia" w:hAnsiTheme="majorHAnsi" w:cstheme="majorBidi"/>
          <w:b/>
          <w:bCs/>
          <w:color w:val="4F81BD" w:themeColor="accent1"/>
          <w:sz w:val="26"/>
          <w:szCs w:val="26"/>
        </w:rPr>
      </w:pPr>
      <w:r w:rsidRPr="007E1EF5">
        <w:rPr>
          <w:u w:val="single"/>
        </w:rPr>
        <w:t>NOTA</w:t>
      </w:r>
      <w:r>
        <w:t xml:space="preserve">: Para </w:t>
      </w:r>
      <w:r w:rsidR="008475BA">
        <w:t>SBM_</w:t>
      </w:r>
      <w:r>
        <w:t xml:space="preserve">SERVICE_TYPE y </w:t>
      </w:r>
      <w:r w:rsidR="008475BA">
        <w:t>SBM_</w:t>
      </w:r>
      <w:r>
        <w:t xml:space="preserve">DONE_STATUS, el campo ALIAS_ID refiere a un nombre nemotécnico o abreviatura del campo DESCRIPTION de </w:t>
      </w:r>
      <w:r w:rsidR="00D56A62">
        <w:t>sus</w:t>
      </w:r>
      <w:r>
        <w:t xml:space="preserve"> respectivas tablas (sin espacios). </w:t>
      </w:r>
    </w:p>
    <w:p w:rsidR="00122EF8" w:rsidRDefault="00122EF8">
      <w:pPr>
        <w:spacing w:after="0" w:line="240" w:lineRule="auto"/>
      </w:pPr>
    </w:p>
    <w:p w:rsidR="00122EF8" w:rsidRDefault="00122EF8" w:rsidP="00122EF8">
      <w:pPr>
        <w:spacing w:after="0"/>
        <w:rPr>
          <w:rFonts w:ascii="Courier New" w:hAnsi="Courier New" w:cs="Courier New"/>
          <w:b/>
        </w:rPr>
      </w:pPr>
    </w:p>
    <w:p w:rsidR="00122EF8" w:rsidRPr="00C357F5" w:rsidRDefault="008475BA" w:rsidP="00122EF8">
      <w:pPr>
        <w:spacing w:after="0"/>
        <w:rPr>
          <w:rFonts w:ascii="Courier New" w:hAnsi="Courier New" w:cs="Courier New"/>
          <w:b/>
        </w:rPr>
      </w:pPr>
      <w:r>
        <w:rPr>
          <w:rFonts w:ascii="Courier New" w:hAnsi="Courier New" w:cs="Courier New"/>
          <w:b/>
        </w:rPr>
        <w:t>SBM_</w:t>
      </w:r>
      <w:r w:rsidR="00122EF8">
        <w:rPr>
          <w:rFonts w:ascii="Courier New" w:hAnsi="Courier New" w:cs="Courier New"/>
          <w:b/>
        </w:rPr>
        <w:t>SERVICE_INTERNAL</w:t>
      </w:r>
    </w:p>
    <w:p w:rsidR="00F72932" w:rsidRDefault="00122EF8">
      <w:pPr>
        <w:spacing w:after="0" w:line="240" w:lineRule="auto"/>
      </w:pPr>
      <w:r>
        <w:rPr>
          <w:noProof/>
          <w:lang w:eastAsia="es-AR"/>
        </w:rPr>
        <w:drawing>
          <wp:inline distT="0" distB="0" distL="0" distR="0">
            <wp:extent cx="4476750" cy="1838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1838325"/>
                    </a:xfrm>
                    <a:prstGeom prst="rect">
                      <a:avLst/>
                    </a:prstGeom>
                    <a:noFill/>
                    <a:ln>
                      <a:noFill/>
                    </a:ln>
                  </pic:spPr>
                </pic:pic>
              </a:graphicData>
            </a:graphic>
          </wp:inline>
        </w:drawing>
      </w:r>
    </w:p>
    <w:p w:rsidR="00F72932" w:rsidRDefault="00F72932">
      <w:pPr>
        <w:spacing w:after="0" w:line="240" w:lineRule="auto"/>
      </w:pPr>
    </w:p>
    <w:p w:rsidR="00F72932" w:rsidRPr="00C357F5" w:rsidRDefault="00F72932" w:rsidP="00F72932">
      <w:pPr>
        <w:spacing w:after="0"/>
        <w:rPr>
          <w:rFonts w:asciiTheme="minorHAnsi" w:hAnsiTheme="minorHAnsi" w:cs="Arial"/>
          <w:color w:val="808080" w:themeColor="background1" w:themeShade="80"/>
        </w:rPr>
      </w:pPr>
      <w:r w:rsidRPr="00C357F5">
        <w:rPr>
          <w:rStyle w:val="IntenseReference"/>
        </w:rPr>
        <w:t>Observaciones:</w:t>
      </w:r>
      <w:r w:rsidRPr="00C357F5">
        <w:rPr>
          <w:rFonts w:asciiTheme="minorHAnsi" w:hAnsiTheme="minorHAnsi" w:cs="Arial"/>
        </w:rPr>
        <w:t xml:space="preserve"> </w:t>
      </w:r>
      <w:r w:rsidRPr="00C357F5">
        <w:rPr>
          <w:rFonts w:asciiTheme="minorHAnsi" w:hAnsiTheme="minorHAnsi" w:cs="Arial"/>
        </w:rPr>
        <w:tab/>
      </w:r>
      <w:r w:rsidRPr="00C357F5">
        <w:rPr>
          <w:rFonts w:asciiTheme="minorHAnsi" w:hAnsiTheme="minorHAnsi" w:cs="Arial"/>
          <w:b/>
          <w:color w:val="808080" w:themeColor="background1" w:themeShade="80"/>
        </w:rPr>
        <w:t>MAX_TIME_RUN</w:t>
      </w:r>
      <w:r w:rsidRPr="00C357F5">
        <w:rPr>
          <w:rFonts w:asciiTheme="minorHAnsi" w:hAnsiTheme="minorHAnsi" w:cs="Arial"/>
          <w:color w:val="808080" w:themeColor="background1" w:themeShade="80"/>
        </w:rPr>
        <w:t xml:space="preserve"> debe tener valor por default 0</w:t>
      </w:r>
      <w:r>
        <w:rPr>
          <w:rFonts w:asciiTheme="minorHAnsi" w:hAnsiTheme="minorHAnsi" w:cs="Arial"/>
          <w:color w:val="808080" w:themeColor="background1" w:themeShade="80"/>
        </w:rPr>
        <w:t xml:space="preserve"> (expresado en segundos)</w:t>
      </w:r>
    </w:p>
    <w:p w:rsidR="00F72932" w:rsidRPr="00C357F5" w:rsidRDefault="00F72932" w:rsidP="00F72932">
      <w:pPr>
        <w:spacing w:after="0"/>
        <w:rPr>
          <w:rFonts w:asciiTheme="minorHAnsi" w:hAnsiTheme="minorHAnsi" w:cs="Arial"/>
          <w:color w:val="808080" w:themeColor="background1" w:themeShade="80"/>
        </w:rPr>
      </w:pP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color w:val="808080" w:themeColor="background1" w:themeShade="80"/>
        </w:rPr>
        <w:tab/>
      </w:r>
      <w:r w:rsidRPr="00C357F5">
        <w:rPr>
          <w:rFonts w:asciiTheme="minorHAnsi" w:hAnsiTheme="minorHAnsi" w:cs="Arial"/>
          <w:b/>
          <w:color w:val="808080" w:themeColor="background1" w:themeShade="80"/>
        </w:rPr>
        <w:t>SINGLE_EXEC</w:t>
      </w:r>
      <w:r w:rsidRPr="00C357F5">
        <w:rPr>
          <w:rFonts w:asciiTheme="minorHAnsi" w:hAnsiTheme="minorHAnsi" w:cs="Arial"/>
          <w:color w:val="808080" w:themeColor="background1" w:themeShade="80"/>
        </w:rPr>
        <w:t xml:space="preserve"> y </w:t>
      </w:r>
      <w:r w:rsidRPr="00C357F5">
        <w:rPr>
          <w:rFonts w:asciiTheme="minorHAnsi" w:hAnsiTheme="minorHAnsi" w:cs="Arial"/>
          <w:b/>
          <w:color w:val="808080" w:themeColor="background1" w:themeShade="80"/>
        </w:rPr>
        <w:t>ENABLED</w:t>
      </w:r>
      <w:r w:rsidRPr="00C357F5">
        <w:rPr>
          <w:rFonts w:asciiTheme="minorHAnsi" w:hAnsiTheme="minorHAnsi" w:cs="Arial"/>
          <w:color w:val="808080" w:themeColor="background1" w:themeShade="80"/>
        </w:rPr>
        <w:t xml:space="preserve"> deben tener valor por default True</w:t>
      </w:r>
    </w:p>
    <w:p w:rsidR="00F72932" w:rsidRPr="00C357F5" w:rsidRDefault="00F72932" w:rsidP="00F72932">
      <w:pPr>
        <w:spacing w:after="0"/>
        <w:ind w:left="1416" w:firstLine="708"/>
        <w:rPr>
          <w:rFonts w:asciiTheme="minorHAnsi" w:hAnsiTheme="minorHAnsi" w:cs="Arial"/>
        </w:rPr>
      </w:pPr>
      <w:r>
        <w:rPr>
          <w:rFonts w:asciiTheme="minorHAnsi" w:hAnsiTheme="minorHAnsi" w:cs="Arial"/>
          <w:b/>
          <w:color w:val="808080" w:themeColor="background1" w:themeShade="80"/>
        </w:rPr>
        <w:t>IS_PUBLIC</w:t>
      </w:r>
      <w:r w:rsidRPr="00C357F5">
        <w:rPr>
          <w:rFonts w:asciiTheme="minorHAnsi" w:hAnsiTheme="minorHAnsi" w:cs="Arial"/>
          <w:color w:val="808080" w:themeColor="background1" w:themeShade="80"/>
        </w:rPr>
        <w:t xml:space="preserve"> debe tener valor por default False</w:t>
      </w:r>
    </w:p>
    <w:p w:rsidR="007E1EF5" w:rsidRDefault="007E1EF5">
      <w:pPr>
        <w:spacing w:after="0" w:line="240" w:lineRule="auto"/>
        <w:rPr>
          <w:rFonts w:asciiTheme="majorHAnsi" w:eastAsiaTheme="majorEastAsia" w:hAnsiTheme="majorHAnsi" w:cstheme="majorBidi"/>
          <w:b/>
          <w:bCs/>
          <w:color w:val="4F81BD" w:themeColor="accent1"/>
          <w:sz w:val="26"/>
          <w:szCs w:val="26"/>
        </w:rPr>
      </w:pPr>
      <w:r>
        <w:br w:type="page"/>
      </w:r>
    </w:p>
    <w:p w:rsidR="00E50C54" w:rsidRPr="00C357F5" w:rsidRDefault="00E50C54" w:rsidP="00614E28">
      <w:pPr>
        <w:pStyle w:val="Heading2"/>
      </w:pPr>
      <w:r w:rsidRPr="00C357F5">
        <w:lastRenderedPageBreak/>
        <w:t>Diagrama E-R</w:t>
      </w:r>
    </w:p>
    <w:p w:rsidR="00E50C54" w:rsidRPr="00C357F5" w:rsidRDefault="00E50C54" w:rsidP="00CC6008">
      <w:pPr>
        <w:spacing w:after="0"/>
      </w:pPr>
    </w:p>
    <w:p w:rsidR="00E97820" w:rsidRDefault="00B42183" w:rsidP="00CC6008">
      <w:pPr>
        <w:spacing w:after="0"/>
      </w:pPr>
      <w:r>
        <w:rPr>
          <w:noProof/>
          <w:lang w:eastAsia="es-AR"/>
        </w:rPr>
        <w:drawing>
          <wp:inline distT="0" distB="0" distL="0" distR="0">
            <wp:extent cx="5600700" cy="551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5514975"/>
                    </a:xfrm>
                    <a:prstGeom prst="rect">
                      <a:avLst/>
                    </a:prstGeom>
                    <a:noFill/>
                    <a:ln>
                      <a:noFill/>
                    </a:ln>
                  </pic:spPr>
                </pic:pic>
              </a:graphicData>
            </a:graphic>
          </wp:inline>
        </w:drawing>
      </w:r>
    </w:p>
    <w:p w:rsidR="00321EB3" w:rsidRDefault="00321EB3">
      <w:pPr>
        <w:spacing w:after="0" w:line="240" w:lineRule="auto"/>
      </w:pPr>
      <w:r>
        <w:br w:type="page"/>
      </w:r>
    </w:p>
    <w:p w:rsidR="00321EB3" w:rsidRDefault="00321EB3" w:rsidP="00321EB3">
      <w:pPr>
        <w:pStyle w:val="Heading2"/>
      </w:pPr>
      <w:r>
        <w:lastRenderedPageBreak/>
        <w:t>Invocación Servicio Interno</w:t>
      </w:r>
    </w:p>
    <w:p w:rsidR="00321EB3" w:rsidRDefault="00321EB3" w:rsidP="00321EB3"/>
    <w:p w:rsidR="00321EB3" w:rsidRPr="00C20E3A" w:rsidRDefault="00321EB3" w:rsidP="00321EB3">
      <w:pPr>
        <w:jc w:val="both"/>
        <w:rPr>
          <w:highlight w:val="yellow"/>
        </w:rPr>
      </w:pPr>
      <w:r>
        <w:tab/>
      </w:r>
      <w:r w:rsidRPr="00C20E3A">
        <w:rPr>
          <w:highlight w:val="yellow"/>
        </w:rPr>
        <w:t>Como ya se indicó, los servicios internos son identificados con ID_SERVICE = 0 y con ID_OWNER = 0. Dentro del campo PARAMETERS de la tabla SBM_DISPATCHER se especifican de manera opcional los parámetros que cada servicio pueda requerir para ejecutar. Para el caso de los servicios internos, ese campo es obligatorio y su contenido se debe corresponder siempre con este formato:</w:t>
      </w:r>
    </w:p>
    <w:p w:rsidR="00321EB3" w:rsidRPr="00C20E3A" w:rsidRDefault="00321EB3" w:rsidP="00321EB3">
      <w:pPr>
        <w:spacing w:after="0"/>
        <w:ind w:left="1416"/>
        <w:rPr>
          <w:rFonts w:ascii="Consolas" w:hAnsi="Consolas"/>
          <w:highlight w:val="yellow"/>
          <w:lang w:val="en-US"/>
        </w:rPr>
      </w:pPr>
      <w:proofErr w:type="gramStart"/>
      <w:r w:rsidRPr="00C20E3A">
        <w:rPr>
          <w:rFonts w:ascii="Consolas" w:hAnsi="Consolas"/>
          <w:highlight w:val="yellow"/>
          <w:lang w:val="en-US"/>
        </w:rPr>
        <w:t>&lt;?xml</w:t>
      </w:r>
      <w:proofErr w:type="gramEnd"/>
      <w:r w:rsidRPr="00C20E3A">
        <w:rPr>
          <w:rFonts w:ascii="Consolas" w:hAnsi="Consolas"/>
          <w:highlight w:val="yellow"/>
          <w:lang w:val="en-US"/>
        </w:rPr>
        <w:t xml:space="preserve"> version="1.0" encoding="UTF-8"?&gt;</w:t>
      </w:r>
    </w:p>
    <w:p w:rsidR="00321EB3" w:rsidRPr="00C20E3A" w:rsidRDefault="00321EB3" w:rsidP="00321EB3">
      <w:pPr>
        <w:spacing w:after="0"/>
        <w:ind w:left="1416"/>
        <w:rPr>
          <w:rFonts w:ascii="Consolas" w:hAnsi="Consolas"/>
          <w:highlight w:val="yellow"/>
          <w:lang w:val="en-US"/>
        </w:rPr>
      </w:pPr>
      <w:r w:rsidRPr="00C20E3A">
        <w:rPr>
          <w:rFonts w:ascii="Consolas" w:hAnsi="Consolas"/>
          <w:highlight w:val="yellow"/>
          <w:lang w:val="en-US"/>
        </w:rPr>
        <w:t>&lt;</w:t>
      </w:r>
      <w:proofErr w:type="gramStart"/>
      <w:r w:rsidRPr="00C20E3A">
        <w:rPr>
          <w:rFonts w:ascii="Consolas" w:hAnsi="Consolas"/>
          <w:highlight w:val="yellow"/>
          <w:lang w:val="en-US"/>
        </w:rPr>
        <w:t>parameters</w:t>
      </w:r>
      <w:proofErr w:type="gramEnd"/>
      <w:r w:rsidRPr="00C20E3A">
        <w:rPr>
          <w:rFonts w:ascii="Consolas" w:hAnsi="Consolas"/>
          <w:highlight w:val="yellow"/>
          <w:lang w:val="en-US"/>
        </w:rPr>
        <w:t>&gt;</w:t>
      </w:r>
    </w:p>
    <w:p w:rsidR="00321EB3" w:rsidRPr="00C20E3A" w:rsidRDefault="00321EB3" w:rsidP="00321EB3">
      <w:pPr>
        <w:spacing w:after="0"/>
        <w:ind w:left="1416"/>
        <w:rPr>
          <w:rFonts w:ascii="Consolas" w:hAnsi="Consolas"/>
          <w:highlight w:val="yellow"/>
          <w:lang w:val="en-US"/>
        </w:rPr>
      </w:pPr>
      <w:r w:rsidRPr="00C20E3A">
        <w:rPr>
          <w:rFonts w:ascii="Consolas" w:hAnsi="Consolas"/>
          <w:highlight w:val="yellow"/>
          <w:lang w:val="en-US"/>
        </w:rPr>
        <w:t xml:space="preserve">  &lt;ID&gt;&lt;/ID&gt;</w:t>
      </w:r>
    </w:p>
    <w:p w:rsidR="00321EB3" w:rsidRPr="00C20E3A" w:rsidRDefault="00321EB3" w:rsidP="00321EB3">
      <w:pPr>
        <w:spacing w:after="0"/>
        <w:ind w:left="1416"/>
        <w:rPr>
          <w:rFonts w:ascii="Consolas" w:hAnsi="Consolas"/>
          <w:highlight w:val="yellow"/>
          <w:lang w:val="en-US"/>
        </w:rPr>
      </w:pPr>
      <w:r w:rsidRPr="00C20E3A">
        <w:rPr>
          <w:rFonts w:ascii="Consolas" w:hAnsi="Consolas"/>
          <w:highlight w:val="yellow"/>
          <w:lang w:val="en-US"/>
        </w:rPr>
        <w:t xml:space="preserve">  &lt;</w:t>
      </w:r>
      <w:proofErr w:type="gramStart"/>
      <w:r w:rsidRPr="00C20E3A">
        <w:rPr>
          <w:rFonts w:ascii="Consolas" w:hAnsi="Consolas"/>
          <w:highlight w:val="yellow"/>
          <w:lang w:val="en-US"/>
        </w:rPr>
        <w:t>parameter</w:t>
      </w:r>
      <w:proofErr w:type="gramEnd"/>
      <w:r w:rsidRPr="00C20E3A">
        <w:rPr>
          <w:rFonts w:ascii="Consolas" w:hAnsi="Consolas"/>
          <w:highlight w:val="yellow"/>
          <w:lang w:val="en-US"/>
        </w:rPr>
        <w:t>&gt;&lt;/parameter&gt;</w:t>
      </w:r>
    </w:p>
    <w:p w:rsidR="00321EB3" w:rsidRPr="00C20E3A" w:rsidRDefault="00321EB3" w:rsidP="00321EB3">
      <w:pPr>
        <w:spacing w:after="0"/>
        <w:ind w:left="1416"/>
        <w:rPr>
          <w:highlight w:val="yellow"/>
          <w:lang w:val="en-US"/>
        </w:rPr>
      </w:pPr>
      <w:r w:rsidRPr="00C20E3A">
        <w:rPr>
          <w:rFonts w:ascii="Consolas" w:hAnsi="Consolas"/>
          <w:highlight w:val="yellow"/>
          <w:lang w:val="en-US"/>
        </w:rPr>
        <w:t>&lt;/parameters&gt;</w:t>
      </w:r>
    </w:p>
    <w:p w:rsidR="00321EB3" w:rsidRPr="00C20E3A" w:rsidRDefault="00321EB3" w:rsidP="00321EB3">
      <w:pPr>
        <w:rPr>
          <w:highlight w:val="yellow"/>
          <w:lang w:val="en-US"/>
        </w:rPr>
      </w:pPr>
    </w:p>
    <w:p w:rsidR="00321EB3" w:rsidRPr="00321EB3" w:rsidRDefault="00321EB3" w:rsidP="00321EB3">
      <w:pPr>
        <w:ind w:firstLine="708"/>
        <w:jc w:val="both"/>
      </w:pPr>
      <w:r w:rsidRPr="00C20E3A">
        <w:rPr>
          <w:highlight w:val="yellow"/>
        </w:rPr>
        <w:t>Esencialmente consta de dos campos, uno obligatorio que es el ID que identifica al servicio interno, y otro opcional que es para parámetros adicionales que el servicio pueda recibir. Si no se puede recuperar el ID de servicio interno, la invocación debe fracasar con el error adecuado.</w:t>
      </w:r>
    </w:p>
    <w:p w:rsidR="00647C3C" w:rsidRPr="00C357F5" w:rsidRDefault="00647C3C" w:rsidP="00CC6008">
      <w:pPr>
        <w:spacing w:after="0"/>
      </w:pPr>
    </w:p>
    <w:sectPr w:rsidR="00647C3C" w:rsidRPr="00C357F5" w:rsidSect="0084716A">
      <w:headerReference w:type="default" r:id="rId38"/>
      <w:footerReference w:type="default" r:id="rId39"/>
      <w:pgSz w:w="12240" w:h="15840" w:code="1"/>
      <w:pgMar w:top="1418" w:right="1701" w:bottom="1418" w:left="1701"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2384" w:rsidRDefault="00012384" w:rsidP="00D27D68">
      <w:pPr>
        <w:spacing w:after="0" w:line="240" w:lineRule="auto"/>
      </w:pPr>
      <w:r>
        <w:separator/>
      </w:r>
    </w:p>
  </w:endnote>
  <w:endnote w:type="continuationSeparator" w:id="0">
    <w:p w:rsidR="00012384" w:rsidRDefault="00012384" w:rsidP="00D27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FA" w:rsidRPr="008E09F3" w:rsidRDefault="00BD6BFA">
    <w:pPr>
      <w:pStyle w:val="Footer"/>
      <w:jc w:val="center"/>
      <w:rPr>
        <w:b/>
        <w:sz w:val="16"/>
        <w:szCs w:val="16"/>
      </w:rPr>
    </w:pPr>
    <w:r>
      <w:rPr>
        <w:noProof/>
        <w:lang w:eastAsia="es-AR"/>
      </w:rPr>
      <mc:AlternateContent>
        <mc:Choice Requires="wps">
          <w:drawing>
            <wp:anchor distT="0" distB="0" distL="114300" distR="114300" simplePos="0" relativeHeight="251657728" behindDoc="0" locked="0" layoutInCell="1" allowOverlap="1">
              <wp:simplePos x="0" y="0"/>
              <wp:positionH relativeFrom="column">
                <wp:posOffset>-32385</wp:posOffset>
              </wp:positionH>
              <wp:positionV relativeFrom="paragraph">
                <wp:posOffset>-57150</wp:posOffset>
              </wp:positionV>
              <wp:extent cx="5686425" cy="9525"/>
              <wp:effectExtent l="5715" t="9525" r="13335" b="9525"/>
              <wp:wrapNone/>
              <wp:docPr id="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952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CF04B" id="Straight Connector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5pt" to="445.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9fzIQIAADkEAAAOAAAAZHJzL2Uyb0RvYy54bWysU1GP0zAMfkfiP0R939qObrdV607Qbrwc&#10;x6QdPyBL0jYiTaIkt25C/HectBsMXhDiJbEd57P92V4/njuBTsxYrmQRpdMkQkwSRblsiujLy26y&#10;jJB1WFIslGRFdGE2ety8fbPudc5mqlWCMoMARNq810XUOqfzOLakZR22U6WZhMdamQ47UE0TU4N7&#10;QO9EPEuSRdwrQ7VRhFkL1mp4jDYBv64ZcZ/r2jKHRBFBbi6cJpxHf8abNc4bg3XLyZgG/ocsOswl&#10;BL1BVdhh9Gr4H1AdJ0ZZVbspUV2s6poTFmqAatLkt2oOLdYs1ALkWH2jyf4/WPJ82hvEKfQuQhJ3&#10;0KKDM5g3rUOlkhIIVAYtPU+9tjm4l3JvfKXkLA/6SZGvFklVtlg2LOT7ctEAkvof8d0Xr1gN0Y79&#10;J0XBB786FUg716bzkEAHOofeXG69YWeHCBjni+Uim80jROBtNQfJB8D59a821n1kqkNeKCLBpWcO&#10;5/j0ZN3genXxZql2XAiw41xI1I+QXrVKcOofg2KaYykMOmGYn2z+sPoQqIC4d25GvUoawFqG6XaU&#10;HeZikMFfSI8H1UA6ozQMyLdVstout8tsks0W20mWVNXk/a7MJotd+jCv3lVlWaXffS1plrecUiZ9&#10;dtdhTbO/G4ZxbYYxu43rjYb4Hj1QC8le75B0aKfv4DALR0Uve+Op9Z2F+QzO4y75BfhVD14/N37z&#10;AwAA//8DAFBLAwQUAAYACAAAACEAC5eFCNwAAAAIAQAADwAAAGRycy9kb3ducmV2LnhtbEyPT0vD&#10;QBDF74LfYRnBW7tpMZrEbIoULOjNVuh1mh2T4P4Ju9sm/faOJz0NM+/x5vfqzWyNuFCIg3cKVssM&#10;BLnW68F1Cj4Pr4sCREzoNBrvSMGVImya25saK+0n90GXfeoEh7hYoYI+pbGSMrY9WYxLP5Jj7csH&#10;i4nX0EkdcOJwa+Q6yx6lxcHxhx5H2vbUfu/PVsFbKMzuWGKR69JfzXZ6P653qNT93fzyDCLRnP7M&#10;8IvP6NAw08mfnY7CKFjkK3byLLkS60WZPYA48eEpB9nU8n+B5gcAAP//AwBQSwECLQAUAAYACAAA&#10;ACEAtoM4kv4AAADhAQAAEwAAAAAAAAAAAAAAAAAAAAAAW0NvbnRlbnRfVHlwZXNdLnhtbFBLAQIt&#10;ABQABgAIAAAAIQA4/SH/1gAAAJQBAAALAAAAAAAAAAAAAAAAAC8BAABfcmVscy8ucmVsc1BLAQIt&#10;ABQABgAIAAAAIQB2T9fzIQIAADkEAAAOAAAAAAAAAAAAAAAAAC4CAABkcnMvZTJvRG9jLnhtbFBL&#10;AQItABQABgAIAAAAIQALl4UI3AAAAAgBAAAPAAAAAAAAAAAAAAAAAHsEAABkcnMvZG93bnJldi54&#10;bWxQSwUGAAAAAAQABADzAAAAhAUAAAAA&#10;" strokecolor="#4579b8"/>
          </w:pict>
        </mc:Fallback>
      </mc:AlternateContent>
    </w:r>
    <w:r w:rsidRPr="008E09F3">
      <w:rPr>
        <w:b/>
        <w:sz w:val="16"/>
        <w:szCs w:val="16"/>
      </w:rPr>
      <w:fldChar w:fldCharType="begin"/>
    </w:r>
    <w:r w:rsidRPr="008E09F3">
      <w:rPr>
        <w:b/>
        <w:sz w:val="16"/>
        <w:szCs w:val="16"/>
      </w:rPr>
      <w:instrText xml:space="preserve"> PAGE   \* MERGEFORMAT </w:instrText>
    </w:r>
    <w:r w:rsidRPr="008E09F3">
      <w:rPr>
        <w:b/>
        <w:sz w:val="16"/>
        <w:szCs w:val="16"/>
      </w:rPr>
      <w:fldChar w:fldCharType="separate"/>
    </w:r>
    <w:r w:rsidR="00C20E3A">
      <w:rPr>
        <w:b/>
        <w:noProof/>
        <w:sz w:val="16"/>
        <w:szCs w:val="16"/>
      </w:rPr>
      <w:t>21</w:t>
    </w:r>
    <w:r w:rsidRPr="008E09F3">
      <w:rPr>
        <w:b/>
        <w:sz w:val="16"/>
        <w:szCs w:val="16"/>
      </w:rPr>
      <w:fldChar w:fldCharType="end"/>
    </w:r>
  </w:p>
  <w:p w:rsidR="00BD6BFA" w:rsidRDefault="00BD6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2384" w:rsidRDefault="00012384" w:rsidP="00D27D68">
      <w:pPr>
        <w:spacing w:after="0" w:line="240" w:lineRule="auto"/>
      </w:pPr>
      <w:r>
        <w:separator/>
      </w:r>
    </w:p>
  </w:footnote>
  <w:footnote w:type="continuationSeparator" w:id="0">
    <w:p w:rsidR="00012384" w:rsidRDefault="00012384" w:rsidP="00D27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BFA" w:rsidRDefault="00BD6BFA" w:rsidP="00D27D68">
    <w:pPr>
      <w:pStyle w:val="Header"/>
      <w:jc w:val="both"/>
      <w:rPr>
        <w:rFonts w:ascii="Arial" w:hAnsi="Arial" w:cs="Arial"/>
        <w:noProof/>
        <w:color w:val="103184"/>
        <w:sz w:val="20"/>
        <w:szCs w:val="20"/>
        <w:lang w:eastAsia="es-AR"/>
      </w:rPr>
    </w:pPr>
  </w:p>
  <w:p w:rsidR="00BD6BFA" w:rsidRPr="008E09F3" w:rsidRDefault="00BD6BFA" w:rsidP="00AB16B4">
    <w:pPr>
      <w:pStyle w:val="Header"/>
      <w:tabs>
        <w:tab w:val="clear" w:pos="4419"/>
        <w:tab w:val="clear" w:pos="8838"/>
        <w:tab w:val="left" w:pos="3285"/>
      </w:tabs>
      <w:jc w:val="both"/>
      <w:rPr>
        <w:rFonts w:ascii="Arial" w:hAnsi="Arial" w:cs="Arial"/>
        <w:b/>
        <w:i/>
        <w:noProof/>
        <w:color w:val="103184"/>
        <w:sz w:val="16"/>
        <w:szCs w:val="16"/>
        <w:lang w:eastAsia="es-AR"/>
      </w:rPr>
    </w:pPr>
    <w:r w:rsidRPr="00AB16B4">
      <w:rPr>
        <w:rFonts w:ascii="Arial" w:hAnsi="Arial" w:cs="Arial"/>
        <w:b/>
        <w:i/>
        <w:noProof/>
        <w:color w:val="103184"/>
        <w:sz w:val="18"/>
        <w:szCs w:val="16"/>
        <w:lang w:eastAsia="es-AR"/>
      </w:rPr>
      <w:t xml:space="preserve">Especificación </w:t>
    </w:r>
    <w:r>
      <w:rPr>
        <w:rFonts w:ascii="Arial" w:hAnsi="Arial" w:cs="Arial"/>
        <w:b/>
        <w:i/>
        <w:noProof/>
        <w:color w:val="103184"/>
        <w:sz w:val="18"/>
        <w:szCs w:val="16"/>
        <w:lang w:eastAsia="es-AR"/>
      </w:rPr>
      <w:t>de diseño SBM</w:t>
    </w:r>
    <w:r>
      <w:rPr>
        <w:rFonts w:ascii="Arial" w:hAnsi="Arial" w:cs="Arial"/>
        <w:b/>
        <w:i/>
        <w:noProof/>
        <w:color w:val="103184"/>
        <w:sz w:val="16"/>
        <w:szCs w:val="16"/>
        <w:lang w:eastAsia="es-AR"/>
      </w:rPr>
      <w:tab/>
    </w:r>
  </w:p>
  <w:p w:rsidR="00BD6BFA" w:rsidRDefault="00BD6BFA" w:rsidP="00D27D68">
    <w:pPr>
      <w:pStyle w:val="Header"/>
      <w:jc w:val="both"/>
      <w:rPr>
        <w:rFonts w:ascii="Arial" w:hAnsi="Arial" w:cs="Arial"/>
        <w:noProof/>
        <w:color w:val="103184"/>
        <w:sz w:val="20"/>
        <w:szCs w:val="20"/>
        <w:lang w:eastAsia="es-AR"/>
      </w:rPr>
    </w:pPr>
  </w:p>
  <w:p w:rsidR="00BD6BFA" w:rsidRDefault="00BD6BFA" w:rsidP="00D27D68">
    <w:pPr>
      <w:pStyle w:val="Header"/>
      <w:jc w:val="both"/>
      <w:rPr>
        <w:rFonts w:ascii="Arial" w:hAnsi="Arial" w:cs="Arial"/>
        <w:noProof/>
        <w:color w:val="103184"/>
        <w:sz w:val="16"/>
        <w:szCs w:val="20"/>
        <w:lang w:eastAsia="es-AR"/>
      </w:rPr>
    </w:pPr>
    <w:r w:rsidRPr="00AB16B4">
      <w:rPr>
        <w:rFonts w:ascii="Arial" w:hAnsi="Arial" w:cs="Arial"/>
        <w:noProof/>
        <w:color w:val="103184"/>
        <w:sz w:val="16"/>
        <w:szCs w:val="20"/>
        <w:lang w:eastAsia="es-AR"/>
      </w:rPr>
      <w:t>Autor: Leonardo Lagostena</w:t>
    </w:r>
    <w:r w:rsidRPr="00AB16B4">
      <w:rPr>
        <w:rFonts w:ascii="Arial" w:hAnsi="Arial" w:cs="Arial"/>
        <w:noProof/>
        <w:color w:val="103184"/>
        <w:sz w:val="16"/>
        <w:szCs w:val="20"/>
        <w:lang w:eastAsia="es-AR"/>
      </w:rPr>
      <w:tab/>
    </w:r>
    <w:r>
      <w:rPr>
        <w:rFonts w:ascii="Arial" w:hAnsi="Arial" w:cs="Arial"/>
        <w:noProof/>
        <w:color w:val="103184"/>
        <w:sz w:val="16"/>
        <w:szCs w:val="20"/>
        <w:lang w:eastAsia="es-AR"/>
      </w:rPr>
      <w:t xml:space="preserve">                             </w:t>
    </w:r>
    <w:r w:rsidRPr="00AB16B4">
      <w:rPr>
        <w:rFonts w:ascii="Arial" w:hAnsi="Arial" w:cs="Arial"/>
        <w:noProof/>
        <w:color w:val="103184"/>
        <w:sz w:val="16"/>
        <w:szCs w:val="20"/>
        <w:lang w:eastAsia="es-AR"/>
      </w:rPr>
      <w:t xml:space="preserve">Version </w:t>
    </w:r>
    <w:r>
      <w:rPr>
        <w:rFonts w:ascii="Arial" w:hAnsi="Arial" w:cs="Arial"/>
        <w:noProof/>
        <w:color w:val="103184"/>
        <w:sz w:val="16"/>
        <w:szCs w:val="20"/>
        <w:lang w:eastAsia="es-AR"/>
      </w:rPr>
      <w:t>2.0</w:t>
    </w:r>
  </w:p>
  <w:p w:rsidR="00BD6BFA" w:rsidRDefault="00BD6BFA" w:rsidP="00D27D68">
    <w:pPr>
      <w:pStyle w:val="Header"/>
      <w:jc w:val="both"/>
      <w:rPr>
        <w:rFonts w:ascii="Arial" w:hAnsi="Arial" w:cs="Arial"/>
        <w:noProof/>
        <w:color w:val="103184"/>
        <w:sz w:val="20"/>
        <w:szCs w:val="20"/>
        <w:lang w:eastAsia="es-AR"/>
      </w:rPr>
    </w:pPr>
    <w:r>
      <w:rPr>
        <w:noProof/>
        <w:lang w:eastAsia="es-AR"/>
      </w:rPr>
      <mc:AlternateContent>
        <mc:Choice Requires="wps">
          <w:drawing>
            <wp:anchor distT="0" distB="0" distL="114300" distR="114300" simplePos="0" relativeHeight="251656704" behindDoc="0" locked="0" layoutInCell="1" allowOverlap="1" wp14:anchorId="293FD2C1" wp14:editId="1084F4FB">
              <wp:simplePos x="0" y="0"/>
              <wp:positionH relativeFrom="column">
                <wp:posOffset>-80010</wp:posOffset>
              </wp:positionH>
              <wp:positionV relativeFrom="paragraph">
                <wp:posOffset>47625</wp:posOffset>
              </wp:positionV>
              <wp:extent cx="5734050" cy="0"/>
              <wp:effectExtent l="15240" t="19050" r="13335" b="3810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25400">
                        <a:solidFill>
                          <a:srgbClr val="4F81BD"/>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820E0" id="Straight Connector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75pt" to="445.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08VYgIAANMEAAAOAAAAZHJzL2Uyb0RvYy54bWysVMFu2zAMvQ/YPwi+p7ZTp02MOsVmJ7t0&#10;W4F02Fmx5FiYLAqSEicY9u+j5DhI18sw7GKIEvX0+Pjoh8djJ8mBGytAFVF6k0SEqxqYULsi+vay&#10;nswjYh1VjEpQvIhO3EaPy/fvHnqd8ym0IBk3BEGUzXtdRK1zOo9jW7e8o/YGNFd42IDpqMPQ7GJm&#10;aI/onYynSXIX92CYNlBza3G3Gg6jZcBvGl67r01juSOyiJCbC18Tvlv/jZcPNN8ZqltRn2nQf2DR&#10;UaHw0QtURR0leyPeQHWiNmChcTc1dDE0jah5qAGrSZM/qtm0VPNQC4pj9UUm+/9g6y+HZ0MEK6Jp&#10;RBTtsEUbZ6jYtY6UoBQKCIbMvE69tjmml+rZ+Erro9roJ6h/WKKgbKna8cD35aQRJPU34ldXfGA1&#10;vrbtPwPDHLp3EEQ7NqbzkCgHOYbenC694UdHatyc3d9myQxbWI9nMc3Hi9pY94lDR/yiiKRQXjaa&#10;08OTdZ4IzccUv61gLaQMrZeK9Fj7LEuScMOCFMyf+jxrdttSGnKg6J5sPU8/VqEsPLlOM7BXLKC1&#10;nLLVee2okMMaX5fK4/FgSKTkA9g7bjYt6wkTnjS6GTlggO70dEJkwH0Xrg3CeknesAp5wz6VuqUD&#10;19v7xWIxUh2KCCJc3gzRKzqo85mYVzxY9+ciWazmq3k2yaZ3q0mWVNXkw7rMJnfr9H5W3VZlWaW/&#10;PKc0y1vBGFdeuXGM0uzvbHoe6GEALoN06VH8Gn1gfkQJUdaRdDCa99bg0i2w07MZDYiTE5LPU+5H&#10;8zrG9fW/aPkbAAD//wMAUEsDBBQABgAIAAAAIQDZyX/c2wAAAAcBAAAPAAAAZHJzL2Rvd25yZXYu&#10;eG1sTI7BTsMwEETvSPyDtUjcWielLSXEqaoiaI+l5cBxGy9xhL2OYrcNf4/hAsfRjN68cjk4K87U&#10;h9azgnycgSCuvW65UfB2eB4tQISIrNF6JgVfFGBZXV+VWGh/4Vc672MjEoRDgQpMjF0hZagNOQxj&#10;3xGn7sP3DmOKfSN1j5cEd1ZOsmwuHbacHgx2tDZUf+5PTsH64OzOTFf2xeTb9/xps8Hd7E6p25th&#10;9Qgi0hD/xvCjn9ShSk5Hf2IdhFUwyifzNFVwPwOR+sVDNgVx/M2yKuV//+obAAD//wMAUEsBAi0A&#10;FAAGAAgAAAAhALaDOJL+AAAA4QEAABMAAAAAAAAAAAAAAAAAAAAAAFtDb250ZW50X1R5cGVzXS54&#10;bWxQSwECLQAUAAYACAAAACEAOP0h/9YAAACUAQAACwAAAAAAAAAAAAAAAAAvAQAAX3JlbHMvLnJl&#10;bHNQSwECLQAUAAYACAAAACEA4BNPFWICAADTBAAADgAAAAAAAAAAAAAAAAAuAgAAZHJzL2Uyb0Rv&#10;Yy54bWxQSwECLQAUAAYACAAAACEA2cl/3NsAAAAHAQAADwAAAAAAAAAAAAAAAAC8BAAAZHJzL2Rv&#10;d25yZXYueG1sUEsFBgAAAAAEAAQA8wAAAMQFAAAAAA==&#10;" strokecolor="#4f81bd" strokeweight="2pt">
              <v:shadow on="t" color="black" opacity="24903f" origin=",.5" offset="0,.55556mm"/>
            </v:line>
          </w:pict>
        </mc:Fallback>
      </mc:AlternateContent>
    </w:r>
  </w:p>
  <w:p w:rsidR="00BD6BFA" w:rsidRDefault="00BD6BFA" w:rsidP="00D27D68">
    <w:pPr>
      <w:pStyle w:val="Header"/>
      <w:jc w:val="both"/>
      <w:rPr>
        <w:rFonts w:ascii="Arial" w:hAnsi="Arial" w:cs="Arial"/>
        <w:noProof/>
        <w:color w:val="103184"/>
        <w:sz w:val="20"/>
        <w:szCs w:val="20"/>
        <w:lang w:eastAsia="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82E36"/>
    <w:multiLevelType w:val="hybridMultilevel"/>
    <w:tmpl w:val="020E107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15:restartNumberingAfterBreak="0">
    <w:nsid w:val="09DE2FFA"/>
    <w:multiLevelType w:val="hybridMultilevel"/>
    <w:tmpl w:val="68CE13D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0F402A78"/>
    <w:multiLevelType w:val="hybridMultilevel"/>
    <w:tmpl w:val="14FA3D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00B2BA3"/>
    <w:multiLevelType w:val="hybridMultilevel"/>
    <w:tmpl w:val="80FCD9B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12672009"/>
    <w:multiLevelType w:val="hybridMultilevel"/>
    <w:tmpl w:val="4E24156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1E3106C8"/>
    <w:multiLevelType w:val="hybridMultilevel"/>
    <w:tmpl w:val="C7048A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216288"/>
    <w:multiLevelType w:val="hybridMultilevel"/>
    <w:tmpl w:val="8ABCC78A"/>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D2866AA"/>
    <w:multiLevelType w:val="hybridMultilevel"/>
    <w:tmpl w:val="B38A57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6131DE"/>
    <w:multiLevelType w:val="hybridMultilevel"/>
    <w:tmpl w:val="8F04F1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5A914317"/>
    <w:multiLevelType w:val="hybridMultilevel"/>
    <w:tmpl w:val="3CBC628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5AF069C3"/>
    <w:multiLevelType w:val="hybridMultilevel"/>
    <w:tmpl w:val="73142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C5A3899"/>
    <w:multiLevelType w:val="hybridMultilevel"/>
    <w:tmpl w:val="0456DB0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5E813C5A"/>
    <w:multiLevelType w:val="hybridMultilevel"/>
    <w:tmpl w:val="09E61E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3" w15:restartNumberingAfterBreak="0">
    <w:nsid w:val="6C4F508A"/>
    <w:multiLevelType w:val="hybridMultilevel"/>
    <w:tmpl w:val="A448D07A"/>
    <w:lvl w:ilvl="0" w:tplc="4606B476">
      <w:start w:val="1"/>
      <w:numFmt w:val="decimal"/>
      <w:lvlText w:val="%1-"/>
      <w:lvlJc w:val="left"/>
      <w:pPr>
        <w:ind w:left="360" w:hanging="360"/>
      </w:pPr>
      <w:rPr>
        <w:rFonts w:cs="Times New Roman" w:hint="default"/>
      </w:rPr>
    </w:lvl>
    <w:lvl w:ilvl="1" w:tplc="2C0A0019" w:tentative="1">
      <w:start w:val="1"/>
      <w:numFmt w:val="lowerLetter"/>
      <w:lvlText w:val="%2."/>
      <w:lvlJc w:val="left"/>
      <w:pPr>
        <w:ind w:left="1080" w:hanging="360"/>
      </w:pPr>
      <w:rPr>
        <w:rFonts w:cs="Times New Roman"/>
      </w:rPr>
    </w:lvl>
    <w:lvl w:ilvl="2" w:tplc="2C0A001B" w:tentative="1">
      <w:start w:val="1"/>
      <w:numFmt w:val="lowerRoman"/>
      <w:lvlText w:val="%3."/>
      <w:lvlJc w:val="right"/>
      <w:pPr>
        <w:ind w:left="1800" w:hanging="180"/>
      </w:pPr>
      <w:rPr>
        <w:rFonts w:cs="Times New Roman"/>
      </w:rPr>
    </w:lvl>
    <w:lvl w:ilvl="3" w:tplc="2C0A000F" w:tentative="1">
      <w:start w:val="1"/>
      <w:numFmt w:val="decimal"/>
      <w:lvlText w:val="%4."/>
      <w:lvlJc w:val="left"/>
      <w:pPr>
        <w:ind w:left="2520" w:hanging="360"/>
      </w:pPr>
      <w:rPr>
        <w:rFonts w:cs="Times New Roman"/>
      </w:rPr>
    </w:lvl>
    <w:lvl w:ilvl="4" w:tplc="2C0A0019" w:tentative="1">
      <w:start w:val="1"/>
      <w:numFmt w:val="lowerLetter"/>
      <w:lvlText w:val="%5."/>
      <w:lvlJc w:val="left"/>
      <w:pPr>
        <w:ind w:left="3240" w:hanging="360"/>
      </w:pPr>
      <w:rPr>
        <w:rFonts w:cs="Times New Roman"/>
      </w:rPr>
    </w:lvl>
    <w:lvl w:ilvl="5" w:tplc="2C0A001B" w:tentative="1">
      <w:start w:val="1"/>
      <w:numFmt w:val="lowerRoman"/>
      <w:lvlText w:val="%6."/>
      <w:lvlJc w:val="right"/>
      <w:pPr>
        <w:ind w:left="3960" w:hanging="180"/>
      </w:pPr>
      <w:rPr>
        <w:rFonts w:cs="Times New Roman"/>
      </w:rPr>
    </w:lvl>
    <w:lvl w:ilvl="6" w:tplc="2C0A000F" w:tentative="1">
      <w:start w:val="1"/>
      <w:numFmt w:val="decimal"/>
      <w:lvlText w:val="%7."/>
      <w:lvlJc w:val="left"/>
      <w:pPr>
        <w:ind w:left="4680" w:hanging="360"/>
      </w:pPr>
      <w:rPr>
        <w:rFonts w:cs="Times New Roman"/>
      </w:rPr>
    </w:lvl>
    <w:lvl w:ilvl="7" w:tplc="2C0A0019" w:tentative="1">
      <w:start w:val="1"/>
      <w:numFmt w:val="lowerLetter"/>
      <w:lvlText w:val="%8."/>
      <w:lvlJc w:val="left"/>
      <w:pPr>
        <w:ind w:left="5400" w:hanging="360"/>
      </w:pPr>
      <w:rPr>
        <w:rFonts w:cs="Times New Roman"/>
      </w:rPr>
    </w:lvl>
    <w:lvl w:ilvl="8" w:tplc="2C0A001B" w:tentative="1">
      <w:start w:val="1"/>
      <w:numFmt w:val="lowerRoman"/>
      <w:lvlText w:val="%9."/>
      <w:lvlJc w:val="right"/>
      <w:pPr>
        <w:ind w:left="6120" w:hanging="180"/>
      </w:pPr>
      <w:rPr>
        <w:rFonts w:cs="Times New Roman"/>
      </w:rPr>
    </w:lvl>
  </w:abstractNum>
  <w:abstractNum w:abstractNumId="14" w15:restartNumberingAfterBreak="0">
    <w:nsid w:val="6EDD6864"/>
    <w:multiLevelType w:val="hybridMultilevel"/>
    <w:tmpl w:val="E1180016"/>
    <w:lvl w:ilvl="0" w:tplc="3648CE60">
      <w:start w:val="1"/>
      <w:numFmt w:val="bullet"/>
      <w:lvlText w:val="-"/>
      <w:lvlJc w:val="left"/>
      <w:pPr>
        <w:ind w:left="720" w:hanging="360"/>
      </w:pPr>
      <w:rPr>
        <w:rFonts w:ascii="Calibri" w:eastAsia="Times New Roman" w:hAnsi="Calibri"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
  </w:num>
  <w:num w:numId="4">
    <w:abstractNumId w:val="4"/>
  </w:num>
  <w:num w:numId="5">
    <w:abstractNumId w:val="2"/>
  </w:num>
  <w:num w:numId="6">
    <w:abstractNumId w:val="14"/>
  </w:num>
  <w:num w:numId="7">
    <w:abstractNumId w:val="14"/>
  </w:num>
  <w:num w:numId="8">
    <w:abstractNumId w:val="3"/>
  </w:num>
  <w:num w:numId="9">
    <w:abstractNumId w:val="12"/>
  </w:num>
  <w:num w:numId="10">
    <w:abstractNumId w:val="8"/>
  </w:num>
  <w:num w:numId="11">
    <w:abstractNumId w:val="5"/>
  </w:num>
  <w:num w:numId="12">
    <w:abstractNumId w:val="7"/>
  </w:num>
  <w:num w:numId="13">
    <w:abstractNumId w:val="10"/>
  </w:num>
  <w:num w:numId="14">
    <w:abstractNumId w:val="0"/>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9F3"/>
    <w:rsid w:val="00001516"/>
    <w:rsid w:val="00007119"/>
    <w:rsid w:val="000075D7"/>
    <w:rsid w:val="000103CF"/>
    <w:rsid w:val="00012384"/>
    <w:rsid w:val="0003072B"/>
    <w:rsid w:val="000319DD"/>
    <w:rsid w:val="00034719"/>
    <w:rsid w:val="000458DE"/>
    <w:rsid w:val="00046651"/>
    <w:rsid w:val="0005171E"/>
    <w:rsid w:val="00051DD8"/>
    <w:rsid w:val="00054172"/>
    <w:rsid w:val="000543AA"/>
    <w:rsid w:val="000838C3"/>
    <w:rsid w:val="0008421F"/>
    <w:rsid w:val="00094C70"/>
    <w:rsid w:val="00097237"/>
    <w:rsid w:val="000A0248"/>
    <w:rsid w:val="000A2705"/>
    <w:rsid w:val="000A3A33"/>
    <w:rsid w:val="000A3CA4"/>
    <w:rsid w:val="000A692E"/>
    <w:rsid w:val="000A74AD"/>
    <w:rsid w:val="000B29BF"/>
    <w:rsid w:val="000C24F2"/>
    <w:rsid w:val="000C31A4"/>
    <w:rsid w:val="000C4827"/>
    <w:rsid w:val="000C52DB"/>
    <w:rsid w:val="000E3AD0"/>
    <w:rsid w:val="000E4540"/>
    <w:rsid w:val="000E742F"/>
    <w:rsid w:val="000F1E8C"/>
    <w:rsid w:val="00105E24"/>
    <w:rsid w:val="00114901"/>
    <w:rsid w:val="00117318"/>
    <w:rsid w:val="00121E52"/>
    <w:rsid w:val="00122EF8"/>
    <w:rsid w:val="00132280"/>
    <w:rsid w:val="0013500F"/>
    <w:rsid w:val="001364CC"/>
    <w:rsid w:val="00137134"/>
    <w:rsid w:val="00140542"/>
    <w:rsid w:val="001413A0"/>
    <w:rsid w:val="0014402E"/>
    <w:rsid w:val="00144237"/>
    <w:rsid w:val="00145B64"/>
    <w:rsid w:val="00153A9F"/>
    <w:rsid w:val="00154DE5"/>
    <w:rsid w:val="00156A84"/>
    <w:rsid w:val="0015759A"/>
    <w:rsid w:val="00162907"/>
    <w:rsid w:val="00166461"/>
    <w:rsid w:val="00170661"/>
    <w:rsid w:val="00170C05"/>
    <w:rsid w:val="00172073"/>
    <w:rsid w:val="00172CEA"/>
    <w:rsid w:val="001735F9"/>
    <w:rsid w:val="00176F39"/>
    <w:rsid w:val="00184030"/>
    <w:rsid w:val="001844B5"/>
    <w:rsid w:val="001923E3"/>
    <w:rsid w:val="00196FF9"/>
    <w:rsid w:val="001A524D"/>
    <w:rsid w:val="001A77FF"/>
    <w:rsid w:val="001A7E97"/>
    <w:rsid w:val="001B3779"/>
    <w:rsid w:val="001B4F08"/>
    <w:rsid w:val="001B60AF"/>
    <w:rsid w:val="001B7606"/>
    <w:rsid w:val="001B760F"/>
    <w:rsid w:val="001C1985"/>
    <w:rsid w:val="001C1AD6"/>
    <w:rsid w:val="001D1880"/>
    <w:rsid w:val="001D331B"/>
    <w:rsid w:val="001D7318"/>
    <w:rsid w:val="001D7735"/>
    <w:rsid w:val="001E1CBC"/>
    <w:rsid w:val="001E3C82"/>
    <w:rsid w:val="00202ED7"/>
    <w:rsid w:val="00202F81"/>
    <w:rsid w:val="00205964"/>
    <w:rsid w:val="0020760C"/>
    <w:rsid w:val="002135DD"/>
    <w:rsid w:val="00217322"/>
    <w:rsid w:val="00225160"/>
    <w:rsid w:val="00233E20"/>
    <w:rsid w:val="00234DC2"/>
    <w:rsid w:val="002561CB"/>
    <w:rsid w:val="00256DB7"/>
    <w:rsid w:val="002600A8"/>
    <w:rsid w:val="0026050F"/>
    <w:rsid w:val="002618C8"/>
    <w:rsid w:val="00264CC0"/>
    <w:rsid w:val="00265582"/>
    <w:rsid w:val="0027258D"/>
    <w:rsid w:val="002749AB"/>
    <w:rsid w:val="00291E36"/>
    <w:rsid w:val="00294F30"/>
    <w:rsid w:val="00295A0D"/>
    <w:rsid w:val="002A1496"/>
    <w:rsid w:val="002C12F3"/>
    <w:rsid w:val="002C1B09"/>
    <w:rsid w:val="002C4F2A"/>
    <w:rsid w:val="002C64AF"/>
    <w:rsid w:val="002D10B1"/>
    <w:rsid w:val="002D4479"/>
    <w:rsid w:val="002D57CD"/>
    <w:rsid w:val="002E4B22"/>
    <w:rsid w:val="002E5B2D"/>
    <w:rsid w:val="002E6B68"/>
    <w:rsid w:val="00303D17"/>
    <w:rsid w:val="00310414"/>
    <w:rsid w:val="00310964"/>
    <w:rsid w:val="00310C7F"/>
    <w:rsid w:val="00312445"/>
    <w:rsid w:val="003125F4"/>
    <w:rsid w:val="0031604A"/>
    <w:rsid w:val="00321EB3"/>
    <w:rsid w:val="00322DA6"/>
    <w:rsid w:val="003261A1"/>
    <w:rsid w:val="00330E13"/>
    <w:rsid w:val="00333E69"/>
    <w:rsid w:val="00334ADA"/>
    <w:rsid w:val="003367CA"/>
    <w:rsid w:val="00337AC6"/>
    <w:rsid w:val="00342BC9"/>
    <w:rsid w:val="00342CEC"/>
    <w:rsid w:val="0034421D"/>
    <w:rsid w:val="0034727A"/>
    <w:rsid w:val="0035086C"/>
    <w:rsid w:val="0035088D"/>
    <w:rsid w:val="00352002"/>
    <w:rsid w:val="00352788"/>
    <w:rsid w:val="0035337B"/>
    <w:rsid w:val="0035619D"/>
    <w:rsid w:val="00356F0B"/>
    <w:rsid w:val="00363B57"/>
    <w:rsid w:val="00363F23"/>
    <w:rsid w:val="00367F72"/>
    <w:rsid w:val="0037011F"/>
    <w:rsid w:val="003758DB"/>
    <w:rsid w:val="00387C85"/>
    <w:rsid w:val="003916FC"/>
    <w:rsid w:val="00391FC6"/>
    <w:rsid w:val="003925F8"/>
    <w:rsid w:val="003A0312"/>
    <w:rsid w:val="003A17A1"/>
    <w:rsid w:val="003A34BF"/>
    <w:rsid w:val="003A41EC"/>
    <w:rsid w:val="003A45D6"/>
    <w:rsid w:val="003A4D64"/>
    <w:rsid w:val="003A4DDE"/>
    <w:rsid w:val="003A5454"/>
    <w:rsid w:val="003B13B1"/>
    <w:rsid w:val="003B37B5"/>
    <w:rsid w:val="003E3584"/>
    <w:rsid w:val="003E7D3F"/>
    <w:rsid w:val="003F6823"/>
    <w:rsid w:val="004020DF"/>
    <w:rsid w:val="00403974"/>
    <w:rsid w:val="00403F3C"/>
    <w:rsid w:val="00404729"/>
    <w:rsid w:val="0041116B"/>
    <w:rsid w:val="004241E8"/>
    <w:rsid w:val="0042553D"/>
    <w:rsid w:val="00425898"/>
    <w:rsid w:val="004300F4"/>
    <w:rsid w:val="00430CEE"/>
    <w:rsid w:val="0043109B"/>
    <w:rsid w:val="00433BC0"/>
    <w:rsid w:val="004340EA"/>
    <w:rsid w:val="004359A0"/>
    <w:rsid w:val="004374B5"/>
    <w:rsid w:val="00443C52"/>
    <w:rsid w:val="00444060"/>
    <w:rsid w:val="00445959"/>
    <w:rsid w:val="004467E9"/>
    <w:rsid w:val="004477D0"/>
    <w:rsid w:val="00454B88"/>
    <w:rsid w:val="00460471"/>
    <w:rsid w:val="00462EED"/>
    <w:rsid w:val="00462FA3"/>
    <w:rsid w:val="0047357F"/>
    <w:rsid w:val="00474FEB"/>
    <w:rsid w:val="004764C7"/>
    <w:rsid w:val="00476CB3"/>
    <w:rsid w:val="0047736A"/>
    <w:rsid w:val="00477A37"/>
    <w:rsid w:val="00481828"/>
    <w:rsid w:val="00481C69"/>
    <w:rsid w:val="0048227C"/>
    <w:rsid w:val="00486299"/>
    <w:rsid w:val="00486B42"/>
    <w:rsid w:val="00486E5E"/>
    <w:rsid w:val="00490105"/>
    <w:rsid w:val="00490833"/>
    <w:rsid w:val="0049158B"/>
    <w:rsid w:val="004A2FDB"/>
    <w:rsid w:val="004A4C23"/>
    <w:rsid w:val="004A6A94"/>
    <w:rsid w:val="004C29A3"/>
    <w:rsid w:val="004C394D"/>
    <w:rsid w:val="004C4682"/>
    <w:rsid w:val="004D17D3"/>
    <w:rsid w:val="004D48F1"/>
    <w:rsid w:val="004D63DC"/>
    <w:rsid w:val="004D722C"/>
    <w:rsid w:val="004D755B"/>
    <w:rsid w:val="004E1089"/>
    <w:rsid w:val="004E1D91"/>
    <w:rsid w:val="004E332C"/>
    <w:rsid w:val="004E5854"/>
    <w:rsid w:val="004F1DDF"/>
    <w:rsid w:val="004F453F"/>
    <w:rsid w:val="004F71EF"/>
    <w:rsid w:val="004F7B71"/>
    <w:rsid w:val="00502803"/>
    <w:rsid w:val="005071DE"/>
    <w:rsid w:val="0051109C"/>
    <w:rsid w:val="005151E2"/>
    <w:rsid w:val="00517939"/>
    <w:rsid w:val="00523232"/>
    <w:rsid w:val="005245DA"/>
    <w:rsid w:val="00524B6E"/>
    <w:rsid w:val="00527629"/>
    <w:rsid w:val="00530266"/>
    <w:rsid w:val="005305B5"/>
    <w:rsid w:val="00530BDC"/>
    <w:rsid w:val="0054355D"/>
    <w:rsid w:val="00543BC6"/>
    <w:rsid w:val="00543CEC"/>
    <w:rsid w:val="005448A9"/>
    <w:rsid w:val="005472E0"/>
    <w:rsid w:val="00550266"/>
    <w:rsid w:val="0055349D"/>
    <w:rsid w:val="00553D93"/>
    <w:rsid w:val="00553D9F"/>
    <w:rsid w:val="0056131A"/>
    <w:rsid w:val="00564D49"/>
    <w:rsid w:val="00566247"/>
    <w:rsid w:val="005667F1"/>
    <w:rsid w:val="0057193C"/>
    <w:rsid w:val="00573694"/>
    <w:rsid w:val="00574A13"/>
    <w:rsid w:val="00574EBB"/>
    <w:rsid w:val="00575151"/>
    <w:rsid w:val="005752A4"/>
    <w:rsid w:val="00581C01"/>
    <w:rsid w:val="00586EF3"/>
    <w:rsid w:val="00590430"/>
    <w:rsid w:val="005913C3"/>
    <w:rsid w:val="00592ED2"/>
    <w:rsid w:val="005960AC"/>
    <w:rsid w:val="00597B94"/>
    <w:rsid w:val="005A29A0"/>
    <w:rsid w:val="005B0A40"/>
    <w:rsid w:val="005B1563"/>
    <w:rsid w:val="005B32B7"/>
    <w:rsid w:val="005B35BF"/>
    <w:rsid w:val="005B6382"/>
    <w:rsid w:val="005C320D"/>
    <w:rsid w:val="005C3CBD"/>
    <w:rsid w:val="005D4182"/>
    <w:rsid w:val="005D63F1"/>
    <w:rsid w:val="005E0444"/>
    <w:rsid w:val="005E07B8"/>
    <w:rsid w:val="005E485E"/>
    <w:rsid w:val="005E5590"/>
    <w:rsid w:val="005E7CEC"/>
    <w:rsid w:val="005F0BE8"/>
    <w:rsid w:val="005F0EAB"/>
    <w:rsid w:val="005F7D89"/>
    <w:rsid w:val="006018CC"/>
    <w:rsid w:val="0060623C"/>
    <w:rsid w:val="00614E28"/>
    <w:rsid w:val="0061701F"/>
    <w:rsid w:val="006227CE"/>
    <w:rsid w:val="00625F87"/>
    <w:rsid w:val="006266F8"/>
    <w:rsid w:val="00632419"/>
    <w:rsid w:val="0063272C"/>
    <w:rsid w:val="00634489"/>
    <w:rsid w:val="00635A2F"/>
    <w:rsid w:val="00637057"/>
    <w:rsid w:val="006410ED"/>
    <w:rsid w:val="00647996"/>
    <w:rsid w:val="00647C3C"/>
    <w:rsid w:val="006519BE"/>
    <w:rsid w:val="00654155"/>
    <w:rsid w:val="0066090A"/>
    <w:rsid w:val="0066538B"/>
    <w:rsid w:val="00665F99"/>
    <w:rsid w:val="00674BA9"/>
    <w:rsid w:val="00675D58"/>
    <w:rsid w:val="006762F1"/>
    <w:rsid w:val="0068778F"/>
    <w:rsid w:val="0069626B"/>
    <w:rsid w:val="006A4F5B"/>
    <w:rsid w:val="006A7088"/>
    <w:rsid w:val="006A753A"/>
    <w:rsid w:val="006B28B1"/>
    <w:rsid w:val="006B30D9"/>
    <w:rsid w:val="006B798C"/>
    <w:rsid w:val="006C12EC"/>
    <w:rsid w:val="006C1307"/>
    <w:rsid w:val="006C225D"/>
    <w:rsid w:val="006C375E"/>
    <w:rsid w:val="006C4A36"/>
    <w:rsid w:val="006C7C61"/>
    <w:rsid w:val="006D2A36"/>
    <w:rsid w:val="006D6842"/>
    <w:rsid w:val="006E49C8"/>
    <w:rsid w:val="006E5F4A"/>
    <w:rsid w:val="006F37DC"/>
    <w:rsid w:val="006F3B5F"/>
    <w:rsid w:val="006F6365"/>
    <w:rsid w:val="006F682E"/>
    <w:rsid w:val="006F7CFE"/>
    <w:rsid w:val="00702257"/>
    <w:rsid w:val="00707A38"/>
    <w:rsid w:val="00714614"/>
    <w:rsid w:val="00715023"/>
    <w:rsid w:val="007151DB"/>
    <w:rsid w:val="00715A5B"/>
    <w:rsid w:val="007205BB"/>
    <w:rsid w:val="00721A96"/>
    <w:rsid w:val="00725E49"/>
    <w:rsid w:val="0072688C"/>
    <w:rsid w:val="007319BB"/>
    <w:rsid w:val="00737C7C"/>
    <w:rsid w:val="00742ACD"/>
    <w:rsid w:val="00742FBD"/>
    <w:rsid w:val="007453E5"/>
    <w:rsid w:val="00751A24"/>
    <w:rsid w:val="00754647"/>
    <w:rsid w:val="00761C2D"/>
    <w:rsid w:val="007629AB"/>
    <w:rsid w:val="00766438"/>
    <w:rsid w:val="00771E14"/>
    <w:rsid w:val="00790B0B"/>
    <w:rsid w:val="00797E50"/>
    <w:rsid w:val="007A31CF"/>
    <w:rsid w:val="007A4188"/>
    <w:rsid w:val="007B115E"/>
    <w:rsid w:val="007B1A2F"/>
    <w:rsid w:val="007B515E"/>
    <w:rsid w:val="007B56E2"/>
    <w:rsid w:val="007B7092"/>
    <w:rsid w:val="007B7C26"/>
    <w:rsid w:val="007C1CFE"/>
    <w:rsid w:val="007C56EC"/>
    <w:rsid w:val="007D016B"/>
    <w:rsid w:val="007D552D"/>
    <w:rsid w:val="007D6125"/>
    <w:rsid w:val="007D626C"/>
    <w:rsid w:val="007E1EF5"/>
    <w:rsid w:val="007E39C3"/>
    <w:rsid w:val="007F2C3E"/>
    <w:rsid w:val="0080021F"/>
    <w:rsid w:val="008013C5"/>
    <w:rsid w:val="008015A8"/>
    <w:rsid w:val="00801DE4"/>
    <w:rsid w:val="00803210"/>
    <w:rsid w:val="008032C6"/>
    <w:rsid w:val="008038F1"/>
    <w:rsid w:val="00806C86"/>
    <w:rsid w:val="0081005E"/>
    <w:rsid w:val="00812732"/>
    <w:rsid w:val="00814017"/>
    <w:rsid w:val="00814768"/>
    <w:rsid w:val="00814C3D"/>
    <w:rsid w:val="00816D10"/>
    <w:rsid w:val="00817C5D"/>
    <w:rsid w:val="008301EA"/>
    <w:rsid w:val="008378F2"/>
    <w:rsid w:val="008413E3"/>
    <w:rsid w:val="0084716A"/>
    <w:rsid w:val="008475BA"/>
    <w:rsid w:val="008479D2"/>
    <w:rsid w:val="00850D6F"/>
    <w:rsid w:val="008511AF"/>
    <w:rsid w:val="00857AC1"/>
    <w:rsid w:val="00863DEE"/>
    <w:rsid w:val="00863E9B"/>
    <w:rsid w:val="008666CB"/>
    <w:rsid w:val="00871855"/>
    <w:rsid w:val="00872F8F"/>
    <w:rsid w:val="00873AA5"/>
    <w:rsid w:val="00880533"/>
    <w:rsid w:val="008864C0"/>
    <w:rsid w:val="0089287A"/>
    <w:rsid w:val="008A0D22"/>
    <w:rsid w:val="008A333B"/>
    <w:rsid w:val="008A3AA1"/>
    <w:rsid w:val="008A43BA"/>
    <w:rsid w:val="008A4937"/>
    <w:rsid w:val="008A7629"/>
    <w:rsid w:val="008A7EB6"/>
    <w:rsid w:val="008B03E7"/>
    <w:rsid w:val="008B0981"/>
    <w:rsid w:val="008B76F9"/>
    <w:rsid w:val="008B7E41"/>
    <w:rsid w:val="008D00D3"/>
    <w:rsid w:val="008D3D79"/>
    <w:rsid w:val="008D7D9F"/>
    <w:rsid w:val="008E07F9"/>
    <w:rsid w:val="008E09F3"/>
    <w:rsid w:val="008E2553"/>
    <w:rsid w:val="008E7C8B"/>
    <w:rsid w:val="008F1B72"/>
    <w:rsid w:val="009008BC"/>
    <w:rsid w:val="0091218B"/>
    <w:rsid w:val="00912E74"/>
    <w:rsid w:val="00913B43"/>
    <w:rsid w:val="00915BB1"/>
    <w:rsid w:val="00924C86"/>
    <w:rsid w:val="00925301"/>
    <w:rsid w:val="0093105D"/>
    <w:rsid w:val="009403D5"/>
    <w:rsid w:val="009450E4"/>
    <w:rsid w:val="00947654"/>
    <w:rsid w:val="00950787"/>
    <w:rsid w:val="0095223C"/>
    <w:rsid w:val="009564BD"/>
    <w:rsid w:val="00975A66"/>
    <w:rsid w:val="0098081B"/>
    <w:rsid w:val="00982B54"/>
    <w:rsid w:val="009960B0"/>
    <w:rsid w:val="00996B91"/>
    <w:rsid w:val="009A4D2D"/>
    <w:rsid w:val="009A6734"/>
    <w:rsid w:val="009A6956"/>
    <w:rsid w:val="009A698A"/>
    <w:rsid w:val="009A7BFE"/>
    <w:rsid w:val="009B1A52"/>
    <w:rsid w:val="009C068B"/>
    <w:rsid w:val="009C5003"/>
    <w:rsid w:val="009C735C"/>
    <w:rsid w:val="009D6F22"/>
    <w:rsid w:val="009E1F1D"/>
    <w:rsid w:val="009E26FC"/>
    <w:rsid w:val="009E65B7"/>
    <w:rsid w:val="009F1580"/>
    <w:rsid w:val="009F2A65"/>
    <w:rsid w:val="009F7891"/>
    <w:rsid w:val="00A00092"/>
    <w:rsid w:val="00A00594"/>
    <w:rsid w:val="00A06BDC"/>
    <w:rsid w:val="00A10F2C"/>
    <w:rsid w:val="00A125F8"/>
    <w:rsid w:val="00A12C92"/>
    <w:rsid w:val="00A1796F"/>
    <w:rsid w:val="00A23391"/>
    <w:rsid w:val="00A253A5"/>
    <w:rsid w:val="00A26971"/>
    <w:rsid w:val="00A41805"/>
    <w:rsid w:val="00A42C96"/>
    <w:rsid w:val="00A43BC6"/>
    <w:rsid w:val="00A45420"/>
    <w:rsid w:val="00A474A8"/>
    <w:rsid w:val="00A52105"/>
    <w:rsid w:val="00A54251"/>
    <w:rsid w:val="00A55FA6"/>
    <w:rsid w:val="00A565C1"/>
    <w:rsid w:val="00A57AD2"/>
    <w:rsid w:val="00A607EE"/>
    <w:rsid w:val="00A710E3"/>
    <w:rsid w:val="00A74685"/>
    <w:rsid w:val="00A74FAE"/>
    <w:rsid w:val="00A770C6"/>
    <w:rsid w:val="00A82C9C"/>
    <w:rsid w:val="00A85AF5"/>
    <w:rsid w:val="00A87716"/>
    <w:rsid w:val="00A9027D"/>
    <w:rsid w:val="00A9036B"/>
    <w:rsid w:val="00A906E5"/>
    <w:rsid w:val="00A91CD5"/>
    <w:rsid w:val="00A95B0B"/>
    <w:rsid w:val="00AA047B"/>
    <w:rsid w:val="00AA14D9"/>
    <w:rsid w:val="00AA500E"/>
    <w:rsid w:val="00AA60B6"/>
    <w:rsid w:val="00AB048B"/>
    <w:rsid w:val="00AB086D"/>
    <w:rsid w:val="00AB16B4"/>
    <w:rsid w:val="00AB215E"/>
    <w:rsid w:val="00AB55DB"/>
    <w:rsid w:val="00AC174C"/>
    <w:rsid w:val="00AC7931"/>
    <w:rsid w:val="00AD1A6A"/>
    <w:rsid w:val="00AD1A85"/>
    <w:rsid w:val="00AD4795"/>
    <w:rsid w:val="00AE21E6"/>
    <w:rsid w:val="00AE4FA4"/>
    <w:rsid w:val="00AE6174"/>
    <w:rsid w:val="00AE61C9"/>
    <w:rsid w:val="00AE74FB"/>
    <w:rsid w:val="00AF125F"/>
    <w:rsid w:val="00AF2795"/>
    <w:rsid w:val="00AF58D2"/>
    <w:rsid w:val="00AF5DFE"/>
    <w:rsid w:val="00AF781F"/>
    <w:rsid w:val="00B04214"/>
    <w:rsid w:val="00B318A1"/>
    <w:rsid w:val="00B33694"/>
    <w:rsid w:val="00B34CF1"/>
    <w:rsid w:val="00B415B4"/>
    <w:rsid w:val="00B42183"/>
    <w:rsid w:val="00B4289E"/>
    <w:rsid w:val="00B55CB0"/>
    <w:rsid w:val="00B560EB"/>
    <w:rsid w:val="00B62259"/>
    <w:rsid w:val="00B6231C"/>
    <w:rsid w:val="00B625DF"/>
    <w:rsid w:val="00B65953"/>
    <w:rsid w:val="00B66269"/>
    <w:rsid w:val="00B668B7"/>
    <w:rsid w:val="00B66915"/>
    <w:rsid w:val="00B70851"/>
    <w:rsid w:val="00B75C40"/>
    <w:rsid w:val="00B814B4"/>
    <w:rsid w:val="00B828AE"/>
    <w:rsid w:val="00B8367A"/>
    <w:rsid w:val="00B93502"/>
    <w:rsid w:val="00B941F0"/>
    <w:rsid w:val="00BA5A7E"/>
    <w:rsid w:val="00BC0719"/>
    <w:rsid w:val="00BC39C9"/>
    <w:rsid w:val="00BC5027"/>
    <w:rsid w:val="00BD0BCE"/>
    <w:rsid w:val="00BD4055"/>
    <w:rsid w:val="00BD544F"/>
    <w:rsid w:val="00BD6BFA"/>
    <w:rsid w:val="00BF163D"/>
    <w:rsid w:val="00BF2E43"/>
    <w:rsid w:val="00BF411E"/>
    <w:rsid w:val="00BF6D6C"/>
    <w:rsid w:val="00C016FE"/>
    <w:rsid w:val="00C043EF"/>
    <w:rsid w:val="00C20E3A"/>
    <w:rsid w:val="00C21C35"/>
    <w:rsid w:val="00C24C54"/>
    <w:rsid w:val="00C308D1"/>
    <w:rsid w:val="00C3319D"/>
    <w:rsid w:val="00C33F47"/>
    <w:rsid w:val="00C357F5"/>
    <w:rsid w:val="00C40A0D"/>
    <w:rsid w:val="00C4180A"/>
    <w:rsid w:val="00C42DC8"/>
    <w:rsid w:val="00C47775"/>
    <w:rsid w:val="00C55458"/>
    <w:rsid w:val="00C57D19"/>
    <w:rsid w:val="00C60579"/>
    <w:rsid w:val="00C620D3"/>
    <w:rsid w:val="00C707C5"/>
    <w:rsid w:val="00C7170F"/>
    <w:rsid w:val="00C75333"/>
    <w:rsid w:val="00C83107"/>
    <w:rsid w:val="00C8455A"/>
    <w:rsid w:val="00C854FB"/>
    <w:rsid w:val="00C87D86"/>
    <w:rsid w:val="00C91855"/>
    <w:rsid w:val="00C92B89"/>
    <w:rsid w:val="00C93DF7"/>
    <w:rsid w:val="00C93EDE"/>
    <w:rsid w:val="00CA1914"/>
    <w:rsid w:val="00CA271B"/>
    <w:rsid w:val="00CA2B66"/>
    <w:rsid w:val="00CA588D"/>
    <w:rsid w:val="00CC09DF"/>
    <w:rsid w:val="00CC2D6D"/>
    <w:rsid w:val="00CC4206"/>
    <w:rsid w:val="00CC545E"/>
    <w:rsid w:val="00CC6008"/>
    <w:rsid w:val="00CC6182"/>
    <w:rsid w:val="00CD2F70"/>
    <w:rsid w:val="00CD76D9"/>
    <w:rsid w:val="00CE1257"/>
    <w:rsid w:val="00CE6CD8"/>
    <w:rsid w:val="00CE7C53"/>
    <w:rsid w:val="00CF0653"/>
    <w:rsid w:val="00CF1939"/>
    <w:rsid w:val="00CF210E"/>
    <w:rsid w:val="00CF44F7"/>
    <w:rsid w:val="00CF7945"/>
    <w:rsid w:val="00D035E1"/>
    <w:rsid w:val="00D120B2"/>
    <w:rsid w:val="00D1244F"/>
    <w:rsid w:val="00D131C2"/>
    <w:rsid w:val="00D24271"/>
    <w:rsid w:val="00D245B5"/>
    <w:rsid w:val="00D273DA"/>
    <w:rsid w:val="00D2799B"/>
    <w:rsid w:val="00D27D68"/>
    <w:rsid w:val="00D27D77"/>
    <w:rsid w:val="00D3271E"/>
    <w:rsid w:val="00D352D6"/>
    <w:rsid w:val="00D4004E"/>
    <w:rsid w:val="00D4322C"/>
    <w:rsid w:val="00D44476"/>
    <w:rsid w:val="00D4560A"/>
    <w:rsid w:val="00D50FA5"/>
    <w:rsid w:val="00D51153"/>
    <w:rsid w:val="00D51EB6"/>
    <w:rsid w:val="00D52D00"/>
    <w:rsid w:val="00D55DE9"/>
    <w:rsid w:val="00D56A62"/>
    <w:rsid w:val="00D57FF2"/>
    <w:rsid w:val="00D60203"/>
    <w:rsid w:val="00D62690"/>
    <w:rsid w:val="00D62B1A"/>
    <w:rsid w:val="00D634F2"/>
    <w:rsid w:val="00D659CA"/>
    <w:rsid w:val="00D73165"/>
    <w:rsid w:val="00D83C0C"/>
    <w:rsid w:val="00D84174"/>
    <w:rsid w:val="00D95298"/>
    <w:rsid w:val="00DA4521"/>
    <w:rsid w:val="00DB3B11"/>
    <w:rsid w:val="00DB3E2E"/>
    <w:rsid w:val="00DB5D8E"/>
    <w:rsid w:val="00DB642E"/>
    <w:rsid w:val="00DC0567"/>
    <w:rsid w:val="00DC4221"/>
    <w:rsid w:val="00DD41C7"/>
    <w:rsid w:val="00DF1B58"/>
    <w:rsid w:val="00DF1E26"/>
    <w:rsid w:val="00DF30C2"/>
    <w:rsid w:val="00DF3D04"/>
    <w:rsid w:val="00DF55E1"/>
    <w:rsid w:val="00DF7E2B"/>
    <w:rsid w:val="00E01830"/>
    <w:rsid w:val="00E13392"/>
    <w:rsid w:val="00E231D8"/>
    <w:rsid w:val="00E311C4"/>
    <w:rsid w:val="00E32491"/>
    <w:rsid w:val="00E43565"/>
    <w:rsid w:val="00E44726"/>
    <w:rsid w:val="00E453D5"/>
    <w:rsid w:val="00E47D2E"/>
    <w:rsid w:val="00E50C54"/>
    <w:rsid w:val="00E526CD"/>
    <w:rsid w:val="00E52C35"/>
    <w:rsid w:val="00E57549"/>
    <w:rsid w:val="00E61409"/>
    <w:rsid w:val="00E62901"/>
    <w:rsid w:val="00E63491"/>
    <w:rsid w:val="00E661AE"/>
    <w:rsid w:val="00E676D9"/>
    <w:rsid w:val="00E737B1"/>
    <w:rsid w:val="00E80383"/>
    <w:rsid w:val="00E859A7"/>
    <w:rsid w:val="00E94138"/>
    <w:rsid w:val="00E94A16"/>
    <w:rsid w:val="00E95A36"/>
    <w:rsid w:val="00E96723"/>
    <w:rsid w:val="00E97820"/>
    <w:rsid w:val="00EA0E2E"/>
    <w:rsid w:val="00EA15D4"/>
    <w:rsid w:val="00EA4F0A"/>
    <w:rsid w:val="00EA5B64"/>
    <w:rsid w:val="00EA6557"/>
    <w:rsid w:val="00EA7B85"/>
    <w:rsid w:val="00EB7880"/>
    <w:rsid w:val="00ED473B"/>
    <w:rsid w:val="00ED611A"/>
    <w:rsid w:val="00ED76E8"/>
    <w:rsid w:val="00EE0307"/>
    <w:rsid w:val="00EE0BDE"/>
    <w:rsid w:val="00EE38A9"/>
    <w:rsid w:val="00EE6700"/>
    <w:rsid w:val="00EE7372"/>
    <w:rsid w:val="00EE7414"/>
    <w:rsid w:val="00EE7FB6"/>
    <w:rsid w:val="00EF29A0"/>
    <w:rsid w:val="00EF2E47"/>
    <w:rsid w:val="00EF3B64"/>
    <w:rsid w:val="00EF4DCC"/>
    <w:rsid w:val="00F00099"/>
    <w:rsid w:val="00F0050D"/>
    <w:rsid w:val="00F00D08"/>
    <w:rsid w:val="00F03682"/>
    <w:rsid w:val="00F038E2"/>
    <w:rsid w:val="00F10021"/>
    <w:rsid w:val="00F13038"/>
    <w:rsid w:val="00F131DB"/>
    <w:rsid w:val="00F16FA4"/>
    <w:rsid w:val="00F2596F"/>
    <w:rsid w:val="00F2771B"/>
    <w:rsid w:val="00F30C79"/>
    <w:rsid w:val="00F31400"/>
    <w:rsid w:val="00F3606E"/>
    <w:rsid w:val="00F377C7"/>
    <w:rsid w:val="00F552C3"/>
    <w:rsid w:val="00F5787B"/>
    <w:rsid w:val="00F7276D"/>
    <w:rsid w:val="00F72932"/>
    <w:rsid w:val="00F74327"/>
    <w:rsid w:val="00F756AF"/>
    <w:rsid w:val="00F758F5"/>
    <w:rsid w:val="00F75B84"/>
    <w:rsid w:val="00F762E8"/>
    <w:rsid w:val="00F80768"/>
    <w:rsid w:val="00F808F6"/>
    <w:rsid w:val="00F82936"/>
    <w:rsid w:val="00F90ABD"/>
    <w:rsid w:val="00F91BBE"/>
    <w:rsid w:val="00F952AD"/>
    <w:rsid w:val="00FA3B8F"/>
    <w:rsid w:val="00FA4C3A"/>
    <w:rsid w:val="00FB0E31"/>
    <w:rsid w:val="00FB10BB"/>
    <w:rsid w:val="00FC14C8"/>
    <w:rsid w:val="00FC1543"/>
    <w:rsid w:val="00FC2D9F"/>
    <w:rsid w:val="00FC4FC6"/>
    <w:rsid w:val="00FC7729"/>
    <w:rsid w:val="00FD26F3"/>
    <w:rsid w:val="00FD5FA6"/>
    <w:rsid w:val="00FF0EC4"/>
    <w:rsid w:val="00FF22D2"/>
    <w:rsid w:val="00FF5200"/>
    <w:rsid w:val="00FF678E"/>
    <w:rsid w:val="00FF6B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EBCB524-ADCA-438B-9B29-7B9652A1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6B4"/>
    <w:pPr>
      <w:spacing w:after="200" w:line="276" w:lineRule="auto"/>
    </w:pPr>
    <w:rPr>
      <w:sz w:val="22"/>
      <w:szCs w:val="22"/>
      <w:lang w:eastAsia="en-US"/>
    </w:rPr>
  </w:style>
  <w:style w:type="paragraph" w:styleId="Heading1">
    <w:name w:val="heading 1"/>
    <w:basedOn w:val="Normal"/>
    <w:next w:val="Normal"/>
    <w:link w:val="Heading1Char"/>
    <w:qFormat/>
    <w:locked/>
    <w:rsid w:val="000C48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D511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99"/>
    <w:rsid w:val="00E95A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D5"/>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99"/>
    <w:rsid w:val="009B1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99"/>
    <w:rsid w:val="004A2FD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D5"/>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List1">
    <w:name w:val="Medium List 1"/>
    <w:basedOn w:val="TableNormal"/>
    <w:uiPriority w:val="99"/>
    <w:rsid w:val="004A2FDB"/>
    <w:rPr>
      <w:color w:val="000000"/>
    </w:rPr>
    <w:tblPr>
      <w:tblStyleRowBandSize w:val="1"/>
      <w:tblStyleColBandSize w:val="1"/>
      <w:tblBorders>
        <w:top w:val="single" w:sz="8" w:space="0" w:color="000000"/>
        <w:bottom w:val="single" w:sz="8" w:space="0" w:color="000000"/>
      </w:tblBorders>
    </w:tblPr>
    <w:tblStylePr w:type="firstRow">
      <w:rPr>
        <w:rFonts w:ascii="Times New Roman" w:eastAsia="Times New Roman" w:hAnsi="Times New Roman"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LightGrid-Accent1">
    <w:name w:val="Light Grid Accent 1"/>
    <w:basedOn w:val="TableNormal"/>
    <w:uiPriority w:val="99"/>
    <w:rsid w:val="00265582"/>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Header">
    <w:name w:val="header"/>
    <w:basedOn w:val="Normal"/>
    <w:link w:val="HeaderChar"/>
    <w:uiPriority w:val="99"/>
    <w:rsid w:val="00D27D68"/>
    <w:pPr>
      <w:tabs>
        <w:tab w:val="center" w:pos="4419"/>
        <w:tab w:val="right" w:pos="8838"/>
      </w:tabs>
      <w:spacing w:after="0" w:line="240" w:lineRule="auto"/>
    </w:pPr>
  </w:style>
  <w:style w:type="character" w:customStyle="1" w:styleId="HeaderChar">
    <w:name w:val="Header Char"/>
    <w:link w:val="Header"/>
    <w:uiPriority w:val="99"/>
    <w:locked/>
    <w:rsid w:val="00D27D68"/>
    <w:rPr>
      <w:rFonts w:cs="Times New Roman"/>
    </w:rPr>
  </w:style>
  <w:style w:type="paragraph" w:styleId="Footer">
    <w:name w:val="footer"/>
    <w:basedOn w:val="Normal"/>
    <w:link w:val="FooterChar"/>
    <w:uiPriority w:val="99"/>
    <w:rsid w:val="00D27D68"/>
    <w:pPr>
      <w:tabs>
        <w:tab w:val="center" w:pos="4419"/>
        <w:tab w:val="right" w:pos="8838"/>
      </w:tabs>
      <w:spacing w:after="0" w:line="240" w:lineRule="auto"/>
    </w:pPr>
  </w:style>
  <w:style w:type="character" w:customStyle="1" w:styleId="FooterChar">
    <w:name w:val="Footer Char"/>
    <w:link w:val="Footer"/>
    <w:uiPriority w:val="99"/>
    <w:locked/>
    <w:rsid w:val="00D27D68"/>
    <w:rPr>
      <w:rFonts w:cs="Times New Roman"/>
    </w:rPr>
  </w:style>
  <w:style w:type="paragraph" w:styleId="BalloonText">
    <w:name w:val="Balloon Text"/>
    <w:basedOn w:val="Normal"/>
    <w:link w:val="BalloonTextChar"/>
    <w:uiPriority w:val="99"/>
    <w:semiHidden/>
    <w:rsid w:val="00D27D68"/>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27D68"/>
    <w:rPr>
      <w:rFonts w:ascii="Tahoma" w:hAnsi="Tahoma" w:cs="Tahoma"/>
      <w:sz w:val="16"/>
      <w:szCs w:val="16"/>
    </w:rPr>
  </w:style>
  <w:style w:type="paragraph" w:styleId="ListParagraph">
    <w:name w:val="List Paragraph"/>
    <w:basedOn w:val="Normal"/>
    <w:uiPriority w:val="99"/>
    <w:qFormat/>
    <w:rsid w:val="008E09F3"/>
    <w:pPr>
      <w:spacing w:after="0" w:line="240" w:lineRule="auto"/>
      <w:ind w:left="720"/>
    </w:pPr>
    <w:rPr>
      <w:rFonts w:cs="Calibri"/>
      <w:lang w:eastAsia="es-AR"/>
    </w:rPr>
  </w:style>
  <w:style w:type="character" w:customStyle="1" w:styleId="Heading2Char">
    <w:name w:val="Heading 2 Char"/>
    <w:basedOn w:val="DefaultParagraphFont"/>
    <w:link w:val="Heading2"/>
    <w:rsid w:val="00D51153"/>
    <w:rPr>
      <w:rFonts w:asciiTheme="majorHAnsi" w:eastAsiaTheme="majorEastAsia" w:hAnsiTheme="majorHAnsi" w:cstheme="majorBidi"/>
      <w:b/>
      <w:bCs/>
      <w:color w:val="4F81BD" w:themeColor="accent1"/>
      <w:sz w:val="26"/>
      <w:szCs w:val="26"/>
      <w:lang w:eastAsia="en-US"/>
    </w:rPr>
  </w:style>
  <w:style w:type="paragraph" w:styleId="Subtitle">
    <w:name w:val="Subtitle"/>
    <w:basedOn w:val="Normal"/>
    <w:next w:val="Normal"/>
    <w:link w:val="SubtitleChar"/>
    <w:qFormat/>
    <w:locked/>
    <w:rsid w:val="00D511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D51153"/>
    <w:rPr>
      <w:rFonts w:asciiTheme="majorHAnsi" w:eastAsiaTheme="majorEastAsia" w:hAnsiTheme="majorHAnsi" w:cstheme="majorBidi"/>
      <w:i/>
      <w:iCs/>
      <w:color w:val="4F81BD" w:themeColor="accent1"/>
      <w:spacing w:val="15"/>
      <w:sz w:val="24"/>
      <w:szCs w:val="24"/>
      <w:lang w:eastAsia="en-US"/>
    </w:rPr>
  </w:style>
  <w:style w:type="character" w:styleId="IntenseEmphasis">
    <w:name w:val="Intense Emphasis"/>
    <w:basedOn w:val="DefaultParagraphFont"/>
    <w:uiPriority w:val="21"/>
    <w:qFormat/>
    <w:rsid w:val="00D51153"/>
    <w:rPr>
      <w:b/>
      <w:bCs/>
      <w:i/>
      <w:iCs/>
      <w:color w:val="4F81BD" w:themeColor="accent1"/>
    </w:rPr>
  </w:style>
  <w:style w:type="character" w:styleId="Emphasis">
    <w:name w:val="Emphasis"/>
    <w:basedOn w:val="DefaultParagraphFont"/>
    <w:qFormat/>
    <w:locked/>
    <w:rsid w:val="00913B43"/>
    <w:rPr>
      <w:i/>
      <w:iCs/>
    </w:rPr>
  </w:style>
  <w:style w:type="character" w:styleId="IntenseReference">
    <w:name w:val="Intense Reference"/>
    <w:basedOn w:val="DefaultParagraphFont"/>
    <w:uiPriority w:val="32"/>
    <w:qFormat/>
    <w:rsid w:val="00614E28"/>
    <w:rPr>
      <w:b/>
      <w:bCs/>
      <w:smallCaps/>
      <w:color w:val="C0504D" w:themeColor="accent2"/>
      <w:spacing w:val="5"/>
      <w:u w:val="single"/>
    </w:rPr>
  </w:style>
  <w:style w:type="character" w:styleId="Hyperlink">
    <w:name w:val="Hyperlink"/>
    <w:basedOn w:val="DefaultParagraphFont"/>
    <w:uiPriority w:val="99"/>
    <w:unhideWhenUsed/>
    <w:rsid w:val="000C4827"/>
    <w:rPr>
      <w:color w:val="0000FF" w:themeColor="hyperlink"/>
      <w:u w:val="single"/>
    </w:rPr>
  </w:style>
  <w:style w:type="character" w:customStyle="1" w:styleId="Heading1Char">
    <w:name w:val="Heading 1 Char"/>
    <w:basedOn w:val="DefaultParagraphFont"/>
    <w:link w:val="Heading1"/>
    <w:rsid w:val="000C4827"/>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unhideWhenUsed/>
    <w:qFormat/>
    <w:rsid w:val="000C4827"/>
    <w:pPr>
      <w:outlineLvl w:val="9"/>
    </w:pPr>
    <w:rPr>
      <w:lang w:val="es-ES"/>
    </w:rPr>
  </w:style>
  <w:style w:type="paragraph" w:styleId="TOC1">
    <w:name w:val="toc 1"/>
    <w:basedOn w:val="Normal"/>
    <w:next w:val="Normal"/>
    <w:autoRedefine/>
    <w:uiPriority w:val="39"/>
    <w:unhideWhenUsed/>
    <w:locked/>
    <w:rsid w:val="000C4827"/>
    <w:pPr>
      <w:tabs>
        <w:tab w:val="left" w:pos="440"/>
        <w:tab w:val="right" w:leader="dot" w:pos="8828"/>
      </w:tabs>
      <w:spacing w:after="100" w:line="240" w:lineRule="atLeast"/>
    </w:pPr>
    <w:rPr>
      <w:rFonts w:ascii="Franklin Gothic Book" w:eastAsiaTheme="minorHAnsi" w:hAnsi="Franklin Gothic Book" w:cstheme="minorBidi"/>
      <w:b/>
      <w:noProof/>
      <w:sz w:val="24"/>
      <w:szCs w:val="24"/>
    </w:rPr>
  </w:style>
  <w:style w:type="paragraph" w:styleId="TOC2">
    <w:name w:val="toc 2"/>
    <w:basedOn w:val="Normal"/>
    <w:next w:val="Normal"/>
    <w:autoRedefine/>
    <w:uiPriority w:val="39"/>
    <w:unhideWhenUsed/>
    <w:locked/>
    <w:rsid w:val="000C4827"/>
    <w:pPr>
      <w:tabs>
        <w:tab w:val="left" w:pos="880"/>
        <w:tab w:val="right" w:leader="dot" w:pos="8828"/>
      </w:tabs>
      <w:spacing w:after="100" w:line="240" w:lineRule="atLeast"/>
      <w:ind w:left="220"/>
    </w:pPr>
    <w:rPr>
      <w:rFonts w:ascii="Franklin Gothic Demi" w:eastAsiaTheme="minorHAnsi" w:hAnsi="Franklin Gothic Demi" w:cstheme="minorBidi"/>
      <w:b/>
      <w:noProof/>
    </w:rPr>
  </w:style>
  <w:style w:type="paragraph" w:styleId="BodyText">
    <w:name w:val="Body Text"/>
    <w:basedOn w:val="Normal"/>
    <w:link w:val="BodyTextChar"/>
    <w:rsid w:val="004A6A94"/>
    <w:pPr>
      <w:suppressAutoHyphens/>
      <w:spacing w:after="120"/>
    </w:pPr>
    <w:rPr>
      <w:lang w:eastAsia="ar-SA"/>
    </w:rPr>
  </w:style>
  <w:style w:type="character" w:customStyle="1" w:styleId="BodyTextChar">
    <w:name w:val="Body Text Char"/>
    <w:basedOn w:val="DefaultParagraphFont"/>
    <w:link w:val="BodyText"/>
    <w:rsid w:val="004A6A94"/>
    <w:rPr>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3815">
      <w:bodyDiv w:val="1"/>
      <w:marLeft w:val="0"/>
      <w:marRight w:val="0"/>
      <w:marTop w:val="0"/>
      <w:marBottom w:val="0"/>
      <w:divBdr>
        <w:top w:val="none" w:sz="0" w:space="0" w:color="auto"/>
        <w:left w:val="none" w:sz="0" w:space="0" w:color="auto"/>
        <w:bottom w:val="none" w:sz="0" w:space="0" w:color="auto"/>
        <w:right w:val="none" w:sz="0" w:space="0" w:color="auto"/>
      </w:divBdr>
    </w:div>
    <w:div w:id="862788486">
      <w:marLeft w:val="0"/>
      <w:marRight w:val="0"/>
      <w:marTop w:val="0"/>
      <w:marBottom w:val="0"/>
      <w:divBdr>
        <w:top w:val="none" w:sz="0" w:space="0" w:color="auto"/>
        <w:left w:val="none" w:sz="0" w:space="0" w:color="auto"/>
        <w:bottom w:val="none" w:sz="0" w:space="0" w:color="auto"/>
        <w:right w:val="none" w:sz="0" w:space="0" w:color="auto"/>
      </w:divBdr>
    </w:div>
    <w:div w:id="862788487">
      <w:marLeft w:val="0"/>
      <w:marRight w:val="0"/>
      <w:marTop w:val="0"/>
      <w:marBottom w:val="0"/>
      <w:divBdr>
        <w:top w:val="none" w:sz="0" w:space="0" w:color="auto"/>
        <w:left w:val="none" w:sz="0" w:space="0" w:color="auto"/>
        <w:bottom w:val="none" w:sz="0" w:space="0" w:color="auto"/>
        <w:right w:val="none" w:sz="0" w:space="0" w:color="auto"/>
      </w:divBdr>
    </w:div>
    <w:div w:id="862788488">
      <w:marLeft w:val="0"/>
      <w:marRight w:val="0"/>
      <w:marTop w:val="0"/>
      <w:marBottom w:val="0"/>
      <w:divBdr>
        <w:top w:val="none" w:sz="0" w:space="0" w:color="auto"/>
        <w:left w:val="none" w:sz="0" w:space="0" w:color="auto"/>
        <w:bottom w:val="none" w:sz="0" w:space="0" w:color="auto"/>
        <w:right w:val="none" w:sz="0" w:space="0" w:color="auto"/>
      </w:divBdr>
    </w:div>
    <w:div w:id="862788489">
      <w:marLeft w:val="0"/>
      <w:marRight w:val="0"/>
      <w:marTop w:val="0"/>
      <w:marBottom w:val="0"/>
      <w:divBdr>
        <w:top w:val="none" w:sz="0" w:space="0" w:color="auto"/>
        <w:left w:val="none" w:sz="0" w:space="0" w:color="auto"/>
        <w:bottom w:val="none" w:sz="0" w:space="0" w:color="auto"/>
        <w:right w:val="none" w:sz="0" w:space="0" w:color="auto"/>
      </w:divBdr>
    </w:div>
    <w:div w:id="862788490">
      <w:marLeft w:val="0"/>
      <w:marRight w:val="0"/>
      <w:marTop w:val="0"/>
      <w:marBottom w:val="0"/>
      <w:divBdr>
        <w:top w:val="none" w:sz="0" w:space="0" w:color="auto"/>
        <w:left w:val="none" w:sz="0" w:space="0" w:color="auto"/>
        <w:bottom w:val="none" w:sz="0" w:space="0" w:color="auto"/>
        <w:right w:val="none" w:sz="0" w:space="0" w:color="auto"/>
      </w:divBdr>
    </w:div>
    <w:div w:id="862788491">
      <w:marLeft w:val="0"/>
      <w:marRight w:val="0"/>
      <w:marTop w:val="0"/>
      <w:marBottom w:val="0"/>
      <w:divBdr>
        <w:top w:val="none" w:sz="0" w:space="0" w:color="auto"/>
        <w:left w:val="none" w:sz="0" w:space="0" w:color="auto"/>
        <w:bottom w:val="none" w:sz="0" w:space="0" w:color="auto"/>
        <w:right w:val="none" w:sz="0" w:space="0" w:color="auto"/>
      </w:divBdr>
    </w:div>
    <w:div w:id="862788492">
      <w:marLeft w:val="0"/>
      <w:marRight w:val="0"/>
      <w:marTop w:val="0"/>
      <w:marBottom w:val="0"/>
      <w:divBdr>
        <w:top w:val="none" w:sz="0" w:space="0" w:color="auto"/>
        <w:left w:val="none" w:sz="0" w:space="0" w:color="auto"/>
        <w:bottom w:val="none" w:sz="0" w:space="0" w:color="auto"/>
        <w:right w:val="none" w:sz="0" w:space="0" w:color="auto"/>
      </w:divBdr>
    </w:div>
    <w:div w:id="862788493">
      <w:marLeft w:val="0"/>
      <w:marRight w:val="0"/>
      <w:marTop w:val="0"/>
      <w:marBottom w:val="0"/>
      <w:divBdr>
        <w:top w:val="none" w:sz="0" w:space="0" w:color="auto"/>
        <w:left w:val="none" w:sz="0" w:space="0" w:color="auto"/>
        <w:bottom w:val="none" w:sz="0" w:space="0" w:color="auto"/>
        <w:right w:val="none" w:sz="0" w:space="0" w:color="auto"/>
      </w:divBdr>
    </w:div>
    <w:div w:id="862788494">
      <w:marLeft w:val="0"/>
      <w:marRight w:val="0"/>
      <w:marTop w:val="0"/>
      <w:marBottom w:val="0"/>
      <w:divBdr>
        <w:top w:val="none" w:sz="0" w:space="0" w:color="auto"/>
        <w:left w:val="none" w:sz="0" w:space="0" w:color="auto"/>
        <w:bottom w:val="none" w:sz="0" w:space="0" w:color="auto"/>
        <w:right w:val="none" w:sz="0" w:space="0" w:color="auto"/>
      </w:divBdr>
    </w:div>
    <w:div w:id="862788495">
      <w:marLeft w:val="0"/>
      <w:marRight w:val="0"/>
      <w:marTop w:val="0"/>
      <w:marBottom w:val="0"/>
      <w:divBdr>
        <w:top w:val="none" w:sz="0" w:space="0" w:color="auto"/>
        <w:left w:val="none" w:sz="0" w:space="0" w:color="auto"/>
        <w:bottom w:val="none" w:sz="0" w:space="0" w:color="auto"/>
        <w:right w:val="none" w:sz="0" w:space="0" w:color="auto"/>
      </w:divBdr>
    </w:div>
    <w:div w:id="862788496">
      <w:marLeft w:val="0"/>
      <w:marRight w:val="0"/>
      <w:marTop w:val="0"/>
      <w:marBottom w:val="0"/>
      <w:divBdr>
        <w:top w:val="none" w:sz="0" w:space="0" w:color="auto"/>
        <w:left w:val="none" w:sz="0" w:space="0" w:color="auto"/>
        <w:bottom w:val="none" w:sz="0" w:space="0" w:color="auto"/>
        <w:right w:val="none" w:sz="0" w:space="0" w:color="auto"/>
      </w:divBdr>
    </w:div>
    <w:div w:id="862788497">
      <w:marLeft w:val="0"/>
      <w:marRight w:val="0"/>
      <w:marTop w:val="0"/>
      <w:marBottom w:val="0"/>
      <w:divBdr>
        <w:top w:val="none" w:sz="0" w:space="0" w:color="auto"/>
        <w:left w:val="none" w:sz="0" w:space="0" w:color="auto"/>
        <w:bottom w:val="none" w:sz="0" w:space="0" w:color="auto"/>
        <w:right w:val="none" w:sz="0" w:space="0" w:color="auto"/>
      </w:divBdr>
    </w:div>
    <w:div w:id="862788498">
      <w:marLeft w:val="0"/>
      <w:marRight w:val="0"/>
      <w:marTop w:val="0"/>
      <w:marBottom w:val="0"/>
      <w:divBdr>
        <w:top w:val="none" w:sz="0" w:space="0" w:color="auto"/>
        <w:left w:val="none" w:sz="0" w:space="0" w:color="auto"/>
        <w:bottom w:val="none" w:sz="0" w:space="0" w:color="auto"/>
        <w:right w:val="none" w:sz="0" w:space="0" w:color="auto"/>
      </w:divBdr>
    </w:div>
    <w:div w:id="862788499">
      <w:marLeft w:val="0"/>
      <w:marRight w:val="0"/>
      <w:marTop w:val="0"/>
      <w:marBottom w:val="0"/>
      <w:divBdr>
        <w:top w:val="none" w:sz="0" w:space="0" w:color="auto"/>
        <w:left w:val="none" w:sz="0" w:space="0" w:color="auto"/>
        <w:bottom w:val="none" w:sz="0" w:space="0" w:color="auto"/>
        <w:right w:val="none" w:sz="0" w:space="0" w:color="auto"/>
      </w:divBdr>
    </w:div>
    <w:div w:id="862788500">
      <w:marLeft w:val="0"/>
      <w:marRight w:val="0"/>
      <w:marTop w:val="0"/>
      <w:marBottom w:val="0"/>
      <w:divBdr>
        <w:top w:val="none" w:sz="0" w:space="0" w:color="auto"/>
        <w:left w:val="none" w:sz="0" w:space="0" w:color="auto"/>
        <w:bottom w:val="none" w:sz="0" w:space="0" w:color="auto"/>
        <w:right w:val="none" w:sz="0" w:space="0" w:color="auto"/>
      </w:divBdr>
    </w:div>
    <w:div w:id="862788501">
      <w:marLeft w:val="0"/>
      <w:marRight w:val="0"/>
      <w:marTop w:val="0"/>
      <w:marBottom w:val="0"/>
      <w:divBdr>
        <w:top w:val="none" w:sz="0" w:space="0" w:color="auto"/>
        <w:left w:val="none" w:sz="0" w:space="0" w:color="auto"/>
        <w:bottom w:val="none" w:sz="0" w:space="0" w:color="auto"/>
        <w:right w:val="none" w:sz="0" w:space="0" w:color="auto"/>
      </w:divBdr>
    </w:div>
    <w:div w:id="862788502">
      <w:marLeft w:val="0"/>
      <w:marRight w:val="0"/>
      <w:marTop w:val="0"/>
      <w:marBottom w:val="0"/>
      <w:divBdr>
        <w:top w:val="none" w:sz="0" w:space="0" w:color="auto"/>
        <w:left w:val="none" w:sz="0" w:space="0" w:color="auto"/>
        <w:bottom w:val="none" w:sz="0" w:space="0" w:color="auto"/>
        <w:right w:val="none" w:sz="0" w:space="0" w:color="auto"/>
      </w:divBdr>
    </w:div>
    <w:div w:id="862788503">
      <w:marLeft w:val="0"/>
      <w:marRight w:val="0"/>
      <w:marTop w:val="0"/>
      <w:marBottom w:val="0"/>
      <w:divBdr>
        <w:top w:val="none" w:sz="0" w:space="0" w:color="auto"/>
        <w:left w:val="none" w:sz="0" w:space="0" w:color="auto"/>
        <w:bottom w:val="none" w:sz="0" w:space="0" w:color="auto"/>
        <w:right w:val="none" w:sz="0" w:space="0" w:color="auto"/>
      </w:divBdr>
    </w:div>
    <w:div w:id="862788504">
      <w:marLeft w:val="0"/>
      <w:marRight w:val="0"/>
      <w:marTop w:val="0"/>
      <w:marBottom w:val="0"/>
      <w:divBdr>
        <w:top w:val="none" w:sz="0" w:space="0" w:color="auto"/>
        <w:left w:val="none" w:sz="0" w:space="0" w:color="auto"/>
        <w:bottom w:val="none" w:sz="0" w:space="0" w:color="auto"/>
        <w:right w:val="none" w:sz="0" w:space="0" w:color="auto"/>
      </w:divBdr>
    </w:div>
    <w:div w:id="862788505">
      <w:marLeft w:val="0"/>
      <w:marRight w:val="0"/>
      <w:marTop w:val="0"/>
      <w:marBottom w:val="0"/>
      <w:divBdr>
        <w:top w:val="none" w:sz="0" w:space="0" w:color="auto"/>
        <w:left w:val="none" w:sz="0" w:space="0" w:color="auto"/>
        <w:bottom w:val="none" w:sz="0" w:space="0" w:color="auto"/>
        <w:right w:val="none" w:sz="0" w:space="0" w:color="auto"/>
      </w:divBdr>
    </w:div>
    <w:div w:id="862788506">
      <w:marLeft w:val="0"/>
      <w:marRight w:val="0"/>
      <w:marTop w:val="0"/>
      <w:marBottom w:val="0"/>
      <w:divBdr>
        <w:top w:val="none" w:sz="0" w:space="0" w:color="auto"/>
        <w:left w:val="none" w:sz="0" w:space="0" w:color="auto"/>
        <w:bottom w:val="none" w:sz="0" w:space="0" w:color="auto"/>
        <w:right w:val="none" w:sz="0" w:space="0" w:color="auto"/>
      </w:divBdr>
    </w:div>
    <w:div w:id="862788507">
      <w:marLeft w:val="0"/>
      <w:marRight w:val="0"/>
      <w:marTop w:val="0"/>
      <w:marBottom w:val="0"/>
      <w:divBdr>
        <w:top w:val="none" w:sz="0" w:space="0" w:color="auto"/>
        <w:left w:val="none" w:sz="0" w:space="0" w:color="auto"/>
        <w:bottom w:val="none" w:sz="0" w:space="0" w:color="auto"/>
        <w:right w:val="none" w:sz="0" w:space="0" w:color="auto"/>
      </w:divBdr>
    </w:div>
    <w:div w:id="862788508">
      <w:marLeft w:val="0"/>
      <w:marRight w:val="0"/>
      <w:marTop w:val="0"/>
      <w:marBottom w:val="0"/>
      <w:divBdr>
        <w:top w:val="none" w:sz="0" w:space="0" w:color="auto"/>
        <w:left w:val="none" w:sz="0" w:space="0" w:color="auto"/>
        <w:bottom w:val="none" w:sz="0" w:space="0" w:color="auto"/>
        <w:right w:val="none" w:sz="0" w:space="0" w:color="auto"/>
      </w:divBdr>
    </w:div>
    <w:div w:id="862788509">
      <w:marLeft w:val="0"/>
      <w:marRight w:val="0"/>
      <w:marTop w:val="0"/>
      <w:marBottom w:val="0"/>
      <w:divBdr>
        <w:top w:val="none" w:sz="0" w:space="0" w:color="auto"/>
        <w:left w:val="none" w:sz="0" w:space="0" w:color="auto"/>
        <w:bottom w:val="none" w:sz="0" w:space="0" w:color="auto"/>
        <w:right w:val="none" w:sz="0" w:space="0" w:color="auto"/>
      </w:divBdr>
    </w:div>
    <w:div w:id="862788510">
      <w:marLeft w:val="0"/>
      <w:marRight w:val="0"/>
      <w:marTop w:val="0"/>
      <w:marBottom w:val="0"/>
      <w:divBdr>
        <w:top w:val="none" w:sz="0" w:space="0" w:color="auto"/>
        <w:left w:val="none" w:sz="0" w:space="0" w:color="auto"/>
        <w:bottom w:val="none" w:sz="0" w:space="0" w:color="auto"/>
        <w:right w:val="none" w:sz="0" w:space="0" w:color="auto"/>
      </w:divBdr>
    </w:div>
    <w:div w:id="862788511">
      <w:marLeft w:val="0"/>
      <w:marRight w:val="0"/>
      <w:marTop w:val="0"/>
      <w:marBottom w:val="0"/>
      <w:divBdr>
        <w:top w:val="none" w:sz="0" w:space="0" w:color="auto"/>
        <w:left w:val="none" w:sz="0" w:space="0" w:color="auto"/>
        <w:bottom w:val="none" w:sz="0" w:space="0" w:color="auto"/>
        <w:right w:val="none" w:sz="0" w:space="0" w:color="auto"/>
      </w:divBdr>
    </w:div>
    <w:div w:id="862788512">
      <w:marLeft w:val="0"/>
      <w:marRight w:val="0"/>
      <w:marTop w:val="0"/>
      <w:marBottom w:val="0"/>
      <w:divBdr>
        <w:top w:val="none" w:sz="0" w:space="0" w:color="auto"/>
        <w:left w:val="none" w:sz="0" w:space="0" w:color="auto"/>
        <w:bottom w:val="none" w:sz="0" w:space="0" w:color="auto"/>
        <w:right w:val="none" w:sz="0" w:space="0" w:color="auto"/>
      </w:divBdr>
    </w:div>
    <w:div w:id="862788513">
      <w:marLeft w:val="0"/>
      <w:marRight w:val="0"/>
      <w:marTop w:val="0"/>
      <w:marBottom w:val="0"/>
      <w:divBdr>
        <w:top w:val="none" w:sz="0" w:space="0" w:color="auto"/>
        <w:left w:val="none" w:sz="0" w:space="0" w:color="auto"/>
        <w:bottom w:val="none" w:sz="0" w:space="0" w:color="auto"/>
        <w:right w:val="none" w:sz="0" w:space="0" w:color="auto"/>
      </w:divBdr>
    </w:div>
    <w:div w:id="862788514">
      <w:marLeft w:val="0"/>
      <w:marRight w:val="0"/>
      <w:marTop w:val="0"/>
      <w:marBottom w:val="0"/>
      <w:divBdr>
        <w:top w:val="none" w:sz="0" w:space="0" w:color="auto"/>
        <w:left w:val="none" w:sz="0" w:space="0" w:color="auto"/>
        <w:bottom w:val="none" w:sz="0" w:space="0" w:color="auto"/>
        <w:right w:val="none" w:sz="0" w:space="0" w:color="auto"/>
      </w:divBdr>
    </w:div>
    <w:div w:id="862788515">
      <w:marLeft w:val="0"/>
      <w:marRight w:val="0"/>
      <w:marTop w:val="0"/>
      <w:marBottom w:val="0"/>
      <w:divBdr>
        <w:top w:val="none" w:sz="0" w:space="0" w:color="auto"/>
        <w:left w:val="none" w:sz="0" w:space="0" w:color="auto"/>
        <w:bottom w:val="none" w:sz="0" w:space="0" w:color="auto"/>
        <w:right w:val="none" w:sz="0" w:space="0" w:color="auto"/>
      </w:divBdr>
    </w:div>
    <w:div w:id="862788516">
      <w:marLeft w:val="0"/>
      <w:marRight w:val="0"/>
      <w:marTop w:val="0"/>
      <w:marBottom w:val="0"/>
      <w:divBdr>
        <w:top w:val="none" w:sz="0" w:space="0" w:color="auto"/>
        <w:left w:val="none" w:sz="0" w:space="0" w:color="auto"/>
        <w:bottom w:val="none" w:sz="0" w:space="0" w:color="auto"/>
        <w:right w:val="none" w:sz="0" w:space="0" w:color="auto"/>
      </w:divBdr>
    </w:div>
    <w:div w:id="862788517">
      <w:marLeft w:val="0"/>
      <w:marRight w:val="0"/>
      <w:marTop w:val="0"/>
      <w:marBottom w:val="0"/>
      <w:divBdr>
        <w:top w:val="none" w:sz="0" w:space="0" w:color="auto"/>
        <w:left w:val="none" w:sz="0" w:space="0" w:color="auto"/>
        <w:bottom w:val="none" w:sz="0" w:space="0" w:color="auto"/>
        <w:right w:val="none" w:sz="0" w:space="0" w:color="auto"/>
      </w:divBdr>
    </w:div>
    <w:div w:id="862788518">
      <w:marLeft w:val="0"/>
      <w:marRight w:val="0"/>
      <w:marTop w:val="0"/>
      <w:marBottom w:val="0"/>
      <w:divBdr>
        <w:top w:val="none" w:sz="0" w:space="0" w:color="auto"/>
        <w:left w:val="none" w:sz="0" w:space="0" w:color="auto"/>
        <w:bottom w:val="none" w:sz="0" w:space="0" w:color="auto"/>
        <w:right w:val="none" w:sz="0" w:space="0" w:color="auto"/>
      </w:divBdr>
    </w:div>
    <w:div w:id="862788519">
      <w:marLeft w:val="0"/>
      <w:marRight w:val="0"/>
      <w:marTop w:val="0"/>
      <w:marBottom w:val="0"/>
      <w:divBdr>
        <w:top w:val="none" w:sz="0" w:space="0" w:color="auto"/>
        <w:left w:val="none" w:sz="0" w:space="0" w:color="auto"/>
        <w:bottom w:val="none" w:sz="0" w:space="0" w:color="auto"/>
        <w:right w:val="none" w:sz="0" w:space="0" w:color="auto"/>
      </w:divBdr>
    </w:div>
    <w:div w:id="862788520">
      <w:marLeft w:val="0"/>
      <w:marRight w:val="0"/>
      <w:marTop w:val="0"/>
      <w:marBottom w:val="0"/>
      <w:divBdr>
        <w:top w:val="none" w:sz="0" w:space="0" w:color="auto"/>
        <w:left w:val="none" w:sz="0" w:space="0" w:color="auto"/>
        <w:bottom w:val="none" w:sz="0" w:space="0" w:color="auto"/>
        <w:right w:val="none" w:sz="0" w:space="0" w:color="auto"/>
      </w:divBdr>
    </w:div>
    <w:div w:id="862788521">
      <w:marLeft w:val="0"/>
      <w:marRight w:val="0"/>
      <w:marTop w:val="0"/>
      <w:marBottom w:val="0"/>
      <w:divBdr>
        <w:top w:val="none" w:sz="0" w:space="0" w:color="auto"/>
        <w:left w:val="none" w:sz="0" w:space="0" w:color="auto"/>
        <w:bottom w:val="none" w:sz="0" w:space="0" w:color="auto"/>
        <w:right w:val="none" w:sz="0" w:space="0" w:color="auto"/>
      </w:divBdr>
    </w:div>
    <w:div w:id="862788522">
      <w:marLeft w:val="0"/>
      <w:marRight w:val="0"/>
      <w:marTop w:val="0"/>
      <w:marBottom w:val="0"/>
      <w:divBdr>
        <w:top w:val="none" w:sz="0" w:space="0" w:color="auto"/>
        <w:left w:val="none" w:sz="0" w:space="0" w:color="auto"/>
        <w:bottom w:val="none" w:sz="0" w:space="0" w:color="auto"/>
        <w:right w:val="none" w:sz="0" w:space="0" w:color="auto"/>
      </w:divBdr>
    </w:div>
    <w:div w:id="862788523">
      <w:marLeft w:val="0"/>
      <w:marRight w:val="0"/>
      <w:marTop w:val="0"/>
      <w:marBottom w:val="0"/>
      <w:divBdr>
        <w:top w:val="none" w:sz="0" w:space="0" w:color="auto"/>
        <w:left w:val="none" w:sz="0" w:space="0" w:color="auto"/>
        <w:bottom w:val="none" w:sz="0" w:space="0" w:color="auto"/>
        <w:right w:val="none" w:sz="0" w:space="0" w:color="auto"/>
      </w:divBdr>
    </w:div>
    <w:div w:id="862788524">
      <w:marLeft w:val="0"/>
      <w:marRight w:val="0"/>
      <w:marTop w:val="0"/>
      <w:marBottom w:val="0"/>
      <w:divBdr>
        <w:top w:val="none" w:sz="0" w:space="0" w:color="auto"/>
        <w:left w:val="none" w:sz="0" w:space="0" w:color="auto"/>
        <w:bottom w:val="none" w:sz="0" w:space="0" w:color="auto"/>
        <w:right w:val="none" w:sz="0" w:space="0" w:color="auto"/>
      </w:divBdr>
    </w:div>
    <w:div w:id="862788525">
      <w:marLeft w:val="0"/>
      <w:marRight w:val="0"/>
      <w:marTop w:val="0"/>
      <w:marBottom w:val="0"/>
      <w:divBdr>
        <w:top w:val="none" w:sz="0" w:space="0" w:color="auto"/>
        <w:left w:val="none" w:sz="0" w:space="0" w:color="auto"/>
        <w:bottom w:val="none" w:sz="0" w:space="0" w:color="auto"/>
        <w:right w:val="none" w:sz="0" w:space="0" w:color="auto"/>
      </w:divBdr>
    </w:div>
    <w:div w:id="862788526">
      <w:marLeft w:val="0"/>
      <w:marRight w:val="0"/>
      <w:marTop w:val="0"/>
      <w:marBottom w:val="0"/>
      <w:divBdr>
        <w:top w:val="none" w:sz="0" w:space="0" w:color="auto"/>
        <w:left w:val="none" w:sz="0" w:space="0" w:color="auto"/>
        <w:bottom w:val="none" w:sz="0" w:space="0" w:color="auto"/>
        <w:right w:val="none" w:sz="0" w:space="0" w:color="auto"/>
      </w:divBdr>
    </w:div>
    <w:div w:id="862788527">
      <w:marLeft w:val="0"/>
      <w:marRight w:val="0"/>
      <w:marTop w:val="0"/>
      <w:marBottom w:val="0"/>
      <w:divBdr>
        <w:top w:val="none" w:sz="0" w:space="0" w:color="auto"/>
        <w:left w:val="none" w:sz="0" w:space="0" w:color="auto"/>
        <w:bottom w:val="none" w:sz="0" w:space="0" w:color="auto"/>
        <w:right w:val="none" w:sz="0" w:space="0" w:color="auto"/>
      </w:divBdr>
    </w:div>
    <w:div w:id="862788528">
      <w:marLeft w:val="0"/>
      <w:marRight w:val="0"/>
      <w:marTop w:val="0"/>
      <w:marBottom w:val="0"/>
      <w:divBdr>
        <w:top w:val="none" w:sz="0" w:space="0" w:color="auto"/>
        <w:left w:val="none" w:sz="0" w:space="0" w:color="auto"/>
        <w:bottom w:val="none" w:sz="0" w:space="0" w:color="auto"/>
        <w:right w:val="none" w:sz="0" w:space="0" w:color="auto"/>
      </w:divBdr>
    </w:div>
    <w:div w:id="862788529">
      <w:marLeft w:val="0"/>
      <w:marRight w:val="0"/>
      <w:marTop w:val="0"/>
      <w:marBottom w:val="0"/>
      <w:divBdr>
        <w:top w:val="none" w:sz="0" w:space="0" w:color="auto"/>
        <w:left w:val="none" w:sz="0" w:space="0" w:color="auto"/>
        <w:bottom w:val="none" w:sz="0" w:space="0" w:color="auto"/>
        <w:right w:val="none" w:sz="0" w:space="0" w:color="auto"/>
      </w:divBdr>
    </w:div>
    <w:div w:id="862788530">
      <w:marLeft w:val="0"/>
      <w:marRight w:val="0"/>
      <w:marTop w:val="0"/>
      <w:marBottom w:val="0"/>
      <w:divBdr>
        <w:top w:val="none" w:sz="0" w:space="0" w:color="auto"/>
        <w:left w:val="none" w:sz="0" w:space="0" w:color="auto"/>
        <w:bottom w:val="none" w:sz="0" w:space="0" w:color="auto"/>
        <w:right w:val="none" w:sz="0" w:space="0" w:color="auto"/>
      </w:divBdr>
    </w:div>
    <w:div w:id="862788531">
      <w:marLeft w:val="0"/>
      <w:marRight w:val="0"/>
      <w:marTop w:val="0"/>
      <w:marBottom w:val="0"/>
      <w:divBdr>
        <w:top w:val="none" w:sz="0" w:space="0" w:color="auto"/>
        <w:left w:val="none" w:sz="0" w:space="0" w:color="auto"/>
        <w:bottom w:val="none" w:sz="0" w:space="0" w:color="auto"/>
        <w:right w:val="none" w:sz="0" w:space="0" w:color="auto"/>
      </w:divBdr>
    </w:div>
    <w:div w:id="862788532">
      <w:marLeft w:val="0"/>
      <w:marRight w:val="0"/>
      <w:marTop w:val="0"/>
      <w:marBottom w:val="0"/>
      <w:divBdr>
        <w:top w:val="none" w:sz="0" w:space="0" w:color="auto"/>
        <w:left w:val="none" w:sz="0" w:space="0" w:color="auto"/>
        <w:bottom w:val="none" w:sz="0" w:space="0" w:color="auto"/>
        <w:right w:val="none" w:sz="0" w:space="0" w:color="auto"/>
      </w:divBdr>
    </w:div>
    <w:div w:id="862788533">
      <w:marLeft w:val="0"/>
      <w:marRight w:val="0"/>
      <w:marTop w:val="0"/>
      <w:marBottom w:val="0"/>
      <w:divBdr>
        <w:top w:val="none" w:sz="0" w:space="0" w:color="auto"/>
        <w:left w:val="none" w:sz="0" w:space="0" w:color="auto"/>
        <w:bottom w:val="none" w:sz="0" w:space="0" w:color="auto"/>
        <w:right w:val="none" w:sz="0" w:space="0" w:color="auto"/>
      </w:divBdr>
    </w:div>
    <w:div w:id="862788534">
      <w:marLeft w:val="0"/>
      <w:marRight w:val="0"/>
      <w:marTop w:val="0"/>
      <w:marBottom w:val="0"/>
      <w:divBdr>
        <w:top w:val="none" w:sz="0" w:space="0" w:color="auto"/>
        <w:left w:val="none" w:sz="0" w:space="0" w:color="auto"/>
        <w:bottom w:val="none" w:sz="0" w:space="0" w:color="auto"/>
        <w:right w:val="none" w:sz="0" w:space="0" w:color="auto"/>
      </w:divBdr>
    </w:div>
    <w:div w:id="862788535">
      <w:marLeft w:val="0"/>
      <w:marRight w:val="0"/>
      <w:marTop w:val="0"/>
      <w:marBottom w:val="0"/>
      <w:divBdr>
        <w:top w:val="none" w:sz="0" w:space="0" w:color="auto"/>
        <w:left w:val="none" w:sz="0" w:space="0" w:color="auto"/>
        <w:bottom w:val="none" w:sz="0" w:space="0" w:color="auto"/>
        <w:right w:val="none" w:sz="0" w:space="0" w:color="auto"/>
      </w:divBdr>
    </w:div>
    <w:div w:id="862788536">
      <w:marLeft w:val="0"/>
      <w:marRight w:val="0"/>
      <w:marTop w:val="0"/>
      <w:marBottom w:val="0"/>
      <w:divBdr>
        <w:top w:val="none" w:sz="0" w:space="0" w:color="auto"/>
        <w:left w:val="none" w:sz="0" w:space="0" w:color="auto"/>
        <w:bottom w:val="none" w:sz="0" w:space="0" w:color="auto"/>
        <w:right w:val="none" w:sz="0" w:space="0" w:color="auto"/>
      </w:divBdr>
    </w:div>
    <w:div w:id="862788537">
      <w:marLeft w:val="0"/>
      <w:marRight w:val="0"/>
      <w:marTop w:val="0"/>
      <w:marBottom w:val="0"/>
      <w:divBdr>
        <w:top w:val="none" w:sz="0" w:space="0" w:color="auto"/>
        <w:left w:val="none" w:sz="0" w:space="0" w:color="auto"/>
        <w:bottom w:val="none" w:sz="0" w:space="0" w:color="auto"/>
        <w:right w:val="none" w:sz="0" w:space="0" w:color="auto"/>
      </w:divBdr>
    </w:div>
    <w:div w:id="862788538">
      <w:marLeft w:val="0"/>
      <w:marRight w:val="0"/>
      <w:marTop w:val="0"/>
      <w:marBottom w:val="0"/>
      <w:divBdr>
        <w:top w:val="none" w:sz="0" w:space="0" w:color="auto"/>
        <w:left w:val="none" w:sz="0" w:space="0" w:color="auto"/>
        <w:bottom w:val="none" w:sz="0" w:space="0" w:color="auto"/>
        <w:right w:val="none" w:sz="0" w:space="0" w:color="auto"/>
      </w:divBdr>
    </w:div>
    <w:div w:id="862788539">
      <w:marLeft w:val="0"/>
      <w:marRight w:val="0"/>
      <w:marTop w:val="0"/>
      <w:marBottom w:val="0"/>
      <w:divBdr>
        <w:top w:val="none" w:sz="0" w:space="0" w:color="auto"/>
        <w:left w:val="none" w:sz="0" w:space="0" w:color="auto"/>
        <w:bottom w:val="none" w:sz="0" w:space="0" w:color="auto"/>
        <w:right w:val="none" w:sz="0" w:space="0" w:color="auto"/>
      </w:divBdr>
    </w:div>
    <w:div w:id="862788540">
      <w:marLeft w:val="0"/>
      <w:marRight w:val="0"/>
      <w:marTop w:val="0"/>
      <w:marBottom w:val="0"/>
      <w:divBdr>
        <w:top w:val="none" w:sz="0" w:space="0" w:color="auto"/>
        <w:left w:val="none" w:sz="0" w:space="0" w:color="auto"/>
        <w:bottom w:val="none" w:sz="0" w:space="0" w:color="auto"/>
        <w:right w:val="none" w:sz="0" w:space="0" w:color="auto"/>
      </w:divBdr>
    </w:div>
    <w:div w:id="862788541">
      <w:marLeft w:val="0"/>
      <w:marRight w:val="0"/>
      <w:marTop w:val="0"/>
      <w:marBottom w:val="0"/>
      <w:divBdr>
        <w:top w:val="none" w:sz="0" w:space="0" w:color="auto"/>
        <w:left w:val="none" w:sz="0" w:space="0" w:color="auto"/>
        <w:bottom w:val="none" w:sz="0" w:space="0" w:color="auto"/>
        <w:right w:val="none" w:sz="0" w:space="0" w:color="auto"/>
      </w:divBdr>
    </w:div>
    <w:div w:id="862788542">
      <w:marLeft w:val="0"/>
      <w:marRight w:val="0"/>
      <w:marTop w:val="0"/>
      <w:marBottom w:val="0"/>
      <w:divBdr>
        <w:top w:val="none" w:sz="0" w:space="0" w:color="auto"/>
        <w:left w:val="none" w:sz="0" w:space="0" w:color="auto"/>
        <w:bottom w:val="none" w:sz="0" w:space="0" w:color="auto"/>
        <w:right w:val="none" w:sz="0" w:space="0" w:color="auto"/>
      </w:divBdr>
    </w:div>
    <w:div w:id="862788543">
      <w:marLeft w:val="0"/>
      <w:marRight w:val="0"/>
      <w:marTop w:val="0"/>
      <w:marBottom w:val="0"/>
      <w:divBdr>
        <w:top w:val="none" w:sz="0" w:space="0" w:color="auto"/>
        <w:left w:val="none" w:sz="0" w:space="0" w:color="auto"/>
        <w:bottom w:val="none" w:sz="0" w:space="0" w:color="auto"/>
        <w:right w:val="none" w:sz="0" w:space="0" w:color="auto"/>
      </w:divBdr>
    </w:div>
    <w:div w:id="862788544">
      <w:marLeft w:val="0"/>
      <w:marRight w:val="0"/>
      <w:marTop w:val="0"/>
      <w:marBottom w:val="0"/>
      <w:divBdr>
        <w:top w:val="none" w:sz="0" w:space="0" w:color="auto"/>
        <w:left w:val="none" w:sz="0" w:space="0" w:color="auto"/>
        <w:bottom w:val="none" w:sz="0" w:space="0" w:color="auto"/>
        <w:right w:val="none" w:sz="0" w:space="0" w:color="auto"/>
      </w:divBdr>
    </w:div>
    <w:div w:id="862788545">
      <w:marLeft w:val="0"/>
      <w:marRight w:val="0"/>
      <w:marTop w:val="0"/>
      <w:marBottom w:val="0"/>
      <w:divBdr>
        <w:top w:val="none" w:sz="0" w:space="0" w:color="auto"/>
        <w:left w:val="none" w:sz="0" w:space="0" w:color="auto"/>
        <w:bottom w:val="none" w:sz="0" w:space="0" w:color="auto"/>
        <w:right w:val="none" w:sz="0" w:space="0" w:color="auto"/>
      </w:divBdr>
    </w:div>
    <w:div w:id="862788546">
      <w:marLeft w:val="0"/>
      <w:marRight w:val="0"/>
      <w:marTop w:val="0"/>
      <w:marBottom w:val="0"/>
      <w:divBdr>
        <w:top w:val="none" w:sz="0" w:space="0" w:color="auto"/>
        <w:left w:val="none" w:sz="0" w:space="0" w:color="auto"/>
        <w:bottom w:val="none" w:sz="0" w:space="0" w:color="auto"/>
        <w:right w:val="none" w:sz="0" w:space="0" w:color="auto"/>
      </w:divBdr>
    </w:div>
    <w:div w:id="862788547">
      <w:marLeft w:val="0"/>
      <w:marRight w:val="0"/>
      <w:marTop w:val="0"/>
      <w:marBottom w:val="0"/>
      <w:divBdr>
        <w:top w:val="none" w:sz="0" w:space="0" w:color="auto"/>
        <w:left w:val="none" w:sz="0" w:space="0" w:color="auto"/>
        <w:bottom w:val="none" w:sz="0" w:space="0" w:color="auto"/>
        <w:right w:val="none" w:sz="0" w:space="0" w:color="auto"/>
      </w:divBdr>
    </w:div>
    <w:div w:id="862788548">
      <w:marLeft w:val="0"/>
      <w:marRight w:val="0"/>
      <w:marTop w:val="0"/>
      <w:marBottom w:val="0"/>
      <w:divBdr>
        <w:top w:val="none" w:sz="0" w:space="0" w:color="auto"/>
        <w:left w:val="none" w:sz="0" w:space="0" w:color="auto"/>
        <w:bottom w:val="none" w:sz="0" w:space="0" w:color="auto"/>
        <w:right w:val="none" w:sz="0" w:space="0" w:color="auto"/>
      </w:divBdr>
    </w:div>
    <w:div w:id="862788549">
      <w:marLeft w:val="0"/>
      <w:marRight w:val="0"/>
      <w:marTop w:val="0"/>
      <w:marBottom w:val="0"/>
      <w:divBdr>
        <w:top w:val="none" w:sz="0" w:space="0" w:color="auto"/>
        <w:left w:val="none" w:sz="0" w:space="0" w:color="auto"/>
        <w:bottom w:val="none" w:sz="0" w:space="0" w:color="auto"/>
        <w:right w:val="none" w:sz="0" w:space="0" w:color="auto"/>
      </w:divBdr>
    </w:div>
    <w:div w:id="862788550">
      <w:marLeft w:val="0"/>
      <w:marRight w:val="0"/>
      <w:marTop w:val="0"/>
      <w:marBottom w:val="0"/>
      <w:divBdr>
        <w:top w:val="none" w:sz="0" w:space="0" w:color="auto"/>
        <w:left w:val="none" w:sz="0" w:space="0" w:color="auto"/>
        <w:bottom w:val="none" w:sz="0" w:space="0" w:color="auto"/>
        <w:right w:val="none" w:sz="0" w:space="0" w:color="auto"/>
      </w:divBdr>
    </w:div>
    <w:div w:id="862788551">
      <w:marLeft w:val="0"/>
      <w:marRight w:val="0"/>
      <w:marTop w:val="0"/>
      <w:marBottom w:val="0"/>
      <w:divBdr>
        <w:top w:val="none" w:sz="0" w:space="0" w:color="auto"/>
        <w:left w:val="none" w:sz="0" w:space="0" w:color="auto"/>
        <w:bottom w:val="none" w:sz="0" w:space="0" w:color="auto"/>
        <w:right w:val="none" w:sz="0" w:space="0" w:color="auto"/>
      </w:divBdr>
    </w:div>
    <w:div w:id="862788552">
      <w:marLeft w:val="0"/>
      <w:marRight w:val="0"/>
      <w:marTop w:val="0"/>
      <w:marBottom w:val="0"/>
      <w:divBdr>
        <w:top w:val="none" w:sz="0" w:space="0" w:color="auto"/>
        <w:left w:val="none" w:sz="0" w:space="0" w:color="auto"/>
        <w:bottom w:val="none" w:sz="0" w:space="0" w:color="auto"/>
        <w:right w:val="none" w:sz="0" w:space="0" w:color="auto"/>
      </w:divBdr>
    </w:div>
    <w:div w:id="862788553">
      <w:marLeft w:val="0"/>
      <w:marRight w:val="0"/>
      <w:marTop w:val="0"/>
      <w:marBottom w:val="0"/>
      <w:divBdr>
        <w:top w:val="none" w:sz="0" w:space="0" w:color="auto"/>
        <w:left w:val="none" w:sz="0" w:space="0" w:color="auto"/>
        <w:bottom w:val="none" w:sz="0" w:space="0" w:color="auto"/>
        <w:right w:val="none" w:sz="0" w:space="0" w:color="auto"/>
      </w:divBdr>
    </w:div>
    <w:div w:id="862788554">
      <w:marLeft w:val="0"/>
      <w:marRight w:val="0"/>
      <w:marTop w:val="0"/>
      <w:marBottom w:val="0"/>
      <w:divBdr>
        <w:top w:val="none" w:sz="0" w:space="0" w:color="auto"/>
        <w:left w:val="none" w:sz="0" w:space="0" w:color="auto"/>
        <w:bottom w:val="none" w:sz="0" w:space="0" w:color="auto"/>
        <w:right w:val="none" w:sz="0" w:space="0" w:color="auto"/>
      </w:divBdr>
    </w:div>
    <w:div w:id="862788555">
      <w:marLeft w:val="0"/>
      <w:marRight w:val="0"/>
      <w:marTop w:val="0"/>
      <w:marBottom w:val="0"/>
      <w:divBdr>
        <w:top w:val="none" w:sz="0" w:space="0" w:color="auto"/>
        <w:left w:val="none" w:sz="0" w:space="0" w:color="auto"/>
        <w:bottom w:val="none" w:sz="0" w:space="0" w:color="auto"/>
        <w:right w:val="none" w:sz="0" w:space="0" w:color="auto"/>
      </w:divBdr>
    </w:div>
    <w:div w:id="862788556">
      <w:marLeft w:val="0"/>
      <w:marRight w:val="0"/>
      <w:marTop w:val="0"/>
      <w:marBottom w:val="0"/>
      <w:divBdr>
        <w:top w:val="none" w:sz="0" w:space="0" w:color="auto"/>
        <w:left w:val="none" w:sz="0" w:space="0" w:color="auto"/>
        <w:bottom w:val="none" w:sz="0" w:space="0" w:color="auto"/>
        <w:right w:val="none" w:sz="0" w:space="0" w:color="auto"/>
      </w:divBdr>
    </w:div>
    <w:div w:id="862788557">
      <w:marLeft w:val="0"/>
      <w:marRight w:val="0"/>
      <w:marTop w:val="0"/>
      <w:marBottom w:val="0"/>
      <w:divBdr>
        <w:top w:val="none" w:sz="0" w:space="0" w:color="auto"/>
        <w:left w:val="none" w:sz="0" w:space="0" w:color="auto"/>
        <w:bottom w:val="none" w:sz="0" w:space="0" w:color="auto"/>
        <w:right w:val="none" w:sz="0" w:space="0" w:color="auto"/>
      </w:divBdr>
    </w:div>
    <w:div w:id="862788558">
      <w:marLeft w:val="0"/>
      <w:marRight w:val="0"/>
      <w:marTop w:val="0"/>
      <w:marBottom w:val="0"/>
      <w:divBdr>
        <w:top w:val="none" w:sz="0" w:space="0" w:color="auto"/>
        <w:left w:val="none" w:sz="0" w:space="0" w:color="auto"/>
        <w:bottom w:val="none" w:sz="0" w:space="0" w:color="auto"/>
        <w:right w:val="none" w:sz="0" w:space="0" w:color="auto"/>
      </w:divBdr>
    </w:div>
    <w:div w:id="862788559">
      <w:marLeft w:val="0"/>
      <w:marRight w:val="0"/>
      <w:marTop w:val="0"/>
      <w:marBottom w:val="0"/>
      <w:divBdr>
        <w:top w:val="none" w:sz="0" w:space="0" w:color="auto"/>
        <w:left w:val="none" w:sz="0" w:space="0" w:color="auto"/>
        <w:bottom w:val="none" w:sz="0" w:space="0" w:color="auto"/>
        <w:right w:val="none" w:sz="0" w:space="0" w:color="auto"/>
      </w:divBdr>
    </w:div>
    <w:div w:id="862788560">
      <w:marLeft w:val="0"/>
      <w:marRight w:val="0"/>
      <w:marTop w:val="0"/>
      <w:marBottom w:val="0"/>
      <w:divBdr>
        <w:top w:val="none" w:sz="0" w:space="0" w:color="auto"/>
        <w:left w:val="none" w:sz="0" w:space="0" w:color="auto"/>
        <w:bottom w:val="none" w:sz="0" w:space="0" w:color="auto"/>
        <w:right w:val="none" w:sz="0" w:space="0" w:color="auto"/>
      </w:divBdr>
    </w:div>
    <w:div w:id="862788561">
      <w:marLeft w:val="0"/>
      <w:marRight w:val="0"/>
      <w:marTop w:val="0"/>
      <w:marBottom w:val="0"/>
      <w:divBdr>
        <w:top w:val="none" w:sz="0" w:space="0" w:color="auto"/>
        <w:left w:val="none" w:sz="0" w:space="0" w:color="auto"/>
        <w:bottom w:val="none" w:sz="0" w:space="0" w:color="auto"/>
        <w:right w:val="none" w:sz="0" w:space="0" w:color="auto"/>
      </w:divBdr>
    </w:div>
    <w:div w:id="862788562">
      <w:marLeft w:val="0"/>
      <w:marRight w:val="0"/>
      <w:marTop w:val="0"/>
      <w:marBottom w:val="0"/>
      <w:divBdr>
        <w:top w:val="none" w:sz="0" w:space="0" w:color="auto"/>
        <w:left w:val="none" w:sz="0" w:space="0" w:color="auto"/>
        <w:bottom w:val="none" w:sz="0" w:space="0" w:color="auto"/>
        <w:right w:val="none" w:sz="0" w:space="0" w:color="auto"/>
      </w:divBdr>
    </w:div>
    <w:div w:id="862788563">
      <w:marLeft w:val="0"/>
      <w:marRight w:val="0"/>
      <w:marTop w:val="0"/>
      <w:marBottom w:val="0"/>
      <w:divBdr>
        <w:top w:val="none" w:sz="0" w:space="0" w:color="auto"/>
        <w:left w:val="none" w:sz="0" w:space="0" w:color="auto"/>
        <w:bottom w:val="none" w:sz="0" w:space="0" w:color="auto"/>
        <w:right w:val="none" w:sz="0" w:space="0" w:color="auto"/>
      </w:divBdr>
    </w:div>
    <w:div w:id="862788564">
      <w:marLeft w:val="0"/>
      <w:marRight w:val="0"/>
      <w:marTop w:val="0"/>
      <w:marBottom w:val="0"/>
      <w:divBdr>
        <w:top w:val="none" w:sz="0" w:space="0" w:color="auto"/>
        <w:left w:val="none" w:sz="0" w:space="0" w:color="auto"/>
        <w:bottom w:val="none" w:sz="0" w:space="0" w:color="auto"/>
        <w:right w:val="none" w:sz="0" w:space="0" w:color="auto"/>
      </w:divBdr>
    </w:div>
    <w:div w:id="862788565">
      <w:marLeft w:val="0"/>
      <w:marRight w:val="0"/>
      <w:marTop w:val="0"/>
      <w:marBottom w:val="0"/>
      <w:divBdr>
        <w:top w:val="none" w:sz="0" w:space="0" w:color="auto"/>
        <w:left w:val="none" w:sz="0" w:space="0" w:color="auto"/>
        <w:bottom w:val="none" w:sz="0" w:space="0" w:color="auto"/>
        <w:right w:val="none" w:sz="0" w:space="0" w:color="auto"/>
      </w:divBdr>
    </w:div>
    <w:div w:id="862788566">
      <w:marLeft w:val="0"/>
      <w:marRight w:val="0"/>
      <w:marTop w:val="0"/>
      <w:marBottom w:val="0"/>
      <w:divBdr>
        <w:top w:val="none" w:sz="0" w:space="0" w:color="auto"/>
        <w:left w:val="none" w:sz="0" w:space="0" w:color="auto"/>
        <w:bottom w:val="none" w:sz="0" w:space="0" w:color="auto"/>
        <w:right w:val="none" w:sz="0" w:space="0" w:color="auto"/>
      </w:divBdr>
    </w:div>
    <w:div w:id="862788567">
      <w:marLeft w:val="0"/>
      <w:marRight w:val="0"/>
      <w:marTop w:val="0"/>
      <w:marBottom w:val="0"/>
      <w:divBdr>
        <w:top w:val="none" w:sz="0" w:space="0" w:color="auto"/>
        <w:left w:val="none" w:sz="0" w:space="0" w:color="auto"/>
        <w:bottom w:val="none" w:sz="0" w:space="0" w:color="auto"/>
        <w:right w:val="none" w:sz="0" w:space="0" w:color="auto"/>
      </w:divBdr>
    </w:div>
    <w:div w:id="862788568">
      <w:marLeft w:val="0"/>
      <w:marRight w:val="0"/>
      <w:marTop w:val="0"/>
      <w:marBottom w:val="0"/>
      <w:divBdr>
        <w:top w:val="none" w:sz="0" w:space="0" w:color="auto"/>
        <w:left w:val="none" w:sz="0" w:space="0" w:color="auto"/>
        <w:bottom w:val="none" w:sz="0" w:space="0" w:color="auto"/>
        <w:right w:val="none" w:sz="0" w:space="0" w:color="auto"/>
      </w:divBdr>
    </w:div>
    <w:div w:id="862788569">
      <w:marLeft w:val="0"/>
      <w:marRight w:val="0"/>
      <w:marTop w:val="0"/>
      <w:marBottom w:val="0"/>
      <w:divBdr>
        <w:top w:val="none" w:sz="0" w:space="0" w:color="auto"/>
        <w:left w:val="none" w:sz="0" w:space="0" w:color="auto"/>
        <w:bottom w:val="none" w:sz="0" w:space="0" w:color="auto"/>
        <w:right w:val="none" w:sz="0" w:space="0" w:color="auto"/>
      </w:divBdr>
    </w:div>
    <w:div w:id="862788570">
      <w:marLeft w:val="0"/>
      <w:marRight w:val="0"/>
      <w:marTop w:val="0"/>
      <w:marBottom w:val="0"/>
      <w:divBdr>
        <w:top w:val="none" w:sz="0" w:space="0" w:color="auto"/>
        <w:left w:val="none" w:sz="0" w:space="0" w:color="auto"/>
        <w:bottom w:val="none" w:sz="0" w:space="0" w:color="auto"/>
        <w:right w:val="none" w:sz="0" w:space="0" w:color="auto"/>
      </w:divBdr>
    </w:div>
    <w:div w:id="862788571">
      <w:marLeft w:val="0"/>
      <w:marRight w:val="0"/>
      <w:marTop w:val="0"/>
      <w:marBottom w:val="0"/>
      <w:divBdr>
        <w:top w:val="none" w:sz="0" w:space="0" w:color="auto"/>
        <w:left w:val="none" w:sz="0" w:space="0" w:color="auto"/>
        <w:bottom w:val="none" w:sz="0" w:space="0" w:color="auto"/>
        <w:right w:val="none" w:sz="0" w:space="0" w:color="auto"/>
      </w:divBdr>
    </w:div>
    <w:div w:id="862788572">
      <w:marLeft w:val="0"/>
      <w:marRight w:val="0"/>
      <w:marTop w:val="0"/>
      <w:marBottom w:val="0"/>
      <w:divBdr>
        <w:top w:val="none" w:sz="0" w:space="0" w:color="auto"/>
        <w:left w:val="none" w:sz="0" w:space="0" w:color="auto"/>
        <w:bottom w:val="none" w:sz="0" w:space="0" w:color="auto"/>
        <w:right w:val="none" w:sz="0" w:space="0" w:color="auto"/>
      </w:divBdr>
    </w:div>
    <w:div w:id="862788573">
      <w:marLeft w:val="0"/>
      <w:marRight w:val="0"/>
      <w:marTop w:val="0"/>
      <w:marBottom w:val="0"/>
      <w:divBdr>
        <w:top w:val="none" w:sz="0" w:space="0" w:color="auto"/>
        <w:left w:val="none" w:sz="0" w:space="0" w:color="auto"/>
        <w:bottom w:val="none" w:sz="0" w:space="0" w:color="auto"/>
        <w:right w:val="none" w:sz="0" w:space="0" w:color="auto"/>
      </w:divBdr>
    </w:div>
    <w:div w:id="862788574">
      <w:marLeft w:val="0"/>
      <w:marRight w:val="0"/>
      <w:marTop w:val="0"/>
      <w:marBottom w:val="0"/>
      <w:divBdr>
        <w:top w:val="none" w:sz="0" w:space="0" w:color="auto"/>
        <w:left w:val="none" w:sz="0" w:space="0" w:color="auto"/>
        <w:bottom w:val="none" w:sz="0" w:space="0" w:color="auto"/>
        <w:right w:val="none" w:sz="0" w:space="0" w:color="auto"/>
      </w:divBdr>
    </w:div>
    <w:div w:id="862788575">
      <w:marLeft w:val="0"/>
      <w:marRight w:val="0"/>
      <w:marTop w:val="0"/>
      <w:marBottom w:val="0"/>
      <w:divBdr>
        <w:top w:val="none" w:sz="0" w:space="0" w:color="auto"/>
        <w:left w:val="none" w:sz="0" w:space="0" w:color="auto"/>
        <w:bottom w:val="none" w:sz="0" w:space="0" w:color="auto"/>
        <w:right w:val="none" w:sz="0" w:space="0" w:color="auto"/>
      </w:divBdr>
    </w:div>
    <w:div w:id="1034817494">
      <w:bodyDiv w:val="1"/>
      <w:marLeft w:val="0"/>
      <w:marRight w:val="0"/>
      <w:marTop w:val="0"/>
      <w:marBottom w:val="0"/>
      <w:divBdr>
        <w:top w:val="none" w:sz="0" w:space="0" w:color="auto"/>
        <w:left w:val="none" w:sz="0" w:space="0" w:color="auto"/>
        <w:bottom w:val="none" w:sz="0" w:space="0" w:color="auto"/>
        <w:right w:val="none" w:sz="0" w:space="0" w:color="auto"/>
      </w:divBdr>
    </w:div>
    <w:div w:id="132528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Axa\Documentacion\AXA_Template_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3EA3B-C190-4ED1-98C0-78E5F2F6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AXA_Template_Docx.dotx</Template>
  <TotalTime>4218</TotalTime>
  <Pages>34</Pages>
  <Words>7900</Words>
  <Characters>43453</Characters>
  <Application>Microsoft Office Word</Application>
  <DocSecurity>0</DocSecurity>
  <Lines>362</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51251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Arroyo</dc:creator>
  <cp:lastModifiedBy>Administrador</cp:lastModifiedBy>
  <cp:revision>259</cp:revision>
  <cp:lastPrinted>2013-05-30T12:52:00Z</cp:lastPrinted>
  <dcterms:created xsi:type="dcterms:W3CDTF">2013-06-05T19:30:00Z</dcterms:created>
  <dcterms:modified xsi:type="dcterms:W3CDTF">2017-01-31T17:23:00Z</dcterms:modified>
</cp:coreProperties>
</file>