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Лабораторная работа 9 Оркестрация обучения и обработка отказов</w:t>
      </w:r>
    </w:p>
    <w:p>
      <w:pPr>
        <w:spacing w:after="120" w:line="276"/>
        <w:jc w:val="both"/>
      </w:pPr>
      <w:r>
        <w:t xml:space="preserve">Версия: 2026–2027 учебный год Формат: команда 2–5 человек с индивидуальной сдачей Предшествующая работа: ЛР8 «Непрерывная интеграция и quality gates»</w:t>
      </w:r>
    </w:p>
    <w:p>
      <w:pPr>
        <w:pStyle w:val="Heading1"/>
      </w:pPr>
      <w:r>
        <w:t xml:space="preserve">1 Цель</w:t>
      </w:r>
    </w:p>
    <w:p>
      <w:pPr>
        <w:spacing w:after="120" w:line="276"/>
        <w:jc w:val="both"/>
      </w:pPr>
      <w:r>
        <w:t xml:space="preserve">Преобразовать последовательность обучения модели в наблюдаемый и параметризованный Prefect 3 flow </w:t>
      </w:r>
      <w:r>
        <w:rPr>
          <w:rFonts w:ascii="Consolas" w:cs="Consolas" w:eastAsia="Consolas" w:hAnsi="Consolas"/>
          <w:color w:val="1F4E79"/>
        </w:rPr>
        <w:t xml:space="preserve">validate -&gt; preprocess -&gt; train -&gt; evaluate</w:t>
      </w:r>
      <w:r>
        <w:t xml:space="preserve">, обеспечить идемпотентные артефакты, осмысленные retries, quality gate и диагностику контролируемых отказов.</w:t>
      </w:r>
    </w:p>
    <w:p>
      <w:pPr>
        <w:pStyle w:val="Heading1"/>
      </w:pPr>
      <w:r>
        <w:t xml:space="preserve">2 Результаты обучения</w:t>
      </w:r>
    </w:p>
    <w:p>
      <w:pPr>
        <w:spacing w:after="120" w:line="276"/>
        <w:jc w:val="both"/>
      </w:pPr>
      <w:r>
        <w:t xml:space="preserve">Каждый студент должен уметь: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различать код обработки и код оркестрации;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декомпозировать pipeline на tasks с явными входами и выходами;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задавать типизированные параметры flow;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читать состояния flow run и task run;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применять retry только к потенциально временной ошибке;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объяснять timeout, cache и идемпотентность;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сохранять отчёты до возбуждения ошибки;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связывать run с данными, параметрами, моделью и метриками;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воспроизводить и диагностировать индивидуальный отказ.</w:t>
      </w:r>
    </w:p>
    <w:p>
      <w:pPr>
        <w:pStyle w:val="Heading1"/>
      </w:pPr>
      <w:r>
        <w:t xml:space="preserve">3 Командный результат</w:t>
      </w:r>
    </w:p>
    <w:p>
      <w:pPr>
        <w:spacing w:after="120" w:line="276"/>
        <w:jc w:val="both"/>
      </w:pPr>
      <w:r>
        <w:t xml:space="preserve">Команда предоставляет tag </w:t>
      </w:r>
      <w:r>
        <w:rPr>
          <w:rFonts w:ascii="Consolas" w:cs="Consolas" w:eastAsia="Consolas" w:hAnsi="Consolas"/>
          <w:color w:val="1F4E79"/>
        </w:rPr>
        <w:t xml:space="preserve">lr9-v1</w:t>
      </w:r>
      <w:r>
        <w:t xml:space="preserve"> и: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Prefect 3 flow </w:t>
      </w:r>
      <w:r>
        <w:rPr>
          <w:rFonts w:ascii="Consolas" w:cs="Consolas" w:eastAsia="Consolas" w:hAnsi="Consolas"/>
          <w:color w:val="1F4E79"/>
        </w:rPr>
        <w:t xml:space="preserve">flight-delay-training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tasks </w:t>
      </w:r>
      <w:r>
        <w:rPr>
          <w:rFonts w:ascii="Consolas" w:cs="Consolas" w:eastAsia="Consolas" w:hAnsi="Consolas"/>
          <w:color w:val="1F4E79"/>
        </w:rPr>
        <w:t xml:space="preserve">validate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preprocess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train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evaluate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CLI-параметры путей, гиперпараметров, threshold и minimum ROC AUC;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retry policy для стадии подготовки и отсутствие бессмысленных retries у deterministic gates;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каталоги минимум двух runs: успешного и контролируемого отказа;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JSON-отчёты каждой завершённой стадии;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rPr>
          <w:rFonts w:ascii="Consolas" w:cs="Consolas" w:eastAsia="Consolas" w:hAnsi="Consolas"/>
          <w:color w:val="1F4E79"/>
        </w:rPr>
        <w:t xml:space="preserve">run-summary.json</w:t>
      </w:r>
      <w:r>
        <w:t xml:space="preserve"> успешного запуска;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тесты чистых stage-функций и отрицательного quality gate;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CI smoke запуска flow;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issue, небольшие PR, review и индивидуальные evidence cards.</w:t>
      </w:r>
    </w:p>
    <w:p>
      <w:pPr>
        <w:pStyle w:val="Heading1"/>
      </w:pPr>
      <w:r>
        <w:t xml:space="preserve">4 Установка</w:t>
      </w:r>
    </w:p>
    <w:p>
      <w:pPr>
        <w:shd w:fill="F2F5F7" w:val="clear"/>
        <w:spacing w:after="140" w:before="80" w:line="21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python -m pip install -e ".[dev,orchestration]"
prefect version</w:t>
      </w:r>
    </w:p>
    <w:p>
      <w:pPr>
        <w:spacing w:after="120" w:line="276"/>
        <w:jc w:val="both"/>
      </w:pPr>
      <w:r>
        <w:t xml:space="preserve">На дату актуализации используется Prefect 3.8.x и диапазон зависимости </w:t>
      </w:r>
      <w:r>
        <w:rPr>
          <w:rFonts w:ascii="Consolas" w:cs="Consolas" w:eastAsia="Consolas" w:hAnsi="Consolas"/>
          <w:color w:val="1F4E79"/>
        </w:rPr>
        <w:t xml:space="preserve">prefect&gt;=3.8,&lt;4</w:t>
      </w:r>
      <w:r>
        <w:t xml:space="preserve">. Перед семестром преподаватель сверяет актуальную стабильную версию. Установка Prefect Cloud не обязательна: flow должен работать локально с ephemeral API или настроенным локальным server.</w:t>
      </w:r>
    </w:p>
    <w:p>
      <w:pPr>
        <w:pStyle w:val="Heading1"/>
      </w:pPr>
      <w:r>
        <w:t xml:space="preserve">5 Граница обработки и оркестрации</w:t>
      </w:r>
    </w:p>
    <w:p>
      <w:pPr>
        <w:spacing w:after="120" w:line="276"/>
        <w:jc w:val="both"/>
      </w:pPr>
      <w:r>
        <w:t xml:space="preserve">Чистые функции </w:t>
      </w:r>
      <w:r>
        <w:rPr>
          <w:rFonts w:ascii="Consolas" w:cs="Consolas" w:eastAsia="Consolas" w:hAnsi="Consolas"/>
          <w:color w:val="1F4E79"/>
        </w:rPr>
        <w:t xml:space="preserve">validate_stage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preprocess_stage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train_stage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evaluate_stage</w:t>
      </w:r>
      <w:r>
        <w:t xml:space="preserve"> выполняют предметную работу и тестируются без UI. Decorated tasks добавляют состояния, retries и logs. Flow определяет зависимости и общий run.</w:t>
      </w:r>
    </w:p>
    <w:p>
      <w:pPr>
        <w:spacing w:after="120" w:line="276"/>
        <w:jc w:val="both"/>
      </w:pPr>
      <w:r>
        <w:t xml:space="preserve">Не помещайте всю обработку внутрь одного </w:t>
      </w:r>
      <w:r>
        <w:rPr>
          <w:rFonts w:ascii="Consolas" w:cs="Consolas" w:eastAsia="Consolas" w:hAnsi="Consolas"/>
          <w:color w:val="1F4E79"/>
        </w:rPr>
        <w:t xml:space="preserve">@flow</w:t>
      </w:r>
      <w:r>
        <w:t xml:space="preserve">: тогда невозможно независимо повторить, диагностировать и оценить стадии. Не переносите расчёт метрик в YAML или deployment configuration.</w:t>
      </w:r>
    </w:p>
    <w:p>
      <w:pPr>
        <w:pStyle w:val="Heading1"/>
      </w:pPr>
      <w:r>
        <w:t xml:space="preserve">6 Граф зависимостей</w:t>
      </w:r>
    </w:p>
    <w:p>
      <w:pPr>
        <w:shd w:fill="F2F5F7" w:val="clear"/>
        <w:spacing w:after="140" w:before="80" w:line="21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data + contract
      |
   validate
      |
  preprocess
      |
    train
      |
   evaluate
      |
run-summary.json</w:t>
      </w:r>
    </w:p>
    <w:p>
      <w:pPr>
        <w:spacing w:after="120" w:line="276"/>
        <w:jc w:val="both"/>
      </w:pPr>
      <w:r>
        <w:t xml:space="preserve">Последовательность обусловлена данными: train получает подготовленный CSV, evaluate — подготовленный CSV и model bundle. Порядок не должен зависеть от случайной очередности файловой системы.</w:t>
      </w:r>
    </w:p>
    <w:p>
      <w:pPr>
        <w:pStyle w:val="Heading1"/>
      </w:pPr>
      <w:r>
        <w:t xml:space="preserve">7 Запуск успешного flow</w:t>
      </w:r>
    </w:p>
    <w:p>
      <w:pPr>
        <w:shd w:fill="F2F5F7" w:val="clear"/>
        <w:spacing w:after="140" w:before="80" w:line="21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python -m mlops_flight_delay.orchestration \
  --data data/flights_sample.csv \
  --contract data/contract.json \
  --run-dir reports/prefect/lr9-success \
  --model models/lr9-model.joblib \
  --n-estimators 80 \
  --max-depth 4 \
  --random-state 42 \
  --minimum-roc-auc 0.5</w:t>
      </w:r>
    </w:p>
    <w:p>
      <w:pPr>
        <w:spacing w:after="120" w:line="276"/>
        <w:jc w:val="both"/>
      </w:pPr>
      <w:r>
        <w:t xml:space="preserve">В PowerShell обратный слеш замените обратным апострофом либо выполните команду одной строкой.</w:t>
      </w:r>
    </w:p>
    <w:p>
      <w:pPr>
        <w:spacing w:after="120" w:line="276"/>
        <w:jc w:val="both"/>
      </w:pPr>
      <w:r>
        <w:t xml:space="preserve">Успешный каталог содержит:</w:t>
      </w:r>
    </w:p>
    <w:p>
      <w:pPr>
        <w:pStyle w:val="ListParagraph"/>
        <w:numPr>
          <w:ilvl w:val="0"/>
          <w:numId w:val="4"/>
        </w:numPr>
        <w:spacing w:after="70" w:line="250"/>
      </w:pPr>
      <w:r>
        <w:rPr>
          <w:rFonts w:ascii="Consolas" w:cs="Consolas" w:eastAsia="Consolas" w:hAnsi="Consolas"/>
          <w:color w:val="1F4E79"/>
        </w:rPr>
        <w:t xml:space="preserve">01-validation.json</w:t>
      </w:r>
      <w:r>
        <w:t xml:space="preserve">;</w:t>
      </w:r>
    </w:p>
    <w:p>
      <w:pPr>
        <w:pStyle w:val="ListParagraph"/>
        <w:numPr>
          <w:ilvl w:val="0"/>
          <w:numId w:val="4"/>
        </w:numPr>
        <w:spacing w:after="70" w:line="250"/>
      </w:pPr>
      <w:r>
        <w:rPr>
          <w:rFonts w:ascii="Consolas" w:cs="Consolas" w:eastAsia="Consolas" w:hAnsi="Consolas"/>
          <w:color w:val="1F4E79"/>
        </w:rPr>
        <w:t xml:space="preserve">prepared.csv</w:t>
      </w:r>
      <w:r>
        <w:t xml:space="preserve">;</w:t>
      </w:r>
    </w:p>
    <w:p>
      <w:pPr>
        <w:pStyle w:val="ListParagraph"/>
        <w:numPr>
          <w:ilvl w:val="0"/>
          <w:numId w:val="4"/>
        </w:numPr>
        <w:spacing w:after="70" w:line="250"/>
      </w:pPr>
      <w:r>
        <w:rPr>
          <w:rFonts w:ascii="Consolas" w:cs="Consolas" w:eastAsia="Consolas" w:hAnsi="Consolas"/>
          <w:color w:val="1F4E79"/>
        </w:rPr>
        <w:t xml:space="preserve">03-training.json</w:t>
      </w:r>
      <w:r>
        <w:t xml:space="preserve">;</w:t>
      </w:r>
    </w:p>
    <w:p>
      <w:pPr>
        <w:pStyle w:val="ListParagraph"/>
        <w:numPr>
          <w:ilvl w:val="0"/>
          <w:numId w:val="4"/>
        </w:numPr>
        <w:spacing w:after="70" w:line="250"/>
      </w:pPr>
      <w:r>
        <w:rPr>
          <w:rFonts w:ascii="Consolas" w:cs="Consolas" w:eastAsia="Consolas" w:hAnsi="Consolas"/>
          <w:color w:val="1F4E79"/>
        </w:rPr>
        <w:t xml:space="preserve">04-evaluation.json</w:t>
      </w:r>
      <w:r>
        <w:t xml:space="preserve">;</w:t>
      </w:r>
    </w:p>
    <w:p>
      <w:pPr>
        <w:pStyle w:val="ListParagraph"/>
        <w:numPr>
          <w:ilvl w:val="0"/>
          <w:numId w:val="4"/>
        </w:numPr>
        <w:spacing w:after="70" w:line="250"/>
      </w:pPr>
      <w:r>
        <w:rPr>
          <w:rFonts w:ascii="Consolas" w:cs="Consolas" w:eastAsia="Consolas" w:hAnsi="Consolas"/>
          <w:color w:val="1F4E79"/>
        </w:rPr>
        <w:t xml:space="preserve">run-summary.json</w:t>
      </w:r>
      <w:r>
        <w:t xml:space="preserve">.</w:t>
      </w:r>
    </w:p>
    <w:p>
      <w:pPr>
        <w:pStyle w:val="Heading1"/>
      </w:pPr>
      <w:r>
        <w:t xml:space="preserve">8 Явные параметры</w:t>
      </w:r>
    </w:p>
    <w:p>
      <w:pPr>
        <w:spacing w:after="120" w:line="276"/>
        <w:jc w:val="both"/>
      </w:pPr>
      <w:r>
        <w:t xml:space="preserve">Путь к данным, контракту, каталогу run и модели не зашивается в task. Гиперпараметры и quality threshold также передаются явно.</w:t>
      </w:r>
    </w:p>
    <w:p>
      <w:pPr>
        <w:spacing w:after="120" w:line="276"/>
        <w:jc w:val="both"/>
      </w:pPr>
      <w:r>
        <w:t xml:space="preserve">Параметризация обеспечивает:</w:t>
      </w:r>
    </w:p>
    <w:p>
      <w:pPr>
        <w:pStyle w:val="ListParagraph"/>
        <w:numPr>
          <w:ilvl w:val="0"/>
          <w:numId w:val="5"/>
        </w:numPr>
        <w:spacing w:after="70" w:line="250"/>
      </w:pPr>
      <w:r>
        <w:t xml:space="preserve">повторяемость запуска;</w:t>
      </w:r>
    </w:p>
    <w:p>
      <w:pPr>
        <w:pStyle w:val="ListParagraph"/>
        <w:numPr>
          <w:ilvl w:val="0"/>
          <w:numId w:val="5"/>
        </w:numPr>
        <w:spacing w:after="70" w:line="250"/>
      </w:pPr>
      <w:r>
        <w:t xml:space="preserve">сравнение runs;</w:t>
      </w:r>
    </w:p>
    <w:p>
      <w:pPr>
        <w:pStyle w:val="ListParagraph"/>
        <w:numPr>
          <w:ilvl w:val="0"/>
          <w:numId w:val="5"/>
        </w:numPr>
        <w:spacing w:after="70" w:line="250"/>
      </w:pPr>
      <w:r>
        <w:t xml:space="preserve">тестирование граничных значений;</w:t>
      </w:r>
    </w:p>
    <w:p>
      <w:pPr>
        <w:pStyle w:val="ListParagraph"/>
        <w:numPr>
          <w:ilvl w:val="0"/>
          <w:numId w:val="5"/>
        </w:numPr>
        <w:spacing w:after="70" w:line="250"/>
      </w:pPr>
      <w:r>
        <w:t xml:space="preserve">будущий deployment без изменения кода;</w:t>
      </w:r>
    </w:p>
    <w:p>
      <w:pPr>
        <w:pStyle w:val="ListParagraph"/>
        <w:numPr>
          <w:ilvl w:val="0"/>
          <w:numId w:val="5"/>
        </w:numPr>
        <w:spacing w:after="70" w:line="250"/>
      </w:pPr>
      <w:r>
        <w:t xml:space="preserve">связь решения с evidence card.</w:t>
      </w:r>
    </w:p>
    <w:p>
      <w:pPr>
        <w:spacing w:after="120" w:line="276"/>
        <w:jc w:val="both"/>
      </w:pPr>
      <w:r>
        <w:t xml:space="preserve">Не включайте secrets в параметры командной строки: они попадают в историю shell и metadata run.</w:t>
      </w:r>
    </w:p>
    <w:p>
      <w:pPr>
        <w:pStyle w:val="Heading1"/>
      </w:pPr>
      <w:r>
        <w:t xml:space="preserve">9 Состояния</w:t>
      </w:r>
    </w:p>
    <w:p>
      <w:pPr>
        <w:spacing w:after="120" w:line="276"/>
        <w:jc w:val="both"/>
      </w:pPr>
      <w:r>
        <w:t xml:space="preserve">Prefect фиксирует состояния, включая Pending, Running, Completed, Failed и Retrying. Важна причина перехода, а не цвет UI.</w:t>
      </w:r>
    </w:p>
    <w:p>
      <w:pPr>
        <w:spacing w:after="120" w:line="276"/>
        <w:jc w:val="both"/>
      </w:pPr>
      <w:r>
        <w:t xml:space="preserve">Если </w:t>
      </w:r>
      <w:r>
        <w:rPr>
          <w:rFonts w:ascii="Consolas" w:cs="Consolas" w:eastAsia="Consolas" w:hAnsi="Consolas"/>
          <w:color w:val="1F4E79"/>
        </w:rPr>
        <w:t xml:space="preserve">evaluate</w:t>
      </w:r>
      <w:r>
        <w:t xml:space="preserve"> возбуждает исключение, task и flow получают Failed. Если </w:t>
      </w:r>
      <w:r>
        <w:rPr>
          <w:rFonts w:ascii="Consolas" w:cs="Consolas" w:eastAsia="Consolas" w:hAnsi="Consolas"/>
          <w:color w:val="1F4E79"/>
        </w:rPr>
        <w:t xml:space="preserve">preprocess</w:t>
      </w:r>
      <w:r>
        <w:t xml:space="preserve"> временно не может прочитать ресурс и исчерпал retries, итог также Failed. Skipped downstream task не является корневой причиной.</w:t>
      </w:r>
    </w:p>
    <w:p>
      <w:pPr>
        <w:spacing w:after="120" w:line="276"/>
        <w:jc w:val="both"/>
      </w:pPr>
      <w:r>
        <w:t xml:space="preserve">Для evidence участник записывает run name/ID, параметры, первую failed task, тип исключения и восстановление.</w:t>
      </w:r>
    </w:p>
    <w:p>
      <w:pPr>
        <w:pStyle w:val="Heading1"/>
      </w:pPr>
      <w:r>
        <w:t xml:space="preserve">10 Retry policy</w:t>
      </w:r>
    </w:p>
    <w:p>
      <w:pPr>
        <w:spacing w:after="120" w:line="276"/>
        <w:jc w:val="both"/>
      </w:pPr>
      <w:r>
        <w:t xml:space="preserve">В starter flow </w:t>
      </w:r>
      <w:r>
        <w:rPr>
          <w:rFonts w:ascii="Consolas" w:cs="Consolas" w:eastAsia="Consolas" w:hAnsi="Consolas"/>
          <w:color w:val="1F4E79"/>
        </w:rPr>
        <w:t xml:space="preserve">preprocess</w:t>
      </w:r>
      <w:r>
        <w:t xml:space="preserve"> имеет две повторные попытки с небольшой задержкой. Это учебная демонстрация поведения при временном сбое ввода.</w:t>
      </w:r>
    </w:p>
    <w:p>
      <w:pPr>
        <w:spacing w:after="120" w:line="276"/>
        <w:jc w:val="both"/>
      </w:pPr>
      <w:r>
        <w:t xml:space="preserve">Не повторяйте автоматически:</w:t>
      </w:r>
    </w:p>
    <w:p>
      <w:pPr>
        <w:pStyle w:val="ListParagraph"/>
        <w:numPr>
          <w:ilvl w:val="0"/>
          <w:numId w:val="6"/>
        </w:numPr>
        <w:spacing w:after="70" w:line="250"/>
      </w:pPr>
      <w:r>
        <w:t xml:space="preserve">нарушение data contract;</w:t>
      </w:r>
    </w:p>
    <w:p>
      <w:pPr>
        <w:pStyle w:val="ListParagraph"/>
        <w:numPr>
          <w:ilvl w:val="0"/>
          <w:numId w:val="6"/>
        </w:numPr>
        <w:spacing w:after="70" w:line="250"/>
      </w:pPr>
      <w:r>
        <w:t xml:space="preserve">недопустимый параметр;</w:t>
      </w:r>
    </w:p>
    <w:p>
      <w:pPr>
        <w:pStyle w:val="ListParagraph"/>
        <w:numPr>
          <w:ilvl w:val="0"/>
          <w:numId w:val="6"/>
        </w:numPr>
        <w:spacing w:after="70" w:line="250"/>
      </w:pPr>
      <w:r>
        <w:t xml:space="preserve">недостаточную метрику модели;</w:t>
      </w:r>
    </w:p>
    <w:p>
      <w:pPr>
        <w:pStyle w:val="ListParagraph"/>
        <w:numPr>
          <w:ilvl w:val="0"/>
          <w:numId w:val="6"/>
        </w:numPr>
        <w:spacing w:after="70" w:line="250"/>
      </w:pPr>
      <w:r>
        <w:t xml:space="preserve">отсутствующий обязательный столбец;</w:t>
      </w:r>
    </w:p>
    <w:p>
      <w:pPr>
        <w:pStyle w:val="ListParagraph"/>
        <w:numPr>
          <w:ilvl w:val="0"/>
          <w:numId w:val="6"/>
        </w:numPr>
        <w:spacing w:after="70" w:line="250"/>
      </w:pPr>
      <w:r>
        <w:t xml:space="preserve">программный дефект.</w:t>
      </w:r>
    </w:p>
    <w:p>
      <w:pPr>
        <w:spacing w:after="120" w:line="276"/>
        <w:jc w:val="both"/>
      </w:pPr>
      <w:r>
        <w:t xml:space="preserve">Retry не исправляет детерминированную ошибку и только увеличивает время и стоимость. В зрелой версии используйте условие retry по классу исключения и экспоненциальную задержку для внешнего сервиса.</w:t>
      </w:r>
    </w:p>
    <w:p>
      <w:pPr>
        <w:pStyle w:val="Heading1"/>
      </w:pPr>
      <w:r>
        <w:t xml:space="preserve">11 Контролируемый retry</w:t>
      </w:r>
    </w:p>
    <w:p>
      <w:pPr>
        <w:shd w:fill="F2F5F7" w:val="clear"/>
        <w:spacing w:after="140" w:before="80" w:line="21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python -m mlops_flight_delay.orchestration \
  --data data/flights_sample.csv \
  --contract data/contract.json \
  --run-dir reports/prefect/lr9-retry-student-01 \
  --model models/lr9-retry-student-01.joblib \
  --simulate-transient-failure</w:t>
      </w:r>
    </w:p>
    <w:p>
      <w:pPr>
        <w:spacing w:after="120" w:line="276"/>
        <w:jc w:val="both"/>
      </w:pPr>
      <w:r>
        <w:t xml:space="preserve">На первой попытке </w:t>
      </w:r>
      <w:r>
        <w:rPr>
          <w:rFonts w:ascii="Consolas" w:cs="Consolas" w:eastAsia="Consolas" w:hAnsi="Consolas"/>
          <w:color w:val="1F4E79"/>
        </w:rPr>
        <w:t xml:space="preserve">preprocess</w:t>
      </w:r>
      <w:r>
        <w:t xml:space="preserve"> создаёт marker </w:t>
      </w:r>
      <w:r>
        <w:rPr>
          <w:rFonts w:ascii="Consolas" w:cs="Consolas" w:eastAsia="Consolas" w:hAnsi="Consolas"/>
          <w:color w:val="1F4E79"/>
        </w:rPr>
        <w:t xml:space="preserve">.retry-once</w:t>
      </w:r>
      <w:r>
        <w:t xml:space="preserve"> и возбуждает </w:t>
      </w:r>
      <w:r>
        <w:rPr>
          <w:rFonts w:ascii="Consolas" w:cs="Consolas" w:eastAsia="Consolas" w:hAnsi="Consolas"/>
          <w:color w:val="1F4E79"/>
        </w:rPr>
        <w:t xml:space="preserve">OSError</w:t>
      </w:r>
      <w:r>
        <w:t xml:space="preserve">; следующая попытка продолжает работу. Для повторной демонстрации используйте новый run directory. Marker является частью учебного сценария, а не общим паттерном production-кода.</w:t>
      </w:r>
    </w:p>
    <w:p>
      <w:pPr>
        <w:pStyle w:val="Heading1"/>
      </w:pPr>
      <w:r>
        <w:t xml:space="preserve">12 Детерминированный quality-gate отказ</w:t>
      </w:r>
    </w:p>
    <w:p>
      <w:pPr>
        <w:shd w:fill="F2F5F7" w:val="clear"/>
        <w:spacing w:after="140" w:before="80" w:line="21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python -m mlops_flight_delay.orchestration \
  --data data/flights_sample.csv \
  --contract data/contract.json \
  --run-dir reports/prefect/lr9-quality-fail \
  --model models/lr9-quality-fail.joblib \
  --minimum-roc-auc 1.1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color w:val="1F4E79"/>
        </w:rPr>
        <w:t xml:space="preserve">evaluate</w:t>
      </w:r>
      <w:r>
        <w:t xml:space="preserve"> сначала записывает </w:t>
      </w:r>
      <w:r>
        <w:rPr>
          <w:rFonts w:ascii="Consolas" w:cs="Consolas" w:eastAsia="Consolas" w:hAnsi="Consolas"/>
          <w:color w:val="1F4E79"/>
        </w:rPr>
        <w:t xml:space="preserve">04-evaluation.json</w:t>
      </w:r>
      <w:r>
        <w:t xml:space="preserve"> с </w:t>
      </w:r>
      <w:r>
        <w:rPr>
          <w:rFonts w:ascii="Consolas" w:cs="Consolas" w:eastAsia="Consolas" w:hAnsi="Consolas"/>
          <w:color w:val="1F4E79"/>
        </w:rPr>
        <w:t xml:space="preserve">passed: false</w:t>
      </w:r>
      <w:r>
        <w:t xml:space="preserve">, затем возбуждает ошибку. Такой отказ не повторяется: порог 1.1 недостижим для ROC AUC и требует исправления параметра или явного решения владельца, а не retry.</w:t>
      </w:r>
    </w:p>
    <w:p>
      <w:pPr>
        <w:pStyle w:val="Heading1"/>
      </w:pPr>
      <w:r>
        <w:t xml:space="preserve">13 Идемпотентность</w:t>
      </w:r>
    </w:p>
    <w:p>
      <w:pPr>
        <w:spacing w:after="120" w:line="276"/>
        <w:jc w:val="both"/>
      </w:pPr>
      <w:r>
        <w:t xml:space="preserve">Повтор одного запуска с теми же входами и random seed должен давать тот же подготовленный dataset hash и метрики в пределах детерминированного алгоритма. Task не должна бесконтрольно дописывать строки в общий файл.</w:t>
      </w:r>
    </w:p>
    <w:p>
      <w:pPr>
        <w:spacing w:after="120" w:line="276"/>
        <w:jc w:val="both"/>
      </w:pPr>
      <w:r>
        <w:t xml:space="preserve">В ЛР9 output directory задаётся явно. Для нового эксперимента создаётся новый каталог; для осознанного повторения допускается атомарная перезапись собственных файлов. Общий mutable </w:t>
      </w:r>
      <w:r>
        <w:rPr>
          <w:rFonts w:ascii="Consolas" w:cs="Consolas" w:eastAsia="Consolas" w:hAnsi="Consolas"/>
          <w:color w:val="1F4E79"/>
        </w:rPr>
        <w:t xml:space="preserve">latest/</w:t>
      </w:r>
      <w:r>
        <w:t xml:space="preserve"> запрещён как единственное evidence.</w:t>
      </w:r>
    </w:p>
    <w:p>
      <w:pPr>
        <w:pStyle w:val="Heading1"/>
      </w:pPr>
      <w:r>
        <w:t xml:space="preserve">14 Артефакты и происхождение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color w:val="1F4E79"/>
        </w:rPr>
        <w:t xml:space="preserve">run-summary.json</w:t>
      </w:r>
      <w:r>
        <w:t xml:space="preserve"> связывает:</w:t>
      </w:r>
    </w:p>
    <w:p>
      <w:pPr>
        <w:pStyle w:val="ListParagraph"/>
        <w:numPr>
          <w:ilvl w:val="0"/>
          <w:numId w:val="7"/>
        </w:numPr>
        <w:spacing w:after="70" w:line="250"/>
      </w:pPr>
      <w:r>
        <w:t xml:space="preserve">название и порядок стадий;</w:t>
      </w:r>
    </w:p>
    <w:p>
      <w:pPr>
        <w:pStyle w:val="ListParagraph"/>
        <w:numPr>
          <w:ilvl w:val="0"/>
          <w:numId w:val="7"/>
        </w:numPr>
        <w:spacing w:after="70" w:line="250"/>
      </w:pPr>
      <w:r>
        <w:t xml:space="preserve">SHA256 исходных и подготовленных данных;</w:t>
      </w:r>
    </w:p>
    <w:p>
      <w:pPr>
        <w:pStyle w:val="ListParagraph"/>
        <w:numPr>
          <w:ilvl w:val="0"/>
          <w:numId w:val="7"/>
        </w:numPr>
        <w:spacing w:after="70" w:line="250"/>
      </w:pPr>
      <w:r>
        <w:t xml:space="preserve">путь model bundle;</w:t>
      </w:r>
    </w:p>
    <w:p>
      <w:pPr>
        <w:pStyle w:val="ListParagraph"/>
        <w:numPr>
          <w:ilvl w:val="0"/>
          <w:numId w:val="7"/>
        </w:numPr>
        <w:spacing w:after="70" w:line="250"/>
      </w:pPr>
      <w:r>
        <w:t xml:space="preserve">параметры обучения;</w:t>
      </w:r>
    </w:p>
    <w:p>
      <w:pPr>
        <w:pStyle w:val="ListParagraph"/>
        <w:numPr>
          <w:ilvl w:val="0"/>
          <w:numId w:val="7"/>
        </w:numPr>
        <w:spacing w:after="70" w:line="250"/>
      </w:pPr>
      <w:r>
        <w:t xml:space="preserve">test metrics;</w:t>
      </w:r>
    </w:p>
    <w:p>
      <w:pPr>
        <w:pStyle w:val="ListParagraph"/>
        <w:numPr>
          <w:ilvl w:val="0"/>
          <w:numId w:val="7"/>
        </w:numPr>
        <w:spacing w:after="70" w:line="250"/>
      </w:pPr>
      <w:r>
        <w:t xml:space="preserve">итог quality gate.</w:t>
      </w:r>
    </w:p>
    <w:p>
      <w:pPr>
        <w:spacing w:after="120" w:line="276"/>
        <w:jc w:val="both"/>
      </w:pPr>
      <w:r>
        <w:t xml:space="preserve">Сам путь не является глобальным идентификатором. В следующих ЛР manifest будет дополнен MLflow run/model version и registry information.</w:t>
      </w:r>
    </w:p>
    <w:p>
      <w:pPr>
        <w:pStyle w:val="Heading1"/>
      </w:pPr>
      <w:r>
        <w:t xml:space="preserve">15 Logs</w:t>
      </w:r>
    </w:p>
    <w:p>
      <w:pPr>
        <w:spacing w:after="120" w:line="276"/>
        <w:jc w:val="both"/>
      </w:pPr>
      <w:r>
        <w:t xml:space="preserve">Task logs содержат количество строк, hash и метрики, но не полный dataset. Исключение должно объяснять действие: какой gate не пройден и где лежит report.</w:t>
      </w:r>
    </w:p>
    <w:p>
      <w:pPr>
        <w:spacing w:after="120" w:line="276"/>
        <w:jc w:val="both"/>
      </w:pPr>
      <w:r>
        <w:t xml:space="preserve">Не логируйте token, </w:t>
      </w:r>
      <w:r>
        <w:rPr>
          <w:rFonts w:ascii="Consolas" w:cs="Consolas" w:eastAsia="Consolas" w:hAnsi="Consolas"/>
          <w:color w:val="1F4E79"/>
        </w:rPr>
        <w:t xml:space="preserve">.env</w:t>
      </w:r>
      <w:r>
        <w:t xml:space="preserve">, персональные данные, полный request payload и содержимое закрытого dataset. Prefect UI облегчает поиск, но политика данных остаётся ответственностью команды.</w:t>
      </w:r>
    </w:p>
    <w:p>
      <w:pPr>
        <w:pStyle w:val="Heading1"/>
      </w:pPr>
      <w:r>
        <w:t xml:space="preserve">16 Timeout и cache</w:t>
      </w:r>
    </w:p>
    <w:p>
      <w:pPr>
        <w:spacing w:after="120" w:line="276"/>
        <w:jc w:val="both"/>
      </w:pPr>
      <w:r>
        <w:t xml:space="preserve">Timeout ограничивает зависшую работу и должен учитывать нормальное время стадии. Слишком короткий timeout создаёт ложные отказы, слишком большой задерживает реакцию.</w:t>
      </w:r>
    </w:p>
    <w:p>
      <w:pPr>
        <w:spacing w:after="120" w:line="276"/>
        <w:jc w:val="both"/>
      </w:pPr>
      <w:r>
        <w:t xml:space="preserve">Cache может пропустить повторное вычисление при совпавшем ключе. Он вводится только после определения состава ключа: версия кода, hash данных, параметры и relevant environment. Cache по имени файла недостаточен. В обязательном starter flow cache намеренно не включён, чтобы студент сначала доказал идемпотентность.</w:t>
      </w:r>
    </w:p>
    <w:p>
      <w:pPr>
        <w:pStyle w:val="Heading1"/>
      </w:pPr>
      <w:r>
        <w:t xml:space="preserve">17 Тестирование</w:t>
      </w:r>
    </w:p>
    <w:p>
      <w:pPr>
        <w:spacing w:after="120" w:line="276"/>
        <w:jc w:val="both"/>
      </w:pPr>
      <w:r>
        <w:t xml:space="preserve">Обязательные tests:</w:t>
      </w:r>
    </w:p>
    <w:p>
      <w:pPr>
        <w:pStyle w:val="ListParagraph"/>
        <w:numPr>
          <w:ilvl w:val="0"/>
          <w:numId w:val="8"/>
        </w:numPr>
        <w:spacing w:after="70" w:line="250"/>
      </w:pPr>
      <w:r>
        <w:t xml:space="preserve">положительная последовательность создаёт четыре stage artifacts;</w:t>
      </w:r>
    </w:p>
    <w:p>
      <w:pPr>
        <w:pStyle w:val="ListParagraph"/>
        <w:numPr>
          <w:ilvl w:val="0"/>
          <w:numId w:val="8"/>
        </w:numPr>
        <w:spacing w:after="70" w:line="250"/>
      </w:pPr>
      <w:r>
        <w:t xml:space="preserve">model bundle содержит заданный random seed;</w:t>
      </w:r>
    </w:p>
    <w:p>
      <w:pPr>
        <w:pStyle w:val="ListParagraph"/>
        <w:numPr>
          <w:ilvl w:val="0"/>
          <w:numId w:val="8"/>
        </w:numPr>
        <w:spacing w:after="70" w:line="250"/>
      </w:pPr>
      <w:r>
        <w:t xml:space="preserve">evaluation report имеет четыре метрики;</w:t>
      </w:r>
    </w:p>
    <w:p>
      <w:pPr>
        <w:pStyle w:val="ListParagraph"/>
        <w:numPr>
          <w:ilvl w:val="0"/>
          <w:numId w:val="8"/>
        </w:numPr>
        <w:spacing w:after="70" w:line="250"/>
      </w:pPr>
      <w:r>
        <w:t xml:space="preserve">недостижимый quality threshold вызывает ValueError;</w:t>
      </w:r>
    </w:p>
    <w:p>
      <w:pPr>
        <w:pStyle w:val="ListParagraph"/>
        <w:numPr>
          <w:ilvl w:val="0"/>
          <w:numId w:val="8"/>
        </w:numPr>
        <w:spacing w:after="70" w:line="250"/>
      </w:pPr>
      <w:r>
        <w:t xml:space="preserve">отрицательный report записан до ошибки;</w:t>
      </w:r>
    </w:p>
    <w:p>
      <w:pPr>
        <w:pStyle w:val="ListParagraph"/>
        <w:numPr>
          <w:ilvl w:val="0"/>
          <w:numId w:val="8"/>
        </w:numPr>
        <w:spacing w:after="70" w:line="250"/>
      </w:pPr>
      <w:r>
        <w:t xml:space="preserve">retry policy preprocess равна двум попыткам;</w:t>
      </w:r>
    </w:p>
    <w:p>
      <w:pPr>
        <w:pStyle w:val="ListParagraph"/>
        <w:numPr>
          <w:ilvl w:val="0"/>
          <w:numId w:val="8"/>
        </w:numPr>
        <w:spacing w:after="70" w:line="250"/>
      </w:pPr>
      <w:r>
        <w:t xml:space="preserve">CI выполняет flow smoke.</w:t>
      </w:r>
    </w:p>
    <w:p>
      <w:pPr>
        <w:spacing w:after="120" w:line="276"/>
        <w:jc w:val="both"/>
      </w:pPr>
      <w:r>
        <w:t xml:space="preserve">Тестирование чистых stage-функций быстро локализует дефект. Отдельный integration smoke доказывает, что decorators и flow wiring исполняются.</w:t>
      </w:r>
    </w:p>
    <w:p>
      <w:pPr>
        <w:pStyle w:val="Heading1"/>
      </w:pPr>
      <w:r>
        <w:t xml:space="preserve">18 Индивидуальные failure-сценарии</w:t>
      </w:r>
    </w:p>
    <w:p>
      <w:pPr>
        <w:spacing w:after="120" w:line="276"/>
        <w:jc w:val="both"/>
      </w:pPr>
      <w:r>
        <w:t xml:space="preserve">Каждый участник выбирает отдельный сценарий: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/>
                <w:bCs/>
                <w:sz w:val="18"/>
                <w:szCs w:val="18"/>
              </w:rPr>
              <w:t xml:space="preserve">Сценарий</w:t>
            </w:r>
          </w:p>
        </w:tc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/>
                <w:bCs/>
                <w:sz w:val="18"/>
                <w:szCs w:val="18"/>
              </w:rPr>
              <w:t xml:space="preserve">Ожидаемая task</w:t>
            </w:r>
          </w:p>
        </w:tc>
        <w:tc>
          <w:tcPr>
            <w:tcW w:type="dxa" w:w="3214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/>
                <w:bCs/>
                <w:sz w:val="18"/>
                <w:szCs w:val="18"/>
              </w:rPr>
              <w:t xml:space="preserve">Ожидаемое поведение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controlled transient input</w:t>
            </w:r>
          </w:p>
        </w:tc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preprocess</w:t>
            </w:r>
          </w:p>
        </w:tc>
        <w:tc>
          <w:tcPr>
            <w:tcW w:type="dxa" w:w="3214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Retrying, затем Completed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отсутствующий столбец</w:t>
            </w:r>
          </w:p>
        </w:tc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validate или preprocess</w:t>
            </w:r>
          </w:p>
        </w:tc>
        <w:tc>
          <w:tcPr>
            <w:tcW w:type="dxa" w:w="3214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Failed без полезного retry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повреждённая дата</w:t>
            </w:r>
          </w:p>
        </w:tc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validate/preprocess</w:t>
            </w:r>
          </w:p>
        </w:tc>
        <w:tc>
          <w:tcPr>
            <w:tcW w:type="dxa" w:w="3214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Failed с диагностикой поля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threshold ROC AUC 1.1</w:t>
            </w:r>
          </w:p>
        </w:tc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evaluate</w:t>
            </w:r>
          </w:p>
        </w:tc>
        <w:tc>
          <w:tcPr>
            <w:tcW w:type="dxa" w:w="3214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passed=false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Failed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путь model недоступен</w:t>
            </w:r>
          </w:p>
        </w:tc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train</w:t>
            </w:r>
          </w:p>
        </w:tc>
        <w:tc>
          <w:tcPr>
            <w:tcW w:type="dxa" w:w="3214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Failed, downstream не выполняется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неверный тип параметра</w:t>
            </w:r>
          </w:p>
        </w:tc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flow validation</w:t>
            </w:r>
          </w:p>
        </w:tc>
        <w:tc>
          <w:tcPr>
            <w:tcW w:type="dxa" w:w="3214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запуск отклонён до обработки</w:t>
            </w:r>
          </w:p>
        </w:tc>
      </w:tr>
    </w:tbl>
    <w:p>
      <w:pPr>
        <w:spacing w:after="100"/>
      </w:pPr>
    </w:p>
    <w:p>
      <w:pPr>
        <w:spacing w:after="120" w:line="276"/>
        <w:jc w:val="both"/>
      </w:pPr>
      <w:r>
        <w:t xml:space="preserve">Сценарий не должен повреждать общий </w:t>
      </w:r>
      <w:r>
        <w:rPr>
          <w:rFonts w:ascii="Consolas" w:cs="Consolas" w:eastAsia="Consolas" w:hAnsi="Consolas"/>
          <w:color w:val="1F4E79"/>
        </w:rPr>
        <w:t xml:space="preserve">main</w:t>
      </w:r>
      <w:r>
        <w:t xml:space="preserve"> или удалять чужие artifacts.</w:t>
      </w:r>
    </w:p>
    <w:p>
      <w:pPr>
        <w:pStyle w:val="Heading1"/>
      </w:pPr>
      <w:r>
        <w:t xml:space="preserve">19 Командные роли</w:t>
      </w:r>
    </w:p>
    <w:p>
      <w:pPr>
        <w:spacing w:after="120" w:line="276"/>
        <w:jc w:val="both"/>
      </w:pPr>
      <w:r>
        <w:t xml:space="preserve">Для команды 2–5 человек роли объединяются или распределяются:</w:t>
      </w:r>
    </w:p>
    <w:p>
      <w:pPr>
        <w:pStyle w:val="ListParagraph"/>
        <w:numPr>
          <w:ilvl w:val="0"/>
          <w:numId w:val="9"/>
        </w:numPr>
        <w:spacing w:after="70" w:line="250"/>
      </w:pPr>
      <w:r>
        <w:t xml:space="preserve">владелец validate/data contract;</w:t>
      </w:r>
    </w:p>
    <w:p>
      <w:pPr>
        <w:pStyle w:val="ListParagraph"/>
        <w:numPr>
          <w:ilvl w:val="0"/>
          <w:numId w:val="9"/>
        </w:numPr>
        <w:spacing w:after="70" w:line="250"/>
      </w:pPr>
      <w:r>
        <w:t xml:space="preserve">владелец preprocess и идемпотентности;</w:t>
      </w:r>
    </w:p>
    <w:p>
      <w:pPr>
        <w:pStyle w:val="ListParagraph"/>
        <w:numPr>
          <w:ilvl w:val="0"/>
          <w:numId w:val="9"/>
        </w:numPr>
        <w:spacing w:after="70" w:line="250"/>
      </w:pPr>
      <w:r>
        <w:t xml:space="preserve">владелец train/parameters;</w:t>
      </w:r>
    </w:p>
    <w:p>
      <w:pPr>
        <w:pStyle w:val="ListParagraph"/>
        <w:numPr>
          <w:ilvl w:val="0"/>
          <w:numId w:val="9"/>
        </w:numPr>
        <w:spacing w:after="70" w:line="250"/>
      </w:pPr>
      <w:r>
        <w:t xml:space="preserve">владелец evaluate/quality gate;</w:t>
      </w:r>
    </w:p>
    <w:p>
      <w:pPr>
        <w:pStyle w:val="ListParagraph"/>
        <w:numPr>
          <w:ilvl w:val="0"/>
          <w:numId w:val="9"/>
        </w:numPr>
        <w:spacing w:after="70" w:line="250"/>
      </w:pPr>
      <w:r>
        <w:t xml:space="preserve">владелец orchestration tests и failure review.</w:t>
      </w:r>
    </w:p>
    <w:p>
      <w:pPr>
        <w:spacing w:after="120" w:line="276"/>
        <w:jc w:val="both"/>
      </w:pPr>
      <w:r>
        <w:t xml:space="preserve">Роль координатора без технического или проверочного артефакта не считается самостоятельным вкладом. Роли меняются относительно ЛР8.</w:t>
      </w:r>
    </w:p>
    <w:p>
      <w:pPr>
        <w:pStyle w:val="Heading1"/>
      </w:pPr>
      <w:r>
        <w:t xml:space="preserve">20 Индивидуальная сдача участника команды</w:t>
      </w:r>
    </w:p>
    <w:p>
      <w:pPr>
        <w:spacing w:after="120" w:line="276"/>
        <w:jc w:val="both"/>
      </w:pPr>
      <w:r>
        <w:t xml:space="preserve">Командный результат: tag </w:t>
      </w:r>
      <w:r>
        <w:rPr>
          <w:rFonts w:ascii="Consolas" w:cs="Consolas" w:eastAsia="Consolas" w:hAnsi="Consolas"/>
          <w:color w:val="1F4E79"/>
        </w:rPr>
        <w:t xml:space="preserve">lr9-v1</w:t>
      </w:r>
      <w:r>
        <w:t xml:space="preserve">, flow, tests, успешный run и набор failure runs.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/>
                <w:bCs/>
                <w:sz w:val="18"/>
                <w:szCs w:val="18"/>
              </w:rPr>
              <w:t xml:space="preserve">Поле</w:t>
            </w:r>
          </w:p>
        </w:tc>
        <w:tc>
          <w:tcPr>
            <w:tcW w:type="dxa" w:w="4819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/>
                <w:bCs/>
                <w:sz w:val="18"/>
                <w:szCs w:val="18"/>
              </w:rPr>
              <w:t xml:space="preserve">Что указать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Студент</w:t>
            </w:r>
          </w:p>
        </w:tc>
        <w:tc>
          <w:tcPr>
            <w:tcW w:type="dxa" w:w="4819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ФИО, группа, команда, GitHub-логин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Лабораторная</w:t>
            </w:r>
          </w:p>
        </w:tc>
        <w:tc>
          <w:tcPr>
            <w:tcW w:type="dxa" w:w="4819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ЛР9, commit/tag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Роль</w:t>
            </w:r>
          </w:p>
        </w:tc>
        <w:tc>
          <w:tcPr>
            <w:tcW w:type="dxa" w:w="4819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роль в ЛР9 и отличие от ЛР8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4819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issue с наблюдаемым критерием приёмки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Личный артефакт</w:t>
            </w:r>
          </w:p>
        </w:tc>
        <w:tc>
          <w:tcPr>
            <w:tcW w:type="dxa" w:w="4819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task, параметр, test, report или review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Успешный run</w:t>
            </w:r>
          </w:p>
        </w:tc>
        <w:tc>
          <w:tcPr>
            <w:tcW w:type="dxa" w:w="4819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имя/ID, параметры и итоговый summary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Отказ</w:t>
            </w:r>
          </w:p>
        </w:tc>
        <w:tc>
          <w:tcPr>
            <w:tcW w:type="dxa" w:w="4819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личный сценарий, состояние, первая ошибка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Retry</w:t>
            </w:r>
          </w:p>
        </w:tc>
        <w:tc>
          <w:tcPr>
            <w:tcW w:type="dxa" w:w="4819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число попыток и обоснование применимости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Происхождение</w:t>
            </w:r>
          </w:p>
        </w:tc>
        <w:tc>
          <w:tcPr>
            <w:tcW w:type="dxa" w:w="4819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 hash, model path, parameters и metrics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Решение</w:t>
            </w:r>
          </w:p>
        </w:tc>
        <w:tc>
          <w:tcPr>
            <w:tcW w:type="dxa" w:w="4819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выбранная граница task и альтернатива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Риск</w:t>
            </w:r>
          </w:p>
        </w:tc>
        <w:tc>
          <w:tcPr>
            <w:tcW w:type="dxa" w:w="4819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повтор, частичный output, cache или secret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Использование ИИ</w:t>
            </w:r>
          </w:p>
        </w:tc>
        <w:tc>
          <w:tcPr>
            <w:tcW w:type="dxa" w:w="4819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инструмент и самостоятельно проверенные утверждения либо отсутствие использования</w:t>
            </w:r>
          </w:p>
        </w:tc>
      </w:tr>
    </w:tbl>
    <w:p>
      <w:pPr>
        <w:spacing w:after="100"/>
      </w:pPr>
    </w:p>
    <w:p>
      <w:pPr>
        <w:spacing w:after="120" w:line="276"/>
        <w:jc w:val="both"/>
      </w:pPr>
      <w:r>
        <w:t xml:space="preserve">Минимальный допуск: личная issue закрыта через PR, review выполнен другим участником, успешный run воспроизводим, failure run индивидуален, JSON evidence соответствует commit, участник объясняет retry и идемпотентность.</w:t>
      </w:r>
    </w:p>
    <w:p>
      <w:pPr>
        <w:pStyle w:val="Heading1"/>
      </w:pPr>
      <w:r>
        <w:t xml:space="preserve">21 Защита</w:t>
      </w:r>
    </w:p>
    <w:p>
      <w:pPr>
        <w:spacing w:after="120" w:line="276"/>
        <w:jc w:val="both"/>
      </w:pPr>
      <w:r>
        <w:t xml:space="preserve">За 3–4 минуты участник:</w:t>
      </w:r>
    </w:p>
    <w:p>
      <w:pPr>
        <w:pStyle w:val="ListParagraph"/>
        <w:numPr>
          <w:ilvl w:val="0"/>
          <w:numId w:val="10"/>
        </w:numPr>
        <w:spacing w:after="70" w:line="250"/>
      </w:pPr>
      <w:r>
        <w:t xml:space="preserve">показывает свою task или test в tag </w:t>
      </w:r>
      <w:r>
        <w:rPr>
          <w:rFonts w:ascii="Consolas" w:cs="Consolas" w:eastAsia="Consolas" w:hAnsi="Consolas"/>
          <w:color w:val="1F4E79"/>
        </w:rPr>
        <w:t xml:space="preserve">lr9-v1</w:t>
      </w:r>
      <w:r>
        <w:t xml:space="preserve">;</w:t>
      </w:r>
    </w:p>
    <w:p>
      <w:pPr>
        <w:pStyle w:val="ListParagraph"/>
        <w:numPr>
          <w:ilvl w:val="0"/>
          <w:numId w:val="10"/>
        </w:numPr>
        <w:spacing w:after="70" w:line="250"/>
      </w:pPr>
      <w:r>
        <w:t xml:space="preserve">запускает flow с изменённым безопасным параметром;</w:t>
      </w:r>
    </w:p>
    <w:p>
      <w:pPr>
        <w:pStyle w:val="ListParagraph"/>
        <w:numPr>
          <w:ilvl w:val="0"/>
          <w:numId w:val="10"/>
        </w:numPr>
        <w:spacing w:after="70" w:line="250"/>
      </w:pPr>
      <w:r>
        <w:t xml:space="preserve">открывает состояние и JSON-артефакт;</w:t>
      </w:r>
    </w:p>
    <w:p>
      <w:pPr>
        <w:pStyle w:val="ListParagraph"/>
        <w:numPr>
          <w:ilvl w:val="0"/>
          <w:numId w:val="10"/>
        </w:numPr>
        <w:spacing w:after="70" w:line="250"/>
      </w:pPr>
      <w:r>
        <w:t xml:space="preserve">воспроизводит назначенный failure;</w:t>
      </w:r>
    </w:p>
    <w:p>
      <w:pPr>
        <w:pStyle w:val="ListParagraph"/>
        <w:numPr>
          <w:ilvl w:val="0"/>
          <w:numId w:val="10"/>
        </w:numPr>
        <w:spacing w:after="70" w:line="250"/>
      </w:pPr>
      <w:r>
        <w:t xml:space="preserve">называет первую failed task и downstream effect;</w:t>
      </w:r>
    </w:p>
    <w:p>
      <w:pPr>
        <w:pStyle w:val="ListParagraph"/>
        <w:numPr>
          <w:ilvl w:val="0"/>
          <w:numId w:val="10"/>
        </w:numPr>
        <w:spacing w:after="70" w:line="250"/>
      </w:pPr>
      <w:r>
        <w:t xml:space="preserve">объясняет, нужен ли retry;</w:t>
      </w:r>
    </w:p>
    <w:p>
      <w:pPr>
        <w:pStyle w:val="ListParagraph"/>
        <w:numPr>
          <w:ilvl w:val="0"/>
          <w:numId w:val="10"/>
        </w:numPr>
        <w:spacing w:after="70" w:line="250"/>
      </w:pPr>
      <w:r>
        <w:t xml:space="preserve">связывает data hash, параметры, модель и metric;</w:t>
      </w:r>
    </w:p>
    <w:p>
      <w:pPr>
        <w:pStyle w:val="ListParagraph"/>
        <w:numPr>
          <w:ilvl w:val="0"/>
          <w:numId w:val="10"/>
        </w:numPr>
        <w:spacing w:after="70" w:line="250"/>
      </w:pPr>
      <w:r>
        <w:t xml:space="preserve">показывает исправление или восстановление.</w:t>
      </w:r>
    </w:p>
    <w:p>
      <w:pPr>
        <w:spacing w:after="120" w:line="276"/>
        <w:jc w:val="both"/>
      </w:pPr>
      <w:r>
        <w:t xml:space="preserve">Преподаватель может изменить threshold, random seed, путь данных или попросить классифицировать новую ошибку как transient/deterministic.</w:t>
      </w:r>
    </w:p>
    <w:p>
      <w:pPr>
        <w:pStyle w:val="Heading1"/>
      </w:pPr>
      <w:r>
        <w:t xml:space="preserve">22 Повторная сдача и стоп-факторы</w:t>
      </w:r>
    </w:p>
    <w:p>
      <w:pPr>
        <w:spacing w:after="120" w:line="276"/>
        <w:jc w:val="both"/>
      </w:pPr>
      <w:r>
        <w:t xml:space="preserve">Повторная сдача выполняется через issue, отдельный PR, новые run directory и evidence card. История первой попытки сохраняется.</w:t>
      </w:r>
    </w:p>
    <w:p>
      <w:pPr>
        <w:spacing w:after="120" w:line="276"/>
        <w:jc w:val="both"/>
      </w:pPr>
      <w:r>
        <w:t xml:space="preserve">Стоп-факторы:</w:t>
      </w:r>
    </w:p>
    <w:p>
      <w:pPr>
        <w:pStyle w:val="ListParagraph"/>
        <w:numPr>
          <w:ilvl w:val="0"/>
          <w:numId w:val="11"/>
        </w:numPr>
        <w:spacing w:after="70" w:line="250"/>
      </w:pPr>
      <w:r>
        <w:t xml:space="preserve">весь pipeline оформлен одной task;</w:t>
      </w:r>
    </w:p>
    <w:p>
      <w:pPr>
        <w:pStyle w:val="ListParagraph"/>
        <w:numPr>
          <w:ilvl w:val="0"/>
          <w:numId w:val="11"/>
        </w:numPr>
        <w:spacing w:after="70" w:line="250"/>
      </w:pPr>
      <w:r>
        <w:t xml:space="preserve">параметры зашиты в код и не видны в run;</w:t>
      </w:r>
    </w:p>
    <w:p>
      <w:pPr>
        <w:pStyle w:val="ListParagraph"/>
        <w:numPr>
          <w:ilvl w:val="0"/>
          <w:numId w:val="11"/>
        </w:numPr>
        <w:spacing w:after="70" w:line="250"/>
      </w:pPr>
      <w:r>
        <w:t xml:space="preserve">нарушение data contract повторяется retries и скрывается;</w:t>
      </w:r>
    </w:p>
    <w:p>
      <w:pPr>
        <w:pStyle w:val="ListParagraph"/>
        <w:numPr>
          <w:ilvl w:val="0"/>
          <w:numId w:val="11"/>
        </w:numPr>
        <w:spacing w:after="70" w:line="250"/>
      </w:pPr>
      <w:r>
        <w:t xml:space="preserve">failed report не сохранён;</w:t>
      </w:r>
    </w:p>
    <w:p>
      <w:pPr>
        <w:pStyle w:val="ListParagraph"/>
        <w:numPr>
          <w:ilvl w:val="0"/>
          <w:numId w:val="11"/>
        </w:numPr>
        <w:spacing w:after="70" w:line="250"/>
      </w:pPr>
      <w:r>
        <w:t xml:space="preserve">flow считается успешным после failed quality gate;</w:t>
      </w:r>
    </w:p>
    <w:p>
      <w:pPr>
        <w:pStyle w:val="ListParagraph"/>
        <w:numPr>
          <w:ilvl w:val="0"/>
          <w:numId w:val="11"/>
        </w:numPr>
        <w:spacing w:after="70" w:line="250"/>
      </w:pPr>
      <w:r>
        <w:t xml:space="preserve">общий mutable каталог перезаписывает evidence других участников;</w:t>
      </w:r>
    </w:p>
    <w:p>
      <w:pPr>
        <w:pStyle w:val="ListParagraph"/>
        <w:numPr>
          <w:ilvl w:val="0"/>
          <w:numId w:val="11"/>
        </w:numPr>
        <w:spacing w:after="70" w:line="250"/>
      </w:pPr>
      <w:r>
        <w:t xml:space="preserve">logs содержат secret или закрытые данные;</w:t>
      </w:r>
    </w:p>
    <w:p>
      <w:pPr>
        <w:pStyle w:val="ListParagraph"/>
        <w:numPr>
          <w:ilvl w:val="0"/>
          <w:numId w:val="11"/>
        </w:numPr>
        <w:spacing w:after="70" w:line="250"/>
      </w:pPr>
      <w:r>
        <w:t xml:space="preserve">один failure-сценарий выдан всей команде;</w:t>
      </w:r>
    </w:p>
    <w:p>
      <w:pPr>
        <w:pStyle w:val="ListParagraph"/>
        <w:numPr>
          <w:ilvl w:val="0"/>
          <w:numId w:val="11"/>
        </w:numPr>
        <w:spacing w:after="70" w:line="250"/>
      </w:pPr>
      <w:r>
        <w:t xml:space="preserve">студент не может связать run с commit и входами;</w:t>
      </w:r>
    </w:p>
    <w:p>
      <w:pPr>
        <w:pStyle w:val="ListParagraph"/>
        <w:numPr>
          <w:ilvl w:val="0"/>
          <w:numId w:val="11"/>
        </w:numPr>
        <w:spacing w:after="70" w:line="250"/>
      </w:pPr>
      <w:r>
        <w:t xml:space="preserve">скриншот UI заменяет код и reports.</w:t>
      </w:r>
    </w:p>
    <w:p>
      <w:pPr>
        <w:pStyle w:val="Heading1"/>
      </w:pPr>
      <w:r>
        <w:t xml:space="preserve">23 Критерии оценивания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/>
                <w:bCs/>
                <w:sz w:val="18"/>
                <w:szCs w:val="18"/>
              </w:rPr>
              <w:t xml:space="preserve">Критерий</w:t>
            </w:r>
          </w:p>
        </w:tc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/>
                <w:bCs/>
                <w:sz w:val="18"/>
                <w:szCs w:val="18"/>
              </w:rPr>
              <w:t xml:space="preserve">Баллы</w:t>
            </w:r>
          </w:p>
        </w:tc>
        <w:tc>
          <w:tcPr>
            <w:tcW w:type="dxa" w:w="3214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/>
                <w:bCs/>
                <w:sz w:val="18"/>
                <w:szCs w:val="18"/>
              </w:rPr>
              <w:t xml:space="preserve">Полное выполнение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Декомпозиция flow</w:t>
            </w:r>
          </w:p>
        </w:tc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14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четыре tasks, явные зависимости и границы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Параметры и происхождение</w:t>
            </w:r>
          </w:p>
        </w:tc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14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входы, hash, параметры, model и metrics связаны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Отказы и retries</w:t>
            </w:r>
          </w:p>
        </w:tc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14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transient retry и deterministic failure различаются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Artifacts и идемпотентность</w:t>
            </w:r>
          </w:p>
        </w:tc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14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reports создаются безопасно и воспроизводимо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Тесты и CI</w:t>
            </w:r>
          </w:p>
        </w:tc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14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положительный, отрицательный и flow smoke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Индивидуальная защита</w:t>
            </w:r>
          </w:p>
        </w:tc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14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личная task/failure, диагностика и решение</w:t>
            </w:r>
          </w:p>
        </w:tc>
      </w:tr>
    </w:tbl>
    <w:p>
      <w:pPr>
        <w:spacing w:after="100"/>
      </w:pPr>
    </w:p>
    <w:p>
      <w:pPr>
        <w:spacing w:after="120" w:line="276"/>
        <w:jc w:val="both"/>
      </w:pPr>
      <w:r>
        <w:t xml:space="preserve">Максимум: 10 баллов. Рекомендуемый порог зачёта: 6 баллов при отсутствии стоп-факторов.</w:t>
      </w:r>
    </w:p>
    <w:p>
      <w:pPr>
        <w:pStyle w:val="Heading1"/>
      </w:pPr>
      <w:r>
        <w:t xml:space="preserve">24 Чек-лист</w:t>
      </w:r>
    </w:p>
    <w:p>
      <w:pPr>
        <w:spacing w:after="70"/>
        <w:ind w:left="360"/>
      </w:pPr>
      <w:r>
        <w:t xml:space="preserve">☐ Команда состоит из 2–5 человек, роли ротированы.</w:t>
      </w:r>
    </w:p>
    <w:p>
      <w:pPr>
        <w:spacing w:after="70"/>
        <w:ind w:left="360"/>
      </w:pPr>
      <w:r>
        <w:t xml:space="preserve">☐ Используется Prefect 3 из проверенного диапазона.</w:t>
      </w:r>
    </w:p>
    <w:p>
      <w:pPr>
        <w:spacing w:after="70"/>
        <w:ind w:left="360"/>
      </w:pPr>
      <w:r>
        <w:t xml:space="preserve">☐ Flow содержит validate, preprocess, train и evaluate.</w:t>
      </w:r>
    </w:p>
    <w:p>
      <w:pPr>
        <w:spacing w:after="70"/>
        <w:ind w:left="360"/>
      </w:pPr>
      <w:r>
        <w:t xml:space="preserve">☐ Все пути и параметры передаются явно.</w:t>
      </w:r>
    </w:p>
    <w:p>
      <w:pPr>
        <w:spacing w:after="70"/>
        <w:ind w:left="360"/>
      </w:pPr>
      <w:r>
        <w:t xml:space="preserve">☐ Validation failure останавливает downstream.</w:t>
      </w:r>
    </w:p>
    <w:p>
      <w:pPr>
        <w:spacing w:after="70"/>
        <w:ind w:left="360"/>
      </w:pPr>
      <w:r>
        <w:t xml:space="preserve">☐ Preprocess retry демонстрируется контролируемо.</w:t>
      </w:r>
    </w:p>
    <w:p>
      <w:pPr>
        <w:spacing w:after="70"/>
        <w:ind w:left="360"/>
      </w:pPr>
      <w:r>
        <w:t xml:space="preserve">☐ Deterministic quality failure не маскируется retry.</w:t>
      </w:r>
    </w:p>
    <w:p>
      <w:pPr>
        <w:spacing w:after="70"/>
        <w:ind w:left="360"/>
      </w:pPr>
      <w:r>
        <w:t xml:space="preserve">☐ Каждая стадия создаёт проверяемый report.</w:t>
      </w:r>
    </w:p>
    <w:p>
      <w:pPr>
        <w:spacing w:after="70"/>
        <w:ind w:left="360"/>
      </w:pPr>
      <w:r>
        <w:t xml:space="preserve">☐ Успешный run содержит </w:t>
      </w:r>
      <w:r>
        <w:rPr>
          <w:rFonts w:ascii="Consolas" w:cs="Consolas" w:eastAsia="Consolas" w:hAnsi="Consolas"/>
          <w:color w:val="1F4E79"/>
        </w:rPr>
        <w:t xml:space="preserve">run-summary.json</w:t>
      </w:r>
      <w:r>
        <w:t xml:space="preserve">.</w:t>
      </w:r>
    </w:p>
    <w:p>
      <w:pPr>
        <w:spacing w:after="70"/>
        <w:ind w:left="360"/>
      </w:pPr>
      <w:r>
        <w:t xml:space="preserve">☐ Tests проверяют положительный и отрицательный сценарии.</w:t>
      </w:r>
    </w:p>
    <w:p>
      <w:pPr>
        <w:spacing w:after="70"/>
        <w:ind w:left="360"/>
      </w:pPr>
      <w:r>
        <w:t xml:space="preserve">☐ CI выполняет Prefect flow smoke.</w:t>
      </w:r>
    </w:p>
    <w:p>
      <w:pPr>
        <w:spacing w:after="70"/>
        <w:ind w:left="360"/>
      </w:pPr>
      <w:r>
        <w:t xml:space="preserve">☐ Каждый участник защищает собственный failure-сценарий.</w:t>
      </w:r>
    </w:p>
    <w:p>
      <w:pPr>
        <w:spacing w:after="70"/>
        <w:ind w:left="360"/>
      </w:pPr>
      <w:r>
        <w:t xml:space="preserve">☐ Итоговая версия отмечена tag </w:t>
      </w:r>
      <w:r>
        <w:rPr>
          <w:rFonts w:ascii="Consolas" w:cs="Consolas" w:eastAsia="Consolas" w:hAnsi="Consolas"/>
          <w:color w:val="1F4E79"/>
        </w:rPr>
        <w:t xml:space="preserve">lr9-v1</w:t>
      </w:r>
      <w:r>
        <w:t xml:space="preserve">.</w:t>
      </w:r>
    </w:p>
    <w:p>
      <w:pPr>
        <w:pStyle w:val="Heading1"/>
      </w:pPr>
      <w:r>
        <w:t xml:space="preserve">25 Связь с ЛР10</w:t>
      </w:r>
    </w:p>
    <w:p>
      <w:pPr>
        <w:spacing w:after="120" w:line="276"/>
        <w:jc w:val="both"/>
      </w:pPr>
      <w:r>
        <w:t xml:space="preserve">В ЛР10 успешная модель из flow будет регистрироваться в MLflow Model Registry. Quality gate станет условием присвоения alias, а release manifest свяжет flow run, MLflow run, model version и решение о rollback.</w:t>
      </w:r>
    </w:p>
    <w:p>
      <w:pPr>
        <w:pStyle w:val="Heading1"/>
      </w:pPr>
      <w:r>
        <w:t xml:space="preserve">26 Официальные источники</w:t>
      </w:r>
    </w:p>
    <w:p>
      <w:pPr>
        <w:pStyle w:val="ListParagraph"/>
        <w:numPr>
          <w:ilvl w:val="0"/>
          <w:numId w:val="12"/>
        </w:numPr>
        <w:spacing w:after="70" w:line="250"/>
      </w:pPr>
      <w:r>
        <w:t xml:space="preserve">Prefect documentation: https://docs.prefect.io/v3/</w:t>
      </w:r>
    </w:p>
    <w:p>
      <w:pPr>
        <w:pStyle w:val="ListParagraph"/>
        <w:numPr>
          <w:ilvl w:val="0"/>
          <w:numId w:val="12"/>
        </w:numPr>
        <w:spacing w:after="70" w:line="250"/>
      </w:pPr>
      <w:r>
        <w:t xml:space="preserve">Prefect flows and tasks: https://docs.prefect.io/latest/tutorial/flows</w:t>
      </w:r>
    </w:p>
    <w:p>
      <w:pPr>
        <w:pStyle w:val="ListParagraph"/>
        <w:numPr>
          <w:ilvl w:val="0"/>
          <w:numId w:val="12"/>
        </w:numPr>
        <w:spacing w:after="70" w:line="250"/>
      </w:pPr>
      <w:r>
        <w:t xml:space="preserve">Prefect package releases: https://pypi.org/project/prefect/</w:t>
      </w:r>
    </w:p>
    <w:p>
      <w:pPr>
        <w:pStyle w:val="ListParagraph"/>
        <w:numPr>
          <w:ilvl w:val="0"/>
          <w:numId w:val="12"/>
        </w:numPr>
        <w:spacing w:after="70" w:line="250"/>
      </w:pPr>
      <w:r>
        <w:t xml:space="preserve">Prefect source repository: https://github.com/PrefectHQ/prefect</w:t>
      </w:r>
    </w:p>
    <w:p>
      <w:pPr>
        <w:pStyle w:val="ListParagraph"/>
        <w:numPr>
          <w:ilvl w:val="0"/>
          <w:numId w:val="12"/>
        </w:numPr>
        <w:spacing w:after="70" w:line="250"/>
      </w:pPr>
      <w:r>
        <w:t xml:space="preserve">Python argparse: https://docs.python.org/3/library/argparse.html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7788"/>
        <w:sz w:val="18"/>
        <w:szCs w:val="18"/>
      </w:rPr>
      <w:t xml:space="preserve">ЛР9 · MLOps · </w:t>
    </w:r>
    <w:r>
      <w:rPr>
        <w:color w:val="6677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A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60"/>
      <w:outlineLvl w:val="0"/>
    </w:pPr>
    <w:rPr>
      <w:rFonts w:ascii="Arial" w:cs="Arial" w:eastAsia="Arial" w:hAnsi="Arial"/>
      <w:b/>
      <w:bCs/>
      <w:color w:val="153A5B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after="140" w:before="300"/>
      <w:outlineLvl w:val="0"/>
    </w:pPr>
    <w:rPr>
      <w:rFonts w:ascii="Arial" w:cs="Arial" w:eastAsia="Arial" w:hAnsi="Arial"/>
      <w:b/>
      <w:bCs/>
      <w:color w:val="153A5B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Arial" w:cs="Arial" w:eastAsia="Arial" w:hAnsi="Arial"/>
      <w:b/>
      <w:bCs/>
      <w:color w:val="2F66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ЛР9 · MLOps</dc:title>
  <dc:creator>Курс MLOps 2026–2027</dc:creator>
  <dc:description>Актуализированные методические материалы курса MLOps</dc:description>
  <cp:lastModifiedBy>Un-named</cp:lastModifiedBy>
  <cp:revision>1</cp:revision>
  <dcterms:created xsi:type="dcterms:W3CDTF">2026-10-19T20:36:50.112Z</dcterms:created>
  <dcterms:modified xsi:type="dcterms:W3CDTF">2026-10-19T20:36:50.171Z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