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Лекция 4 Эксперименты и базовая оценка модели</w:t>
      </w:r>
    </w:p>
    <w:p>
      <w:r>
        <w:rPr>
          <w:color w:val="59636E"/>
          <w:sz w:val="20"/>
        </w:rPr>
        <w:t>Методические материалы курса · учебный год 2026–2027</w:t>
      </w:r>
    </w:p>
    <w:p>
      <w:r>
        <w:t>Курс: Управление процессами машинного обучения MLOps Продолжительность: 2 академических часа Связанная работа: ЛР4 «Эксперименты и базовая оценка модели»</w:t>
      </w:r>
    </w:p>
    <w:p>
      <w:pPr>
        <w:pStyle w:val="Heading2"/>
      </w:pPr>
      <w:r>
        <w:t>Цель лекции</w:t>
      </w:r>
    </w:p>
    <w:p>
      <w:r>
        <w:t>Показать, как превратить обучение модели из единичного запуска в проверяемый эксперимент. После лекции студент должен уметь сформулировать гипотезу, определить изменяемый фактор, выбрать validation-метрики, зарегистрировать run в MLflow и обосновать решение без использования test-периода.</w:t>
      </w:r>
    </w:p>
    <w:p>
      <w:pPr>
        <w:pStyle w:val="Heading2"/>
      </w:pPr>
      <w:r>
        <w:t>План занятия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3343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Время</w:t>
            </w:r>
          </w:p>
        </w:tc>
        <w:tc>
          <w:tcPr>
            <w:tcW w:type="dxa" w:w="3343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Содержание</w:t>
            </w:r>
          </w:p>
        </w:tc>
        <w:tc>
          <w:tcPr>
            <w:tcW w:type="dxa" w:w="3343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Действие преподавателя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0–10 мин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 запуска к эксперименту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Сравнить «получили score» и проверяемую гипотезу</w:t>
            </w:r>
          </w:p>
        </w:tc>
      </w:tr>
      <w:tr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10–25 мин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Структура experiment и run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Разобрать parameters, metrics, tags, inputs, artifacts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25–42 мин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Базовая линия и сравнимость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Построить baseline и изменить один фактор</w:t>
            </w:r>
          </w:p>
        </w:tc>
      </w:tr>
      <w:tr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42–60 мин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Метрики бинарной классификации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Обсудить ROC AUC, precision, recall, F1 и порог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60–72 мин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Validation и закрытый test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Показать ошибку выбора по test</w:t>
            </w:r>
          </w:p>
        </w:tc>
      </w:tr>
      <w:tr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72–82 мин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Прослеживаемость MLflow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Связать run с Git и DVC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82–90 мин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Инструктаж к ЛР4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Уточнить два run и индивидуальную защиту</w:t>
            </w:r>
          </w:p>
        </w:tc>
      </w:tr>
    </w:tbl>
    <w:p/>
    <w:p>
      <w:pPr>
        <w:pStyle w:val="Heading2"/>
      </w:pPr>
      <w:r>
        <w:t>1 Почему запуск ещё не является экспериментом</w:t>
      </w:r>
    </w:p>
    <w:p>
      <w:r>
        <w:t>Начните с вопроса: «Студент запустил обучение и получил ROC AUC 0,81. Что мы знаем?» Без версии данных, границ частей, параметров, baseline и контекста метрики почти ничего. Эксперимент начинается с проверяемой гипотезы и заканчивается воспроизводимым решением.</w:t>
      </w:r>
    </w:p>
    <w:p>
      <w:r>
        <w:t>Используйте структуру:</w:t>
      </w:r>
    </w:p>
    <w:p>
      <w:pPr>
        <w:pStyle w:val="ListNumber"/>
      </w:pPr>
      <w:r>
        <w:t>Вопрос — какое изменение проверяется?</w:t>
      </w:r>
    </w:p>
    <w:p>
      <w:pPr>
        <w:pStyle w:val="ListNumber"/>
      </w:pPr>
      <w:r>
        <w:t>Гипотеза — почему оно должно повлиять на результат?</w:t>
      </w:r>
    </w:p>
    <w:p>
      <w:pPr>
        <w:pStyle w:val="ListNumber"/>
      </w:pPr>
      <w:r>
        <w:t>Контроль — что остаётся неизменным?</w:t>
      </w:r>
    </w:p>
    <w:p>
      <w:pPr>
        <w:pStyle w:val="ListNumber"/>
      </w:pPr>
      <w:r>
        <w:t>Метрика — по какому наблюдаемому сигналу принимается решение?</w:t>
      </w:r>
    </w:p>
    <w:p>
      <w:pPr>
        <w:pStyle w:val="ListNumber"/>
      </w:pPr>
      <w:r>
        <w:t>Ограничение — что мешает обобщить вывод?</w:t>
      </w:r>
    </w:p>
    <w:p>
      <w:r>
        <w:t>Пример: увеличение max_depth может улучшить способность модели описывать нелинейные зависимости, но повысить риск переобучения. Данные, split и random seed остаются неизменными; сравнение проводится по validation ROC AUC и F1.</w:t>
      </w:r>
    </w:p>
    <w:p>
      <w:pPr>
        <w:pStyle w:val="Heading2"/>
      </w:pPr>
      <w:r>
        <w:t>2 Базовая линия</w:t>
      </w:r>
    </w:p>
    <w:p>
      <w:r>
        <w:t>Baseline — не самая простая модель вообще, а заранее определённая точка сравнения. Для задачи задержки рейса это может быть постоянное предсказание частоты положительного класса, логистическая регрессия или Random Forest с фиксированными параметрами.</w:t>
      </w:r>
    </w:p>
    <w:p>
      <w:r>
        <w:t>Объясните две функции baseline:</w:t>
      </w:r>
    </w:p>
    <w:p>
      <w:pPr>
        <w:pStyle w:val="ListBullet"/>
      </w:pPr>
      <w:r>
        <w:t>обнаружить, что сложная модель не превосходит тривиальный подход;</w:t>
      </w:r>
    </w:p>
    <w:p>
      <w:pPr>
        <w:pStyle w:val="ListBullet"/>
      </w:pPr>
      <w:r>
        <w:t>обеспечить стабильную точку для регрессионных проверок.</w:t>
      </w:r>
    </w:p>
    <w:p>
      <w:r>
        <w:t>Результат без baseline склонен к риторике «метрика выглядит высокой». Инженерное решение требует относительного сравнения и контекста стоимости ошибок.</w:t>
      </w:r>
    </w:p>
    <w:p>
      <w:pPr>
        <w:pStyle w:val="Heading2"/>
      </w:pPr>
      <w:r>
        <w:t>3 Структура MLflow Tracking</w:t>
      </w:r>
    </w:p>
    <w:p>
      <w:r>
        <w:t>Experiment группирует связанные runs. Run представляет одно выполнение кода и содержит: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3343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Элемент</w:t>
            </w:r>
          </w:p>
        </w:tc>
        <w:tc>
          <w:tcPr>
            <w:tcW w:type="dxa" w:w="3343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Пример</w:t>
            </w:r>
          </w:p>
        </w:tc>
        <w:tc>
          <w:tcPr>
            <w:tcW w:type="dxa" w:w="3343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Parameter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max_depth=4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входная настройка, не меняющаяся внутри run</w:t>
            </w:r>
          </w:p>
        </w:tc>
      </w:tr>
      <w:tr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Metric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validation_roc_auc=0.81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измеряемый результат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Tag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git.commit, validation.status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поиск, контекст и решение</w:t>
            </w:r>
          </w:p>
        </w:tc>
      </w:tr>
      <w:tr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Dataset input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training или validation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связь запуска с набором и digest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Artifact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модель, отчёт, график, manifest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воспроизводимый выход</w:t>
            </w:r>
          </w:p>
        </w:tc>
      </w:tr>
    </w:tbl>
    <w:p/>
    <w:p>
      <w:r>
        <w:t>Подчеркните отличие parameter и metric. Количество деревьев — параметр, время обучения или ROC AUC — метрика. Git commit не следует записывать как числовую метрику; для него подходит tag.</w:t>
      </w:r>
    </w:p>
    <w:p>
      <w:r>
        <w:t>MLflow не делает эксперимент корректным автоматически. Он сохраняет то, что логирует код. Если команда не зафиксировала split или версию данных, красивый интерфейс не устраняет пробел.</w:t>
      </w:r>
    </w:p>
    <w:p>
      <w:pPr>
        <w:pStyle w:val="Heading2"/>
      </w:pPr>
      <w:r>
        <w:t>4 Сравнимость двух runs</w:t>
      </w:r>
    </w:p>
    <w:p>
      <w:r>
        <w:t>Для учебного эксперимента изменяйте один фактор. Если одновременно заменить данные, алгоритм и порог, невозможно объяснить источник изменения результата. В реальном исследовании применяются многофакторные планы, но они требуют достаточного числа запусков и анализа взаимодействий.</w:t>
      </w:r>
    </w:p>
    <w:p>
      <w:r>
        <w:t>Перед сравнением проверьте:</w:t>
      </w:r>
    </w:p>
    <w:p>
      <w:pPr>
        <w:pStyle w:val="ListBullet"/>
      </w:pPr>
      <w:r>
        <w:t>одинаковый Git commit или документированное отличие;</w:t>
      </w:r>
    </w:p>
    <w:p>
      <w:pPr>
        <w:pStyle w:val="ListBullet"/>
      </w:pPr>
      <w:r>
        <w:t>одинаковый DVC hash и контракт;</w:t>
      </w:r>
    </w:p>
    <w:p>
      <w:pPr>
        <w:pStyle w:val="ListBullet"/>
      </w:pPr>
      <w:r>
        <w:t>одинаковые временные границы;</w:t>
      </w:r>
    </w:p>
    <w:p>
      <w:pPr>
        <w:pStyle w:val="ListBullet"/>
      </w:pPr>
      <w:r>
        <w:t>одинаковую реализацию метрик;</w:t>
      </w:r>
    </w:p>
    <w:p>
      <w:pPr>
        <w:pStyle w:val="ListBullet"/>
      </w:pPr>
      <w:r>
        <w:t>одинаковый random seed для изоляции параметра;</w:t>
      </w:r>
    </w:p>
    <w:p>
      <w:pPr>
        <w:pStyle w:val="ListBullet"/>
      </w:pPr>
      <w:r>
        <w:t>успешный статус и полный набор artifacts.</w:t>
      </w:r>
    </w:p>
    <w:p>
      <w:r>
        <w:t>Если один run выполнен на другом периоде, сравнение метрик отражает одновременно модель и данные. Такой результат можно анализировать, но нельзя называть чистой проверкой гиперпараметра.</w:t>
      </w:r>
    </w:p>
    <w:p>
      <w:pPr>
        <w:pStyle w:val="Heading2"/>
      </w:pPr>
      <w:r>
        <w:t>5 ROC AUC</w:t>
      </w:r>
    </w:p>
    <w:p>
      <w:r>
        <w:t>ROC AUC оценивает ранжирование положительных и отрицательных примеров по score во всём диапазоне порогов. Значение 0,5 соответствует случайному ранжированию в стандартной бинарной постановке, 1,0 — идеальному.</w:t>
      </w:r>
    </w:p>
    <w:p>
      <w:r>
        <w:t>Не называйте ROC AUC «процентом правильных ответов». Метрика не фиксирует рабочий порог и может выглядеть приемлемо при неудобном качестве редкого положительного класса. На validation с одним классом ROC AUC не определён; pipeline должен завершиться понятной ошибкой.</w:t>
      </w:r>
    </w:p>
    <w:p>
      <w:pPr>
        <w:pStyle w:val="Heading2"/>
      </w:pPr>
      <w:r>
        <w:t>6 Precision, recall и F1</w:t>
      </w:r>
    </w:p>
    <w:p>
      <w:r>
        <w:t>После выбора порога появляются бинарные решения:</w:t>
      </w:r>
    </w:p>
    <w:p>
      <w:pPr>
        <w:pStyle w:val="ListBullet"/>
      </w:pPr>
      <w:r>
        <w:t>precision показывает долю истинных задержек среди предупреждений;</w:t>
      </w:r>
    </w:p>
    <w:p>
      <w:pPr>
        <w:pStyle w:val="ListBullet"/>
      </w:pPr>
      <w:r>
        <w:t>recall показывает долю найденных задержек среди всех фактических задержек;</w:t>
      </w:r>
    </w:p>
    <w:p>
      <w:pPr>
        <w:pStyle w:val="ListBullet"/>
      </w:pPr>
      <w:r>
        <w:t>F1 является гармоническим средним precision и recall.</w:t>
      </w:r>
    </w:p>
    <w:p>
      <w:r>
        <w:t>Обсудите стоимость ошибок. Ложное предупреждение может вызвать лишнюю операционную реакцию, пропущенная задержка — сорвать планирование. Без бизнес-контекста нельзя объявить precision важнее recall или наоборот.</w:t>
      </w:r>
    </w:p>
    <w:p>
      <w:r>
        <w:t>Порог 0,5 — исходная точка, а не естественный закон. В ЛР4 порог фиксируется для сравнимости. Его оптимизация должна проводиться только на validation и быть отдельным экспериментом.</w:t>
      </w:r>
    </w:p>
    <w:p>
      <w:pPr>
        <w:pStyle w:val="Heading2"/>
      </w:pPr>
      <w:r>
        <w:t>7 Почему accuracy недостаточно</w:t>
      </w:r>
    </w:p>
    <w:p>
      <w:r>
        <w:t>Если задерживаются 10 процентов рейсов, модель «всегда вовремя» имеет accuracy 90 процентов, но нулевой recall положительного класса. Покажите confusion matrix и попросите студентов вычислить смысл четырёх ячеек.</w:t>
      </w:r>
    </w:p>
    <w:p>
      <w:r>
        <w:t>Accuracy можно логировать как вспомогательную метрику, но решение должно учитывать дисбаланс, стоимость ошибок и метрики положительного класса.</w:t>
      </w:r>
    </w:p>
    <w:p>
      <w:pPr>
        <w:pStyle w:val="Heading2"/>
      </w:pPr>
      <w:r>
        <w:t>8 Train, validation и test</w:t>
      </w:r>
    </w:p>
    <w:p>
      <w:r>
        <w:t>Train используется для fit модели и обучаемых преобразований. Validation служит для выбора алгоритма, гиперпараметров и порога. Test открывается после завершения выбора и оценивает уже зафиксированное решение.</w:t>
      </w:r>
    </w:p>
    <w:p>
      <w:r>
        <w:t>Каждый повторный взгляд на test и последующая корректировка превращают test в ещё один validation. Оценка становится оптимистичной. В ЛР4 test-период существует в split manifest, но его метрики не используются для выбора run.</w:t>
      </w:r>
    </w:p>
    <w:p>
      <w:r>
        <w:t>Отдельно объясните, что «мы только посмотрели» уже передаёт информацию. Информационная утечка может происходить через человеческое решение, а не только через строку кода.</w:t>
      </w:r>
    </w:p>
    <w:p>
      <w:pPr>
        <w:pStyle w:val="Heading2"/>
      </w:pPr>
      <w:r>
        <w:t>9 Dataset inputs и безопасность</w:t>
      </w:r>
    </w:p>
    <w:p>
      <w:r>
        <w:t>MLflow может зарегистрировать metadata и digest набора. Это полезно для поиска и сравнения. Но нельзя бездумно загружать закрытый CSV как artifact. Политика данных, лицензия и минимизация имеют приоритет.</w:t>
      </w:r>
    </w:p>
    <w:p>
      <w:r>
        <w:t>Для каждого input укажите context training или validation, имя, источник, схему и digest. Свяжите это с DVC hash из ЛР3: DVC обеспечивает получение объекта, MLflow фиксирует его использование в конкретном run.</w:t>
      </w:r>
    </w:p>
    <w:p>
      <w:pPr>
        <w:pStyle w:val="Heading2"/>
      </w:pPr>
      <w:r>
        <w:t>10 Артефакт модели</w:t>
      </w:r>
    </w:p>
    <w:p>
      <w:r>
        <w:t>Артефакт считается полезным, если его можно загрузить и выполнить предсказание. Файл без формата, версии признаков и smoke test не подтверждает воспроизводимость.</w:t>
      </w:r>
    </w:p>
    <w:p>
      <w:r>
        <w:t>В учебном bundle сохраняются модель, порядок признаков, версия, параметры, границы split и validation-метрики. После run другой участник загружает artifact во временный каталог и повторяет предсказание.</w:t>
      </w:r>
    </w:p>
    <w:p>
      <w:pPr>
        <w:pStyle w:val="Heading2"/>
      </w:pPr>
      <w:r>
        <w:t>11 Статусы и решения</w:t>
      </w:r>
    </w:p>
    <w:p>
      <w:r>
        <w:t>Не смешивайте факт run и решение о продвижении. Успешно завершённый run может быть candidate или rejected. Неуспешный из-за плохих данных получает invalid, а не удаляется из истории.</w:t>
      </w:r>
    </w:p>
    <w:p>
      <w:r>
        <w:t>ЛР4 не использует Model Registry и production stages. Управляемый выпуск будет в ЛР10. Сейчас цель — научиться сравнивать runs и сохранять доказательства.</w:t>
      </w:r>
    </w:p>
    <w:p>
      <w:pPr>
        <w:pStyle w:val="Heading2"/>
      </w:pPr>
      <w:r>
        <w:t>12 Типичные ошибки</w:t>
      </w:r>
    </w:p>
    <w:p>
      <w:pPr>
        <w:pStyle w:val="ListBullet"/>
      </w:pPr>
      <w:r>
        <w:t>два run отличаются данными и параметрами одновременно;</w:t>
      </w:r>
    </w:p>
    <w:p>
      <w:pPr>
        <w:pStyle w:val="ListBullet"/>
      </w:pPr>
      <w:r>
        <w:t>метрика называется score без контекста;</w:t>
      </w:r>
    </w:p>
    <w:p>
      <w:pPr>
        <w:pStyle w:val="ListBullet"/>
      </w:pPr>
      <w:r>
        <w:t>Git commit и DVC hash отсутствуют;</w:t>
      </w:r>
    </w:p>
    <w:p>
      <w:pPr>
        <w:pStyle w:val="ListBullet"/>
      </w:pPr>
      <w:r>
        <w:t>test используется для выбора;</w:t>
      </w:r>
    </w:p>
    <w:p>
      <w:pPr>
        <w:pStyle w:val="ListBullet"/>
      </w:pPr>
      <w:r>
        <w:t>модель сохранена, но не загружается;</w:t>
      </w:r>
    </w:p>
    <w:p>
      <w:pPr>
        <w:pStyle w:val="ListBullet"/>
      </w:pPr>
      <w:r>
        <w:t>неуспешный run удалён вместо анализа;</w:t>
      </w:r>
    </w:p>
    <w:p>
      <w:pPr>
        <w:pStyle w:val="ListBullet"/>
      </w:pPr>
      <w:r>
        <w:t>персональные или закрытые данные загружены как artifact;</w:t>
      </w:r>
    </w:p>
    <w:p>
      <w:pPr>
        <w:pStyle w:val="ListBullet"/>
      </w:pPr>
      <w:r>
        <w:t>вывод «модель лучше» сделан по малой разнице на крошечной выборке.</w:t>
      </w:r>
    </w:p>
    <w:p>
      <w:pPr>
        <w:pStyle w:val="Heading2"/>
      </w:pPr>
      <w:r>
        <w:t>13 Индивидуальная ответственность</w:t>
      </w:r>
    </w:p>
    <w:p>
      <w:r>
        <w:t>Каждый участник должен уметь открыть назначенный run, найти параметры, tags, inputs и artifacts, объяснить одну метрику и воспроизвести загрузку модели. Общий скриншот MLflow не заменяет личный артефакт.</w:t>
      </w:r>
    </w:p>
    <w:p>
      <w:r>
        <w:t>Для команды из пяти человек распределите experiment ownership, модель, оценку, воспроизводимость и quality review. Роли должны ротироваться относительно ЛР3.</w:t>
      </w:r>
    </w:p>
    <w:p>
      <w:pPr>
        <w:pStyle w:val="Heading2"/>
      </w:pPr>
      <w:r>
        <w:t>14 Вопросы аудитории</w:t>
      </w:r>
    </w:p>
    <w:p>
      <w:pPr>
        <w:pStyle w:val="ListNumber"/>
      </w:pPr>
      <w:r>
        <w:t>Чем parameter отличается от metric и tag?</w:t>
      </w:r>
    </w:p>
    <w:p>
      <w:pPr>
        <w:pStyle w:val="ListNumber"/>
      </w:pPr>
      <w:r>
        <w:t>Почему два run на разных данных нельзя напрямую сравнивать?</w:t>
      </w:r>
    </w:p>
    <w:p>
      <w:pPr>
        <w:pStyle w:val="ListNumber"/>
      </w:pPr>
      <w:r>
        <w:t>Что означает ROC AUC и чего он не показывает?</w:t>
      </w:r>
    </w:p>
    <w:p>
      <w:pPr>
        <w:pStyle w:val="ListNumber"/>
      </w:pPr>
      <w:r>
        <w:t>Когда precision важнее recall?</w:t>
      </w:r>
    </w:p>
    <w:p>
      <w:pPr>
        <w:pStyle w:val="ListNumber"/>
      </w:pPr>
      <w:r>
        <w:t>Почему accuracy может вводить в заблуждение?</w:t>
      </w:r>
    </w:p>
    <w:p>
      <w:pPr>
        <w:pStyle w:val="ListNumber"/>
      </w:pPr>
      <w:r>
        <w:t>Почему test нельзя использовать для настройки порога?</w:t>
      </w:r>
    </w:p>
    <w:p>
      <w:pPr>
        <w:pStyle w:val="ListNumber"/>
      </w:pPr>
      <w:r>
        <w:t>Что должен содержать загружаемый модельный artifact?</w:t>
      </w:r>
    </w:p>
    <w:p>
      <w:pPr>
        <w:pStyle w:val="ListNumber"/>
      </w:pPr>
      <w:r>
        <w:t>Зачем хранить неуспешные runs?</w:t>
      </w:r>
    </w:p>
    <w:p>
      <w:pPr>
        <w:pStyle w:val="Heading2"/>
      </w:pPr>
      <w:r>
        <w:t>15 Завершение</w:t>
      </w:r>
    </w:p>
    <w:p>
      <w:r>
        <w:t>Сформулируйте итог: MLflow превращает запуск в журнал доказательств, но научная и инженерная корректность определяется дизайном эксперимента. Два сравнимых runs должны иметь общие данные и split, различимый фактор, корректные validation-метрики и воспроизводимый artifact. ЛР5 проверит эти функции систематическими тестами.</w:t>
      </w:r>
    </w:p>
    <w:p>
      <w:pPr>
        <w:pStyle w:val="Heading2"/>
      </w:pPr>
      <w:r>
        <w:t>Чек-лист преподавателя</w:t>
      </w:r>
    </w:p>
    <w:p>
      <w:pPr>
        <w:pStyle w:val="ListBullet"/>
      </w:pPr>
      <w:r>
        <w:t>Показана структура hypothesis, control, metric и decision.</w:t>
      </w:r>
    </w:p>
    <w:p>
      <w:pPr>
        <w:pStyle w:val="ListBullet"/>
      </w:pPr>
      <w:r>
        <w:t>Разобраны experiment, run, parameters, metrics, tags, inputs и artifacts.</w:t>
      </w:r>
    </w:p>
    <w:p>
      <w:pPr>
        <w:pStyle w:val="ListBullet"/>
      </w:pPr>
      <w:r>
        <w:t>ROC AUC не интерпретируется как accuracy.</w:t>
      </w:r>
    </w:p>
    <w:p>
      <w:pPr>
        <w:pStyle w:val="ListBullet"/>
      </w:pPr>
      <w:r>
        <w:t>Precision, recall и F1 связаны со стоимостью ошибок.</w:t>
      </w:r>
    </w:p>
    <w:p>
      <w:pPr>
        <w:pStyle w:val="ListBullet"/>
      </w:pPr>
      <w:r>
        <w:t>Test остаётся закрытым при выборе.</w:t>
      </w:r>
    </w:p>
    <w:p>
      <w:pPr>
        <w:pStyle w:val="ListBullet"/>
      </w:pPr>
      <w:r>
        <w:t>Run связан с Git commit и DVC hash.</w:t>
      </w:r>
    </w:p>
    <w:p>
      <w:pPr>
        <w:pStyle w:val="ListBullet"/>
      </w:pPr>
      <w:r>
        <w:t>Индивидуальная защита требует воспроизведения, а не скриншота.</w:t>
      </w:r>
    </w:p>
    <w:p>
      <w:pPr>
        <w:pStyle w:val="Heading2"/>
      </w:pPr>
      <w:r>
        <w:t>Официальные источники</w:t>
      </w:r>
    </w:p>
    <w:p>
      <w:pPr>
        <w:pStyle w:val="ListBullet"/>
      </w:pPr>
      <w:r>
        <w:t>MLflow Tracking: https://mlflow.org/docs/latest/ml/tracking/</w:t>
      </w:r>
    </w:p>
    <w:p>
      <w:pPr>
        <w:pStyle w:val="ListBullet"/>
      </w:pPr>
      <w:r>
        <w:t>MLflow Dataset Tracking: https://mlflow.org/docs/latest/dataset/</w:t>
      </w:r>
    </w:p>
    <w:p>
      <w:pPr>
        <w:pStyle w:val="ListBullet"/>
      </w:pPr>
      <w:r>
        <w:t>scikit-learn metrics: https://scikit-learn.org/stable/api/sklearn.metrics.html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64" w:bottom="96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636E"/>
        <w:sz w:val="16"/>
      </w:rPr>
      <w:t>MLOps · 2026–2027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5963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/>
      <w:ind w:left="283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