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ClickPesa Integration Guide</w:t>
      </w:r>
    </w:p>
    <w:p>
      <w:pPr>
        <w:pStyle w:val="Subtitle"/>
      </w:pPr>
      <w:r>
        <w:t>Mwongozo mfupi na wazi wa kuunganisha Collection (USSD Push) na Mobile Money Payout kwa kutumia API za ClickPesa.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F"/>
          </w:tcPr>
          <w:p>
            <w:r>
              <w:rPr>
                <w:b/>
              </w:rPr>
              <w:t>Base URL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https://api.clickpesa.com/third-parties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F"/>
          </w:tcPr>
          <w:p>
            <w:r>
              <w:rPr>
                <w:b/>
              </w:rPr>
              <w:t>Scope ya guide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Token, checksum, collection flow, payout flow, query endpoints, na best practices za implementation</w:t>
            </w:r>
          </w:p>
        </w:tc>
      </w:tr>
    </w:tbl>
    <w:p/>
    <w:p>
      <w:pPr>
        <w:pStyle w:val="Heading1"/>
      </w:pPr>
      <w:r>
        <w:t>1. Mahitaji ya msingi</w:t>
      </w:r>
    </w:p>
    <w:p>
      <w:pPr>
        <w:ind w:left="288" w:hanging="216"/>
      </w:pPr>
      <w:r>
        <w:t>• Application Client ID na API Key kutoka ClickPesa.</w:t>
      </w:r>
    </w:p>
    <w:p>
      <w:pPr>
        <w:ind w:left="288" w:hanging="216"/>
      </w:pPr>
      <w:r>
        <w:t>• Server-side integration (usiweke API keys au token kwenye frontend/public app).</w:t>
      </w:r>
    </w:p>
    <w:p>
      <w:pPr>
        <w:ind w:left="288" w:hanging="216"/>
      </w:pPr>
      <w:r>
        <w:t>• Order reference ya kipekee kwa kila transaction.</w:t>
      </w:r>
    </w:p>
    <w:p>
      <w:pPr>
        <w:ind w:left="288" w:hanging="216"/>
      </w:pPr>
      <w:r>
        <w:t>• Namba ya simu iwe katika format ya country code bila alama ya +, mfano: 255712345678.</w:t>
      </w:r>
    </w:p>
    <w:p>
      <w:pPr>
        <w:ind w:left="288" w:hanging="216"/>
      </w:pPr>
      <w:r>
        <w:t>• Checksum key kama ume-enable checksum security.</w:t>
      </w:r>
    </w:p>
    <w:p>
      <w:pPr>
        <w:ind w:left="288" w:hanging="216"/>
      </w:pPr>
      <w:r>
        <w:t>• Ikiwa ClickPesa imewasha IP whitelisting kwenye account yako, ombi kutoka IP isiyoidhinishwa litakataliwa.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/>
            <w:r>
              <w:rPr>
                <w:b/>
                <w:color w:val="845800"/>
              </w:rPr>
              <w:t xml:space="preserve">Kumbuka: </w:t>
            </w:r>
            <w:r>
              <w:t>Kwa API-based integration, ClickPesa inapendekeza webhooks na checksum kwa usalama wa juu na realtime updates.</w:t>
            </w:r>
          </w:p>
        </w:tc>
      </w:tr>
    </w:tbl>
    <w:p/>
    <w:p>
      <w:pPr>
        <w:pStyle w:val="Heading1"/>
      </w:pPr>
      <w:r>
        <w:t>2. Authentication (token)</w:t>
      </w:r>
    </w:p>
    <w:p>
      <w:pPr/>
      <w:r>
        <w:t>Kabla ya kuita endpoint yoyote ya payments au payouts, tengeneza JWT token. Token hii huwa valid kwa saa 1, kisha unatakiwa ku-generate mpya.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8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Kipengele</w:t>
            </w:r>
          </w:p>
        </w:tc>
        <w:tc>
          <w:tcPr>
            <w:tcW w:type="dxa" w:w="2520"/>
            <w:shd w:fill="D9E8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520"/>
            <w:shd w:fill="D9E8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Path</w:t>
            </w:r>
          </w:p>
        </w:tc>
        <w:tc>
          <w:tcPr>
            <w:tcW w:type="dxa" w:w="2520"/>
            <w:shd w:fill="D9E8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Maelezo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Token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/generate-token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Header zinazohitajika: client-id na api-key. Response hurudisha success na token ya Bearer.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7"/>
              </w:rPr>
              <w:t>curl --request POST \</w:t>
              <w:br/>
              <w:t xml:space="preserve">  --url https://api.clickpesa.com/third-parties/generate-token \</w:t>
              <w:br/>
              <w:t xml:space="preserve">  --header 'client-id: &lt;client-id&gt;' \</w:t>
              <w:br/>
              <w:t xml:space="preserve">  --header 'api-key: &lt;api-key&gt;'</w:t>
            </w:r>
          </w:p>
        </w:tc>
      </w:tr>
    </w:tbl>
    <w:p/>
    <w:p>
      <w:pPr>
        <w:pStyle w:val="Heading1"/>
      </w:pPr>
      <w:r>
        <w:t>3. Checksum (optional lakini inapendekezwa)</w:t>
      </w:r>
    </w:p>
    <w:p>
      <w:pPr/>
      <w:r>
        <w:t>Ukiwa ume-enable checksum, unatuma field ya checksum kwenye request payload. Checksum hutengenezwa kwa HMAC-SHA256 juu ya JSON payload iliyosortiwa keys kwa alphabetical order recursively. Usijumuishe checksum au checksumMethod wakati wa kutengeneza/ku-validate checksum.</w:t>
      </w:r>
    </w:p>
    <w:p>
      <w:pPr>
        <w:ind w:left="288" w:hanging="216"/>
      </w:pPr>
      <w:r>
        <w:t>• Badilisha checksum settings? Lazima u-generate API token mpya.</w:t>
      </w:r>
    </w:p>
    <w:p>
      <w:pPr>
        <w:ind w:left="288" w:hanging="216"/>
      </w:pPr>
      <w:r>
        <w:t>• Tumia checksum pia ku-validate webhook payloads.</w:t>
      </w:r>
    </w:p>
    <w:p>
      <w:pPr>
        <w:spacing w:after="0"/>
      </w:pPr>
      <w:r>
        <w:rPr>
          <w:color w:val="5A5A5A"/>
          <w:sz w:val="18"/>
        </w:rPr>
        <w:t>Tip: tengeneza helper function moja ya createChecksum(payload) kisha uitumie kwa payments na payouts zote.</w:t>
      </w:r>
    </w:p>
    <w:p/>
    <w:p>
      <w:pPr>
        <w:pStyle w:val="Heading1"/>
      </w:pPr>
      <w:r>
        <w:t>4. Collection flow (USSD Push Payment)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8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Hatua</w:t>
            </w:r>
          </w:p>
        </w:tc>
        <w:tc>
          <w:tcPr>
            <w:tcW w:type="dxa" w:w="2520"/>
            <w:shd w:fill="D9E8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520"/>
            <w:shd w:fill="D9E8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Lazima utume</w:t>
            </w:r>
          </w:p>
        </w:tc>
        <w:tc>
          <w:tcPr>
            <w:tcW w:type="dxa" w:w="2520"/>
            <w:shd w:fill="D9E8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Utarajie nini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1. Preview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POST /payments/preview-ussd-push-request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amount, currency=TZS, orderReference, phoneNumber, fetchSenderDetails?, checksum?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Ina-validate details na kurudisha activeMethods; inaweza pia kurudisha sender details ukiweka fetchSenderDetails=true.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2. Initiate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POST /payments/initiate-ussd-push-request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amount, currency=TZS, orderReference, phoneNumber, checksum?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Inatuma prompt ya USSD Push kwa simu ya mteja.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3. Query status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GET /payments/{orderReference}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orderReference kwenye path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Hujua kama payment imefanikiwa, inasubiri, au imefeli.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4. Query all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GET /payments/all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filters za query params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Kwa reporting, reconciliation, pagination na search.</w:t>
            </w:r>
          </w:p>
        </w:tc>
      </w:tr>
    </w:tbl>
    <w:p/>
    <w:p>
      <w:pPr>
        <w:pStyle w:val="Heading2"/>
      </w:pPr>
      <w:r>
        <w:t>4.1 Preview USSD Push</w:t>
      </w:r>
    </w:p>
    <w:p>
      <w:pPr/>
      <w:r>
        <w:t>Tumia preview kwanza kabla ya initiate. Hii hatua ina-check amount, phone number, orderReference na upatikanaji wa payment channels.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7"/>
              </w:rPr>
              <w:t>POST /payments/preview-ussd-push-request</w:t>
              <w:br/>
              <w:t>{</w:t>
              <w:br/>
              <w:t xml:space="preserve">  "amount": "10000",</w:t>
              <w:br/>
              <w:t xml:space="preserve">  "currency": "TZS",</w:t>
              <w:br/>
              <w:t xml:space="preserve">  "orderReference": "ORD-10001",</w:t>
              <w:br/>
              <w:t xml:space="preserve">  "phoneNumber": "255712345678",</w:t>
              <w:br/>
              <w:t xml:space="preserve">  "fetchSenderDetails": true,</w:t>
              <w:br/>
              <w:t xml:space="preserve">  "checksum": "&lt;generated-checksum&gt;"</w:t>
              <w:br/>
              <w:t>}</w:t>
            </w:r>
          </w:p>
        </w:tc>
      </w:tr>
    </w:tbl>
    <w:p/>
    <w:p>
      <w:pPr>
        <w:ind w:left="288" w:hanging="216"/>
      </w:pPr>
      <w:r>
        <w:t>• currency kwa endpoint hii ni TZS.</w:t>
      </w:r>
    </w:p>
    <w:p>
      <w:pPr>
        <w:ind w:left="288" w:hanging="216"/>
      </w:pPr>
      <w:r>
        <w:t>• amount kwenye docs imeonyeshwa kama string kwa payment preview/initiate.</w:t>
      </w:r>
    </w:p>
    <w:p>
      <w:pPr>
        <w:ind w:left="288" w:hanging="216"/>
      </w:pPr>
      <w:r>
        <w:t>• Response muhimu: activeMethods[] na sender { accountName, accountNumber, accountProvider } ikiwa fetchSenderDetails=true.</w:t>
      </w:r>
    </w:p>
    <w:p>
      <w:pPr>
        <w:pStyle w:val="Heading2"/>
      </w:pPr>
      <w:r>
        <w:t>4.2 Initiate USSD Push</w:t>
      </w:r>
    </w:p>
    <w:p>
      <w:pPr/>
      <w:r>
        <w:t>Baada ya preview kupita, initiate ndiyo inamwambia mteja apokee push kwenye simu na kuthibitisha malipo kwa PIN/password ya wallet.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7"/>
              </w:rPr>
              <w:t>POST /payments/initiate-ussd-push-request</w:t>
              <w:br/>
              <w:t>{</w:t>
              <w:br/>
              <w:t xml:space="preserve">  "amount": "10000",</w:t>
              <w:br/>
              <w:t xml:space="preserve">  "currency": "TZS",</w:t>
              <w:br/>
              <w:t xml:space="preserve">  "orderReference": "ORD-10001",</w:t>
              <w:br/>
              <w:t xml:space="preserve">  "phoneNumber": "255712345678",</w:t>
              <w:br/>
              <w:t xml:space="preserve">  "checksum": "&lt;generated-checksum&gt;"</w:t>
              <w:br/>
              <w:t>}</w:t>
            </w:r>
          </w:p>
        </w:tc>
      </w:tr>
    </w:tbl>
    <w:p/>
    <w:p>
      <w:pPr>
        <w:ind w:left="288" w:hanging="216"/>
      </w:pPr>
      <w:r>
        <w:t>• Response huweza kurudisha id, status, channel, orderReference, collectedAmount, collectedCurrency, createdAt, clientId.</w:t>
      </w:r>
    </w:p>
    <w:p>
      <w:pPr>
        <w:ind w:left="288" w:hanging="216"/>
      </w:pPr>
      <w:r>
        <w:t>• Status ya awali kwenye response mara nyingi huwa PROCESSING.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/>
            <w:r>
              <w:rPr>
                <w:b/>
                <w:color w:val="845800"/>
              </w:rPr>
              <w:t xml:space="preserve">Kumbuka: </w:t>
            </w:r>
            <w:r>
              <w:t>Usi-mark order yako kuwa paid kwa sababu initiate imefanikiwa. Chanzo cha kweli cha final state ni query endpoint au webhook event.</w:t>
            </w:r>
          </w:p>
        </w:tc>
      </w:tr>
    </w:tbl>
    <w:p/>
    <w:p>
      <w:pPr>
        <w:pStyle w:val="Heading2"/>
      </w:pPr>
      <w:r>
        <w:t>4.3 Query payment status</w:t>
      </w:r>
    </w:p>
    <w:p>
      <w:pPr/>
      <w:r>
        <w:t>Tumia orderReference ile ile uliyotuma wakati wa initiate.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7"/>
              </w:rPr>
              <w:t>GET /payments/{orderReference}</w:t>
            </w:r>
          </w:p>
        </w:tc>
      </w:tr>
    </w:tbl>
    <w:p/>
    <w:p>
      <w:pPr>
        <w:ind w:left="288" w:hanging="216"/>
      </w:pPr>
      <w:r>
        <w:t>• Response ni list ya records za payment zinazohusiana na orderReference hiyo.</w:t>
      </w:r>
    </w:p>
    <w:p>
      <w:pPr>
        <w:ind w:left="288" w:hanging="216"/>
      </w:pPr>
      <w:r>
        <w:t>• Fields muhimu: id, status, paymentReference, paymentPhoneNumber, orderReference, collectedAmount, collectedCurrency, message, updatedAt, createdAt, customer, clientId.</w:t>
      </w:r>
    </w:p>
    <w:p>
      <w:pPr>
        <w:ind w:left="288" w:hanging="216"/>
      </w:pPr>
      <w:r>
        <w:t>• Status za query docs: SUCCESS, SETTLED, PROCESSING, PENDING, FAILED.</w:t>
      </w:r>
    </w:p>
    <w:p>
      <w:pPr>
        <w:spacing w:after="0"/>
      </w:pPr>
      <w:r>
        <w:rPr>
          <w:color w:val="5A5A5A"/>
          <w:sz w:val="18"/>
        </w:rPr>
        <w:t>Practical rule: SUCCESS/SETTLED = treat as paid (kutegemea accounting rule zako); PROCESSING/PENDING = endelea kusubiri; FAILED = mark failed.</w:t>
      </w:r>
    </w:p>
    <w:p>
      <w:pPr>
        <w:pStyle w:val="Heading2"/>
      </w:pPr>
      <w:r>
        <w:t>4.4 Query all payments</w:t>
      </w:r>
    </w:p>
    <w:p>
      <w:pPr/>
      <w:r>
        <w:t>Endpoint hii ni nzuri kwa dashboard, reconciliation na export/reporting.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Filter</w:t>
            </w:r>
          </w:p>
        </w:tc>
        <w:tc>
          <w:tcPr>
            <w:tcW w:type="dxa" w:w="3360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Maana</w:t>
            </w:r>
          </w:p>
        </w:tc>
        <w:tc>
          <w:tcPr>
            <w:tcW w:type="dxa" w:w="3360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Mfano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startDate / endDate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Filter kwa tarehe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2026-04-01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status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SUCCESS, SETTLED, PROCESSING, PENDING, FAILED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SUCCESS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collectedCurrency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Currency ya malipo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TZS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channel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Njia ya malipo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TIGO-PESA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orderReference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Search kwa order reference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ORD-10001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clientId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Filter kwa app/client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APP123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sortBy / orderBy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Sorting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createdAt / DESC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skip / limit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Pagination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/ 20</w:t>
            </w:r>
          </w:p>
        </w:tc>
      </w:tr>
    </w:tbl>
    <w:p/>
    <w:p>
      <w:pPr>
        <w:pStyle w:val="Heading1"/>
      </w:pPr>
      <w:r>
        <w:t>5. Payout flow (Mobile Money Payout)</w:t>
      </w:r>
    </w:p>
    <w:p>
      <w:pPr/>
      <w:r>
        <w:t>Kwa payout ya mobile money, mfululizo mzuri ni: preview kwanza, kisha create payout, halafu query status au pokea webhook.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8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Hatua</w:t>
            </w:r>
          </w:p>
        </w:tc>
        <w:tc>
          <w:tcPr>
            <w:tcW w:type="dxa" w:w="2520"/>
            <w:shd w:fill="D9E8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520"/>
            <w:shd w:fill="D9E8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Lazima utume</w:t>
            </w:r>
          </w:p>
        </w:tc>
        <w:tc>
          <w:tcPr>
            <w:tcW w:type="dxa" w:w="2520"/>
            <w:shd w:fill="D9E8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Utarajie nini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1. Preview payout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POST /payouts/preview-mobile-money-payout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amount, phoneNumber, currency, orderReference, checksum?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Inaonyesha fee, amount itakayokatwa, balance, provider na kama exchange imehusika.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2. Create payout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POST /payouts/create-mobile-money-payout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amount, phoneNumber, currency, orderReference, checksum?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Inaanzisha payout kwenda kwenye wallet ya mpokeaji.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3. Query payout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GET /payouts/{orderReference}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orderReference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Inarudisha hali ya payout.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4. Query all payouts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GET /payouts/all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filters za query params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Kwa reporting, pagination na reconciliation.</w:t>
            </w:r>
          </w:p>
        </w:tc>
      </w:tr>
    </w:tbl>
    <w:p/>
    <w:p>
      <w:pPr>
        <w:pStyle w:val="Heading2"/>
      </w:pPr>
      <w:r>
        <w:t>5.1 Preview Mobile Money Payout</w:t>
      </w:r>
    </w:p>
    <w:p>
      <w:pPr/>
      <w:r>
        <w:t>Preview hutumika kukagua kama payout inaweza kufanyika na gharama yake ni kiasi gani.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7"/>
              </w:rPr>
              <w:t>POST /payouts/preview-mobile-money-payout</w:t>
              <w:br/>
              <w:t>{</w:t>
              <w:br/>
              <w:t xml:space="preserve">  "amount": 10000,</w:t>
              <w:br/>
              <w:t xml:space="preserve">  "phoneNumber": "255650000000",</w:t>
              <w:br/>
              <w:t xml:space="preserve">  "currency": "TZS",</w:t>
              <w:br/>
              <w:t xml:space="preserve">  "orderReference": "PO-10001",</w:t>
              <w:br/>
              <w:t xml:space="preserve">  "checksum": "&lt;generated-checksum&gt;"</w:t>
              <w:br/>
              <w:t>}</w:t>
            </w:r>
          </w:p>
        </w:tc>
      </w:tr>
    </w:tbl>
    <w:p/>
    <w:p>
      <w:pPr>
        <w:ind w:left="288" w:hanging="216"/>
      </w:pPr>
      <w:r>
        <w:t>• currency inaweza kuwa TZS au USD kwa source account; lakini mobile money beneficiary hupokea TZS.</w:t>
      </w:r>
    </w:p>
    <w:p>
      <w:pPr>
        <w:ind w:left="288" w:hanging="216"/>
      </w:pPr>
      <w:r>
        <w:t>• Response muhimu: amount (jumla ya kukatwa ikiwa fee imejumuishwa), balance, channelProvider, fee, exchanged, exchange, order, payoutFeeBearer, receiver.</w:t>
      </w:r>
    </w:p>
    <w:p>
      <w:pPr>
        <w:ind w:left="288" w:hanging="216"/>
      </w:pPr>
      <w:r>
        <w:t>• payoutFeeBearer kwenye preview docs inaweza kuwa merchant, both, au customer.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/>
            <w:r>
              <w:rPr>
                <w:b/>
                <w:color w:val="845800"/>
              </w:rPr>
              <w:t xml:space="preserve">Kumbuka: </w:t>
            </w:r>
            <w:r>
              <w:t>Tumia preview kuthibitisha kama balance inatosha kabla ya create payout.</w:t>
            </w:r>
          </w:p>
        </w:tc>
      </w:tr>
    </w:tbl>
    <w:p/>
    <w:p>
      <w:pPr>
        <w:pStyle w:val="Heading2"/>
      </w:pPr>
      <w:r>
        <w:t>5.2 Create Mobile Money Payout</w:t>
      </w:r>
    </w:p>
    <w:p>
      <w:pPr/>
      <w:r>
        <w:t>Ikiwa preview ni sawa, create payout ndiyo hatua ya kutuma fedha.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7"/>
              </w:rPr>
              <w:t>POST /payouts/create-mobile-money-payout</w:t>
              <w:br/>
              <w:t>{</w:t>
              <w:br/>
              <w:t xml:space="preserve">  "amount": 10000,</w:t>
              <w:br/>
              <w:t xml:space="preserve">  "phoneNumber": "255650000000",</w:t>
              <w:br/>
              <w:t xml:space="preserve">  "currency": "TZS",</w:t>
              <w:br/>
              <w:t xml:space="preserve">  "orderReference": "PO-10001",</w:t>
              <w:br/>
              <w:t xml:space="preserve">  "checksum": "&lt;generated-checksum&gt;"</w:t>
              <w:br/>
              <w:t>}</w:t>
            </w:r>
          </w:p>
        </w:tc>
      </w:tr>
    </w:tbl>
    <w:p/>
    <w:p>
      <w:pPr>
        <w:ind w:left="288" w:hanging="216"/>
      </w:pPr>
      <w:r>
        <w:t>• Response fields muhimu: id, orderReference, amount, currency, fee, exchanged, exchange, status, channel, channelProvider, order, beneficiary, clientId.</w:t>
      </w:r>
    </w:p>
    <w:p>
      <w:pPr>
        <w:ind w:left="288" w:hanging="216"/>
      </w:pPr>
      <w:r>
        <w:t>• Docs za create endpoint zinaonyesha status kama AUTHORIZED, SUCCESS, au REVERSED.</w:t>
      </w:r>
    </w:p>
    <w:p>
      <w:pPr>
        <w:spacing w:after="0"/>
      </w:pPr>
      <w:r>
        <w:rPr>
          <w:color w:val="5A5A5A"/>
          <w:sz w:val="18"/>
        </w:rPr>
        <w:t>AUTHORIZED kwa payout mara nyingi ni hatua ya mwanzo kabla ya final settlement/result.</w:t>
      </w:r>
    </w:p>
    <w:p>
      <w:pPr>
        <w:pStyle w:val="Heading2"/>
      </w:pPr>
      <w:r>
        <w:t>5.3 Query payout status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7"/>
              </w:rPr>
              <w:t>GET /payouts/{orderReference}</w:t>
            </w:r>
          </w:p>
        </w:tc>
      </w:tr>
    </w:tbl>
    <w:p/>
    <w:p>
      <w:pPr>
        <w:ind w:left="288" w:hanging="216"/>
      </w:pPr>
      <w:r>
        <w:t>• Response huja kama list ya payout records chini ya orderReference hiyo.</w:t>
      </w:r>
    </w:p>
    <w:p>
      <w:pPr>
        <w:ind w:left="288" w:hanging="216"/>
      </w:pPr>
      <w:r>
        <w:t>• Fields muhimu: updatedAt, createdAt, id, orderReference, amount, currency, fee, status, channel, channelProvider, transferType, notes, beneficiary, clientId.</w:t>
      </w:r>
    </w:p>
    <w:p>
      <w:pPr>
        <w:ind w:left="288" w:hanging="216"/>
      </w:pPr>
      <w:r>
        <w:t>• Query docs zinaorodhesha status hizi: SUCCESS, PROCESSING, PENDING, FAILED, REFUNDED, REVERSED.</w:t>
      </w:r>
    </w:p>
    <w:p>
      <w:pPr>
        <w:spacing w:after="0"/>
      </w:pPr>
      <w:r>
        <w:rPr>
          <w:color w:val="5A5A5A"/>
          <w:sz w:val="18"/>
        </w:rPr>
        <w:t>Practical rule: SUCCESS = payout imeanzishwa/imekamilika kulingana na operational rule zako; PROCESSING/PENDING = subiri; REFUNDED/REVERSED/FAILED = chukulia haijafanikiwa na reconcile funds.</w:t>
      </w:r>
    </w:p>
    <w:p>
      <w:pPr>
        <w:pStyle w:val="Heading2"/>
      </w:pPr>
      <w:r>
        <w:t>5.4 Query all payouts</w:t>
      </w:r>
    </w:p>
    <w:p>
      <w:pPr/>
      <w:r>
        <w:t>Tumia kwa list view, exports na reconciliation.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Filter</w:t>
            </w:r>
          </w:p>
        </w:tc>
        <w:tc>
          <w:tcPr>
            <w:tcW w:type="dxa" w:w="3360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Maana</w:t>
            </w:r>
          </w:p>
        </w:tc>
        <w:tc>
          <w:tcPr>
            <w:tcW w:type="dxa" w:w="3360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Mfano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startDate / endDate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Filter kwa tarehe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2026-04-01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channel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BANK TRANSFER au MOBILE MONEY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MOBILE MONEY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currency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Currency ya payout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TZS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orderReference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Search kwa reference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PO-10001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status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SUCCESS, PROCESSING, PENDING, FAILED, REFUNDED, REVERSED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PROCESSING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transferType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ACH au RTGS (hasa bank payouts)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ACH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clientId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Filter kwa app/client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APP123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sortBy / orderBy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Sorting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createdAt / DESC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skip / limit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Pagination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/ 20</w:t>
            </w:r>
          </w:p>
        </w:tc>
      </w:tr>
    </w:tbl>
    <w:p/>
    <w:p>
      <w:pPr>
        <w:pStyle w:val="Heading1"/>
      </w:pPr>
      <w:r>
        <w:t>6. Recommended backend implementation</w:t>
      </w:r>
    </w:p>
    <w:p>
      <w:pPr>
        <w:ind w:left="288" w:hanging="216"/>
      </w:pPr>
      <w:r>
        <w:t>• Step 1: Create internal order/payout record na uiweke status ya awali (mf. PENDING).</w:t>
      </w:r>
    </w:p>
    <w:p>
      <w:pPr>
        <w:ind w:left="288" w:hanging="216"/>
      </w:pPr>
      <w:r>
        <w:t>• Step 2: Generate token (na checksum kama inahitajika).</w:t>
      </w:r>
    </w:p>
    <w:p>
      <w:pPr>
        <w:ind w:left="288" w:hanging="216"/>
      </w:pPr>
      <w:r>
        <w:t>• Step 3: Call preview endpoint. Ikiwa validation imekataa, mpe user sababu bila kuendelea.</w:t>
      </w:r>
    </w:p>
    <w:p>
      <w:pPr>
        <w:ind w:left="288" w:hanging="216"/>
      </w:pPr>
      <w:r>
        <w:t>• Step 4: Call initiate/create endpoint.</w:t>
      </w:r>
    </w:p>
    <w:p>
      <w:pPr>
        <w:ind w:left="288" w:hanging="216"/>
      </w:pPr>
      <w:r>
        <w:t>• Step 5: Hifadhi orderReference, ClickPesa id, raw response, na timestamps.</w:t>
      </w:r>
    </w:p>
    <w:p>
      <w:pPr>
        <w:ind w:left="288" w:hanging="216"/>
      </w:pPr>
      <w:r>
        <w:t>• Step 6: Pokea webhook au poll query endpoint hadi uone final status.</w:t>
      </w:r>
    </w:p>
    <w:p>
      <w:pPr>
        <w:ind w:left="288" w:hanging="216"/>
      </w:pPr>
      <w:r>
        <w:t>• Step 7: Fanya update ya database kwa idempotency; usi-duplicate processing kwa orderReference ile ile.</w:t>
      </w:r>
    </w:p>
    <w:p>
      <w:pPr>
        <w:ind w:left="288" w:hanging="216"/>
      </w:pPr>
      <w:r>
        <w:t>• Step 8: Kwa retry logic, query kwanza kabla ya kutuma tena request ili kuepuka duplicate transaction.</w:t>
      </w:r>
    </w:p>
    <w:p>
      <w:pPr>
        <w:pStyle w:val="Heading1"/>
      </w:pPr>
      <w:r>
        <w:t>7. Error handling ya msingi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FCE4E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HTTP Code</w:t>
            </w:r>
          </w:p>
        </w:tc>
        <w:tc>
          <w:tcPr>
            <w:tcW w:type="dxa" w:w="3360"/>
            <w:shd w:fill="FCE4E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Maana ya kawaida</w:t>
            </w:r>
          </w:p>
        </w:tc>
        <w:tc>
          <w:tcPr>
            <w:tcW w:type="dxa" w:w="3360"/>
            <w:shd w:fill="FCE4E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Ufanye nini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400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Payload au field si sahihi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Kagua body, types, currency, phone format, na required fields.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401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Token haipo / ime-expire / si sahihi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Generate token mpya, hakikisha Authorization: Bearer &lt;token&gt;.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404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Record au route haijapatikana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Kagua orderReference/path na environment URL.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409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Conflict / duplicate / business rule conflict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Usi-retry blindly; query kwa orderReference kwanza.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500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Tatizo la ndani au provider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Subiri kidogo, query final status kabla ya retry.</w:t>
            </w:r>
          </w:p>
        </w:tc>
      </w:tr>
    </w:tbl>
    <w:p/>
    <w:p>
      <w:pPr>
        <w:pStyle w:val="Heading1"/>
      </w:pPr>
      <w:r>
        <w:t>8. Business rules muhimu za kukumbuka</w:t>
      </w:r>
    </w:p>
    <w:p>
      <w:pPr>
        <w:ind w:left="288" w:hanging="216"/>
      </w:pPr>
      <w:r>
        <w:t>• Payment USSD Push endpoints katika docs hizi zinatumia currency = TZS.</w:t>
      </w:r>
    </w:p>
    <w:p>
      <w:pPr>
        <w:ind w:left="288" w:hanging="216"/>
      </w:pPr>
      <w:r>
        <w:t>• Payout mobile money inaweza kutumia source currency TZS au USD, lakini beneficiary wa mobile money hupokea TZS.</w:t>
      </w:r>
    </w:p>
    <w:p>
      <w:pPr>
        <w:ind w:left="288" w:hanging="216"/>
      </w:pPr>
      <w:r>
        <w:t>• orderReference lazima iwe unique kwa transaction yako; tumia reference ambayo unaweza ku-track kirahisi ndani ya mfumo wako.</w:t>
      </w:r>
    </w:p>
    <w:p>
      <w:pPr>
        <w:ind w:left="288" w:hanging="216"/>
      </w:pPr>
      <w:r>
        <w:t>• Final truth ya transaction status inapaswa kutoka query endpoint au webhook, si preview/initiate response peke yake.</w:t>
      </w:r>
    </w:p>
    <w:p>
      <w:pPr>
        <w:ind w:left="288" w:hanging="216"/>
      </w:pPr>
      <w:r>
        <w:t>• Tengeneza mfumo wa reconciliation kwa kutumia Query All Payments na Query All Payouts.</w:t>
      </w:r>
    </w:p>
    <w:p>
      <w:pPr>
        <w:pStyle w:val="Heading1"/>
      </w:pPr>
      <w:r>
        <w:t>9. Mfano wa flow rahisi kabisa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7"/>
              </w:rPr>
              <w:t>PAYMENT</w:t>
              <w:br/>
              <w:t>1) Generate token</w:t>
              <w:br/>
              <w:t>2) Preview USSD push</w:t>
              <w:br/>
              <w:t>3) Initiate USSD push</w:t>
              <w:br/>
              <w:t>4) Poll GET /payments/{orderReference} or receive webhook</w:t>
              <w:br/>
              <w:t>5) If status = SUCCESS/SETTLED =&gt; mark paid</w:t>
              <w:br/>
              <w:t>6) If status = FAILED =&gt; mark failed</w:t>
              <w:br/>
              <w:br/>
              <w:t>PAYOUT</w:t>
              <w:br/>
              <w:t>1) Generate token</w:t>
              <w:br/>
              <w:t>2) Preview payout</w:t>
              <w:br/>
              <w:t>3) Create payout</w:t>
              <w:br/>
              <w:t>4) Poll GET /payouts/{orderReference} or receive webhook</w:t>
              <w:br/>
              <w:t>5) If status = SUCCESS =&gt; mark successful</w:t>
              <w:br/>
              <w:t>6) If status = REFUNDED/REVERSED/FAILED =&gt; mark unsuccessful and reconcile</w:t>
            </w:r>
          </w:p>
        </w:tc>
      </w:tr>
    </w:tbl>
    <w:p/>
    <w:p>
      <w:pPr>
        <w:pStyle w:val="Heading1"/>
      </w:pPr>
      <w:r>
        <w:t>10. Source references (official docs)</w:t>
      </w:r>
    </w:p>
    <w:p>
      <w:pPr>
        <w:spacing w:after="40"/>
      </w:pPr>
      <w:r>
        <w:t>• Generate token: https://docs.clickpesa.com/api-reference/authorization/generate-token</w:t>
      </w:r>
    </w:p>
    <w:p>
      <w:pPr>
        <w:spacing w:after="40"/>
      </w:pPr>
      <w:r>
        <w:t>• Checksum: https://docs.clickpesa.com/home/checksum</w:t>
      </w:r>
    </w:p>
    <w:p>
      <w:pPr>
        <w:spacing w:after="40"/>
      </w:pPr>
      <w:r>
        <w:t>• Preview USSD Push: https://docs.clickpesa.com/api-reference/collection/ussd-push-requests/preview-ussd-push-request</w:t>
      </w:r>
    </w:p>
    <w:p>
      <w:pPr>
        <w:spacing w:after="40"/>
      </w:pPr>
      <w:r>
        <w:t>• Initiate USSD Push: https://docs.clickpesa.com/api-reference/collection/ussd-push-requests/initiate-ussd-push-request</w:t>
      </w:r>
    </w:p>
    <w:p>
      <w:pPr>
        <w:spacing w:after="40"/>
      </w:pPr>
      <w:r>
        <w:t>• Query payment status: https://docs.clickpesa.com/api-reference/collection/querying-for-payments/querying-for-payments</w:t>
      </w:r>
    </w:p>
    <w:p>
      <w:pPr>
        <w:spacing w:after="40"/>
      </w:pPr>
      <w:r>
        <w:t>• Query all payments: https://docs.clickpesa.com/api-reference/collection/ussd-push-requests/query-all-payments</w:t>
      </w:r>
    </w:p>
    <w:p>
      <w:pPr>
        <w:spacing w:after="40"/>
      </w:pPr>
      <w:r>
        <w:t>• Preview mobile money payout: https://docs.clickpesa.com/api-reference/disbursement/mno-payout/preview-mno-payout</w:t>
      </w:r>
    </w:p>
    <w:p>
      <w:pPr>
        <w:spacing w:after="40"/>
      </w:pPr>
      <w:r>
        <w:t>• Create mobile money payout: https://docs.clickpesa.com/api-reference/disbursement/mno-payout/create-mno-payout</w:t>
      </w:r>
    </w:p>
    <w:p>
      <w:pPr>
        <w:spacing w:after="40"/>
      </w:pPr>
      <w:r>
        <w:t>• Query payout status: https://docs.clickpesa.com/api-reference/disbursement/mno-payout/querying-for-payouts</w:t>
      </w:r>
    </w:p>
    <w:p>
      <w:pPr>
        <w:spacing w:after="40"/>
      </w:pPr>
      <w:r>
        <w:t>• Query all payouts: https://docs.clickpesa.com/api-reference/disbursement/mno-payout/query-all-payouts</w:t>
      </w:r>
    </w:p>
    <w:p>
      <w:pPr>
        <w:spacing w:after="40"/>
      </w:pPr>
      <w:r>
        <w:t>• Payment statuses: https://docs.clickpesa.com/home/payment-status</w:t>
      </w:r>
    </w:p>
    <w:p>
      <w:pPr>
        <w:spacing w:after="40"/>
      </w:pPr>
      <w:r>
        <w:t>• Payout statuses: https://docs.clickpesa.com/home/payout-status</w:t>
      </w:r>
    </w:p>
    <w:p>
      <w:pPr>
        <w:spacing w:after="40"/>
      </w:pPr>
      <w:r>
        <w:t>• Webhooks: https://docs.clickpesa.com/home/webhooks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ClickPesa Integration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E4E9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0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0202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E4E9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