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BB4" w:rsidRPr="00F93371" w:rsidRDefault="00AB4BB4" w:rsidP="00AB4BB4">
      <w:pPr>
        <w:spacing w:before="24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48"/>
          <w:szCs w:val="48"/>
          <w:lang w:val="en-US" w:eastAsia="fr-FR"/>
        </w:rPr>
        <w:t>Algorithm description</w:t>
      </w:r>
    </w:p>
    <w:p w:rsidR="000502C2" w:rsidRPr="00F93371" w:rsidRDefault="000502C2" w:rsidP="000502C2">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Works with</w:t>
      </w:r>
      <w:r w:rsidR="00AB4BB4" w:rsidRPr="00F93371">
        <w:rPr>
          <w:rFonts w:ascii="Times New Roman" w:eastAsia="Times New Roman" w:hAnsi="Times New Roman" w:cs="Times New Roman"/>
          <w:sz w:val="24"/>
          <w:szCs w:val="24"/>
          <w:lang w:val="en-US" w:eastAsia="fr-FR"/>
        </w:rPr>
        <w:t>:</w:t>
      </w:r>
      <w:r w:rsidR="00AB4BB4" w:rsidRPr="00F93371">
        <w:rPr>
          <w:rFonts w:ascii="Times New Roman" w:eastAsia="Times New Roman" w:hAnsi="Times New Roman" w:cs="Times New Roman"/>
          <w:sz w:val="24"/>
          <w:szCs w:val="24"/>
          <w:lang w:val="en-US" w:eastAsia="fr-FR"/>
        </w:rPr>
        <w:br/>
        <w:t xml:space="preserve">Processing R Provider: version 2.x </w:t>
      </w:r>
      <w:r w:rsidRPr="00F93371">
        <w:rPr>
          <w:rFonts w:ascii="Times New Roman" w:eastAsia="Times New Roman" w:hAnsi="Times New Roman" w:cs="Times New Roman"/>
          <w:sz w:val="24"/>
          <w:szCs w:val="24"/>
          <w:lang w:val="en-US" w:eastAsia="fr-FR"/>
        </w:rPr>
        <w:t xml:space="preserve">and </w:t>
      </w:r>
      <w:r w:rsidR="00582771">
        <w:rPr>
          <w:rFonts w:ascii="Times New Roman" w:eastAsia="Times New Roman" w:hAnsi="Times New Roman" w:cs="Times New Roman"/>
          <w:sz w:val="24"/>
          <w:szCs w:val="24"/>
          <w:lang w:val="en-US" w:eastAsia="fr-FR"/>
        </w:rPr>
        <w:t>newer</w:t>
      </w:r>
      <w:r w:rsidR="00AB4BB4" w:rsidRPr="00F93371">
        <w:rPr>
          <w:rFonts w:ascii="Times New Roman" w:eastAsia="Times New Roman" w:hAnsi="Times New Roman" w:cs="Times New Roman"/>
          <w:sz w:val="24"/>
          <w:szCs w:val="24"/>
          <w:lang w:val="en-US" w:eastAsia="fr-FR"/>
        </w:rPr>
        <w:t xml:space="preserve"> </w:t>
      </w:r>
      <w:r w:rsidR="00AB4BB4" w:rsidRPr="00F93371">
        <w:rPr>
          <w:rFonts w:ascii="Times New Roman" w:eastAsia="Times New Roman" w:hAnsi="Times New Roman" w:cs="Times New Roman"/>
          <w:sz w:val="24"/>
          <w:szCs w:val="24"/>
          <w:lang w:val="en-US" w:eastAsia="fr-FR"/>
        </w:rPr>
        <w:br/>
        <w:t xml:space="preserve">QGIS: version 3.4 </w:t>
      </w:r>
      <w:r w:rsidRPr="00F93371">
        <w:rPr>
          <w:rFonts w:ascii="Times New Roman" w:eastAsia="Times New Roman" w:hAnsi="Times New Roman" w:cs="Times New Roman"/>
          <w:sz w:val="24"/>
          <w:szCs w:val="24"/>
          <w:lang w:val="en-US" w:eastAsia="fr-FR"/>
        </w:rPr>
        <w:t xml:space="preserve">and </w:t>
      </w:r>
      <w:r w:rsidR="00582771">
        <w:rPr>
          <w:rFonts w:ascii="Times New Roman" w:eastAsia="Times New Roman" w:hAnsi="Times New Roman" w:cs="Times New Roman"/>
          <w:sz w:val="24"/>
          <w:szCs w:val="24"/>
          <w:lang w:val="en-US" w:eastAsia="fr-FR"/>
        </w:rPr>
        <w:t>newer</w:t>
      </w:r>
      <w:r w:rsidR="00AB4BB4" w:rsidRPr="00F93371">
        <w:rPr>
          <w:rFonts w:ascii="Times New Roman" w:eastAsia="Times New Roman" w:hAnsi="Times New Roman" w:cs="Times New Roman"/>
          <w:sz w:val="24"/>
          <w:szCs w:val="24"/>
          <w:lang w:val="en-US" w:eastAsia="fr-FR"/>
        </w:rPr>
        <w:br/>
        <w:t xml:space="preserve">R: version 3.5.3 </w:t>
      </w:r>
      <w:r w:rsidRPr="00F93371">
        <w:rPr>
          <w:rFonts w:ascii="Times New Roman" w:eastAsia="Times New Roman" w:hAnsi="Times New Roman" w:cs="Times New Roman"/>
          <w:sz w:val="24"/>
          <w:szCs w:val="24"/>
          <w:lang w:val="en-US" w:eastAsia="fr-FR"/>
        </w:rPr>
        <w:t xml:space="preserve">and </w:t>
      </w:r>
      <w:r w:rsidR="00582771">
        <w:rPr>
          <w:rFonts w:ascii="Times New Roman" w:eastAsia="Times New Roman" w:hAnsi="Times New Roman" w:cs="Times New Roman"/>
          <w:sz w:val="24"/>
          <w:szCs w:val="24"/>
          <w:lang w:val="en-US" w:eastAsia="fr-FR"/>
        </w:rPr>
        <w:t>newer</w:t>
      </w:r>
      <w:r w:rsidR="00AB4BB4" w:rsidRPr="00F93371">
        <w:rPr>
          <w:rFonts w:ascii="Times New Roman" w:eastAsia="Times New Roman" w:hAnsi="Times New Roman" w:cs="Times New Roman"/>
          <w:sz w:val="24"/>
          <w:szCs w:val="24"/>
          <w:lang w:val="en-US" w:eastAsia="fr-FR"/>
        </w:rPr>
        <w:br/>
      </w:r>
      <w:bookmarkStart w:id="0" w:name="_GoBack"/>
      <w:bookmarkEnd w:id="0"/>
      <w:r w:rsidR="00AB4BB4" w:rsidRPr="00F93371">
        <w:rPr>
          <w:rFonts w:ascii="Times New Roman" w:eastAsia="Times New Roman" w:hAnsi="Times New Roman" w:cs="Times New Roman"/>
          <w:sz w:val="24"/>
          <w:szCs w:val="24"/>
          <w:lang w:val="en-US" w:eastAsia="fr-FR"/>
        </w:rPr>
        <w:br/>
      </w:r>
      <w:r w:rsidRPr="00F93371">
        <w:rPr>
          <w:rFonts w:ascii="Times New Roman" w:eastAsia="Times New Roman" w:hAnsi="Times New Roman" w:cs="Times New Roman"/>
          <w:sz w:val="24"/>
          <w:szCs w:val="24"/>
          <w:lang w:val="en-US" w:eastAsia="fr-FR"/>
        </w:rPr>
        <w:t xml:space="preserve">This algorithm makes it possible to implement a typological analysis based on quantitative data aggregated in spatial units. It first allows to perform a PCA (Principal Component Analysis) on N variables and then to apply a HAC (Hierarchical Ascending Classification) on the first factors. This algorithm is mainly based on the </w:t>
      </w:r>
      <w:proofErr w:type="spellStart"/>
      <w:r w:rsidRPr="00F93371">
        <w:rPr>
          <w:rFonts w:ascii="Times New Roman" w:eastAsia="Times New Roman" w:hAnsi="Times New Roman" w:cs="Times New Roman"/>
          <w:sz w:val="24"/>
          <w:szCs w:val="24"/>
          <w:lang w:val="en-US" w:eastAsia="fr-FR"/>
        </w:rPr>
        <w:t>FactoMineR</w:t>
      </w:r>
      <w:proofErr w:type="spellEnd"/>
      <w:r w:rsidRPr="00F93371">
        <w:rPr>
          <w:rFonts w:ascii="Times New Roman" w:eastAsia="Times New Roman" w:hAnsi="Times New Roman" w:cs="Times New Roman"/>
          <w:sz w:val="24"/>
          <w:szCs w:val="24"/>
          <w:lang w:val="en-US" w:eastAsia="fr-FR"/>
        </w:rPr>
        <w:t xml:space="preserve"> package developed by François </w:t>
      </w:r>
      <w:proofErr w:type="spellStart"/>
      <w:r w:rsidRPr="00F93371">
        <w:rPr>
          <w:rFonts w:ascii="Times New Roman" w:eastAsia="Times New Roman" w:hAnsi="Times New Roman" w:cs="Times New Roman"/>
          <w:sz w:val="24"/>
          <w:szCs w:val="24"/>
          <w:lang w:val="en-US" w:eastAsia="fr-FR"/>
        </w:rPr>
        <w:t>Husson</w:t>
      </w:r>
      <w:proofErr w:type="spellEnd"/>
      <w:r w:rsidRPr="00F93371">
        <w:rPr>
          <w:rFonts w:ascii="Times New Roman" w:eastAsia="Times New Roman" w:hAnsi="Times New Roman" w:cs="Times New Roman"/>
          <w:sz w:val="24"/>
          <w:szCs w:val="24"/>
          <w:lang w:val="en-US" w:eastAsia="fr-FR"/>
        </w:rPr>
        <w:t xml:space="preserve"> et al (</w:t>
      </w:r>
      <w:proofErr w:type="spellStart"/>
      <w:r w:rsidRPr="00F93371">
        <w:rPr>
          <w:rFonts w:ascii="Times New Roman" w:eastAsia="Times New Roman" w:hAnsi="Times New Roman" w:cs="Times New Roman"/>
          <w:sz w:val="24"/>
          <w:szCs w:val="24"/>
          <w:lang w:val="en-US" w:eastAsia="fr-FR"/>
        </w:rPr>
        <w:t>Agrocampus</w:t>
      </w:r>
      <w:proofErr w:type="spellEnd"/>
      <w:r w:rsidRPr="00F93371">
        <w:rPr>
          <w:rFonts w:ascii="Times New Roman" w:eastAsia="Times New Roman" w:hAnsi="Times New Roman" w:cs="Times New Roman"/>
          <w:sz w:val="24"/>
          <w:szCs w:val="24"/>
          <w:lang w:val="en-US" w:eastAsia="fr-FR"/>
        </w:rPr>
        <w:t xml:space="preserve"> Ouest, Rennes, France). </w:t>
      </w:r>
    </w:p>
    <w:p w:rsidR="000502C2" w:rsidRPr="00F93371" w:rsidRDefault="000502C2" w:rsidP="000502C2">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 xml:space="preserve">The output tables and plots are exported respectively to Excel and to </w:t>
      </w:r>
      <w:proofErr w:type="spellStart"/>
      <w:r w:rsidRPr="00F93371">
        <w:rPr>
          <w:rFonts w:ascii="Times New Roman" w:eastAsia="Times New Roman" w:hAnsi="Times New Roman" w:cs="Times New Roman"/>
          <w:sz w:val="24"/>
          <w:szCs w:val="24"/>
          <w:lang w:val="en-US" w:eastAsia="fr-FR"/>
        </w:rPr>
        <w:t>png</w:t>
      </w:r>
      <w:proofErr w:type="spellEnd"/>
      <w:r w:rsidRPr="00F93371">
        <w:rPr>
          <w:rFonts w:ascii="Times New Roman" w:eastAsia="Times New Roman" w:hAnsi="Times New Roman" w:cs="Times New Roman"/>
          <w:sz w:val="24"/>
          <w:szCs w:val="24"/>
          <w:lang w:val="en-US" w:eastAsia="fr-FR"/>
        </w:rPr>
        <w:t xml:space="preserve"> format and then are inserted into an html file that automatically pops up in a web browser at the end of the process. The eigenvalue table and the variable coordinate table on the axes are also added to the </w:t>
      </w:r>
      <w:r w:rsidR="00F93371">
        <w:rPr>
          <w:rFonts w:ascii="Times New Roman" w:eastAsia="Times New Roman" w:hAnsi="Times New Roman" w:cs="Times New Roman"/>
          <w:sz w:val="24"/>
          <w:szCs w:val="24"/>
          <w:lang w:val="en-US" w:eastAsia="fr-FR"/>
        </w:rPr>
        <w:t>table of content</w:t>
      </w:r>
      <w:r w:rsidRPr="00F93371">
        <w:rPr>
          <w:rFonts w:ascii="Times New Roman" w:eastAsia="Times New Roman" w:hAnsi="Times New Roman" w:cs="Times New Roman"/>
          <w:sz w:val="24"/>
          <w:szCs w:val="24"/>
          <w:lang w:val="en-US" w:eastAsia="fr-FR"/>
        </w:rPr>
        <w:t xml:space="preserve"> in QGIS. Finally, the algorithm creates a new layer </w:t>
      </w:r>
      <w:r w:rsidR="00F93371">
        <w:rPr>
          <w:rFonts w:ascii="Times New Roman" w:eastAsia="Times New Roman" w:hAnsi="Times New Roman" w:cs="Times New Roman"/>
          <w:sz w:val="24"/>
          <w:szCs w:val="24"/>
          <w:lang w:val="en-US" w:eastAsia="fr-FR"/>
        </w:rPr>
        <w:t>which contains</w:t>
      </w:r>
      <w:r w:rsidRPr="00F93371">
        <w:rPr>
          <w:rFonts w:ascii="Times New Roman" w:eastAsia="Times New Roman" w:hAnsi="Times New Roman" w:cs="Times New Roman"/>
          <w:sz w:val="24"/>
          <w:szCs w:val="24"/>
          <w:lang w:val="en-US" w:eastAsia="fr-FR"/>
        </w:rPr>
        <w:t xml:space="preserve"> </w:t>
      </w:r>
      <w:r w:rsidR="00E55D2D" w:rsidRPr="00F93371">
        <w:rPr>
          <w:rFonts w:ascii="Times New Roman" w:eastAsia="Times New Roman" w:hAnsi="Times New Roman" w:cs="Times New Roman"/>
          <w:sz w:val="24"/>
          <w:szCs w:val="24"/>
          <w:lang w:val="en-US" w:eastAsia="fr-FR"/>
        </w:rPr>
        <w:t xml:space="preserve">an attribute field </w:t>
      </w:r>
      <w:r w:rsidRPr="00F93371">
        <w:rPr>
          <w:rFonts w:ascii="Times New Roman" w:eastAsia="Times New Roman" w:hAnsi="Times New Roman" w:cs="Times New Roman"/>
          <w:sz w:val="24"/>
          <w:szCs w:val="24"/>
          <w:lang w:val="en-US" w:eastAsia="fr-FR"/>
        </w:rPr>
        <w:t>indicating the cluster each spatial unit belongs to, so as to make it easy to map the typology. For this purpose, a style file in QML format is created and can be used as default rendering (the colors of the clusters are the same as those on the 3D hierarchical tree).</w:t>
      </w:r>
    </w:p>
    <w:p w:rsidR="00AB4BB4" w:rsidRPr="00F93371" w:rsidRDefault="000502C2" w:rsidP="000502C2">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The algorithm offers several setting options with default values.</w:t>
      </w:r>
      <w:r w:rsidR="00AB4BB4" w:rsidRPr="00F93371">
        <w:rPr>
          <w:rFonts w:ascii="Times New Roman" w:eastAsia="Times New Roman" w:hAnsi="Times New Roman" w:cs="Times New Roman"/>
          <w:sz w:val="24"/>
          <w:szCs w:val="24"/>
          <w:lang w:val="en-US" w:eastAsia="fr-FR"/>
        </w:rPr>
        <w:br/>
      </w:r>
      <w:r w:rsidR="00AB4BB4" w:rsidRPr="00F93371">
        <w:rPr>
          <w:rFonts w:ascii="Times New Roman" w:eastAsia="Times New Roman" w:hAnsi="Times New Roman" w:cs="Times New Roman"/>
          <w:sz w:val="24"/>
          <w:szCs w:val="24"/>
          <w:lang w:val="en-US" w:eastAsia="fr-FR"/>
        </w:rPr>
        <w:br/>
        <w:t>REFERENCES---------------</w:t>
      </w:r>
      <w:r w:rsidR="00AB4BB4" w:rsidRPr="00F93371">
        <w:rPr>
          <w:rFonts w:ascii="Times New Roman" w:eastAsia="Times New Roman" w:hAnsi="Times New Roman" w:cs="Times New Roman"/>
          <w:sz w:val="24"/>
          <w:szCs w:val="24"/>
          <w:lang w:val="en-US" w:eastAsia="fr-FR"/>
        </w:rPr>
        <w:br/>
      </w:r>
      <w:r w:rsidR="00AB4BB4" w:rsidRPr="00F93371">
        <w:rPr>
          <w:rFonts w:ascii="Times New Roman" w:eastAsia="Times New Roman" w:hAnsi="Times New Roman" w:cs="Times New Roman"/>
          <w:sz w:val="24"/>
          <w:szCs w:val="24"/>
          <w:lang w:val="en-US" w:eastAsia="fr-FR"/>
        </w:rPr>
        <w:br/>
        <w:t xml:space="preserve">BENZECRI, J.P., (1973) </w:t>
      </w:r>
      <w:proofErr w:type="spellStart"/>
      <w:r w:rsidR="00AB4BB4" w:rsidRPr="00F93371">
        <w:rPr>
          <w:rFonts w:ascii="Times New Roman" w:eastAsia="Times New Roman" w:hAnsi="Times New Roman" w:cs="Times New Roman"/>
          <w:sz w:val="24"/>
          <w:szCs w:val="24"/>
          <w:lang w:val="en-US" w:eastAsia="fr-FR"/>
        </w:rPr>
        <w:t>L'Analyse</w:t>
      </w:r>
      <w:proofErr w:type="spellEnd"/>
      <w:r w:rsidR="00AB4BB4" w:rsidRPr="00F93371">
        <w:rPr>
          <w:rFonts w:ascii="Times New Roman" w:eastAsia="Times New Roman" w:hAnsi="Times New Roman" w:cs="Times New Roman"/>
          <w:sz w:val="24"/>
          <w:szCs w:val="24"/>
          <w:lang w:val="en-US" w:eastAsia="fr-FR"/>
        </w:rPr>
        <w:t xml:space="preserve"> des </w:t>
      </w:r>
      <w:proofErr w:type="spellStart"/>
      <w:r w:rsidR="00AB4BB4" w:rsidRPr="00F93371">
        <w:rPr>
          <w:rFonts w:ascii="Times New Roman" w:eastAsia="Times New Roman" w:hAnsi="Times New Roman" w:cs="Times New Roman"/>
          <w:sz w:val="24"/>
          <w:szCs w:val="24"/>
          <w:lang w:val="en-US" w:eastAsia="fr-FR"/>
        </w:rPr>
        <w:t>données</w:t>
      </w:r>
      <w:proofErr w:type="spellEnd"/>
      <w:r w:rsidR="00AB4BB4" w:rsidRPr="00F93371">
        <w:rPr>
          <w:rFonts w:ascii="Times New Roman" w:eastAsia="Times New Roman" w:hAnsi="Times New Roman" w:cs="Times New Roman"/>
          <w:sz w:val="24"/>
          <w:szCs w:val="24"/>
          <w:lang w:val="en-US" w:eastAsia="fr-FR"/>
        </w:rPr>
        <w:t xml:space="preserve">, </w:t>
      </w:r>
      <w:proofErr w:type="spellStart"/>
      <w:r w:rsidR="00AB4BB4" w:rsidRPr="00F93371">
        <w:rPr>
          <w:rFonts w:ascii="Times New Roman" w:eastAsia="Times New Roman" w:hAnsi="Times New Roman" w:cs="Times New Roman"/>
          <w:sz w:val="24"/>
          <w:szCs w:val="24"/>
          <w:lang w:val="en-US" w:eastAsia="fr-FR"/>
        </w:rPr>
        <w:t>Dunod</w:t>
      </w:r>
      <w:proofErr w:type="spellEnd"/>
      <w:r w:rsidR="00AB4BB4" w:rsidRPr="00F93371">
        <w:rPr>
          <w:rFonts w:ascii="Times New Roman" w:eastAsia="Times New Roman" w:hAnsi="Times New Roman" w:cs="Times New Roman"/>
          <w:sz w:val="24"/>
          <w:szCs w:val="24"/>
          <w:lang w:val="en-US" w:eastAsia="fr-FR"/>
        </w:rPr>
        <w:t>, 619 p. ISBN 2-04-007225-X</w:t>
      </w:r>
      <w:r w:rsidR="00AB4BB4" w:rsidRPr="00F93371">
        <w:rPr>
          <w:rFonts w:ascii="Times New Roman" w:eastAsia="Times New Roman" w:hAnsi="Times New Roman" w:cs="Times New Roman"/>
          <w:sz w:val="24"/>
          <w:szCs w:val="24"/>
          <w:lang w:val="en-US" w:eastAsia="fr-FR"/>
        </w:rPr>
        <w:br/>
        <w:t xml:space="preserve">CORNILLON P.A., GUYADER A., HUSSON F., JEGOU N., JOSSE J., KLUTCHNIKOFF N., LE PENNEC E., MATZNER-LØBER E., ROUVIERE L. &amp; THIEURMEL B. (2018). R pour la </w:t>
      </w:r>
      <w:proofErr w:type="spellStart"/>
      <w:r w:rsidR="00AB4BB4" w:rsidRPr="00F93371">
        <w:rPr>
          <w:rFonts w:ascii="Times New Roman" w:eastAsia="Times New Roman" w:hAnsi="Times New Roman" w:cs="Times New Roman"/>
          <w:sz w:val="24"/>
          <w:szCs w:val="24"/>
          <w:lang w:val="en-US" w:eastAsia="fr-FR"/>
        </w:rPr>
        <w:t>statistique</w:t>
      </w:r>
      <w:proofErr w:type="spellEnd"/>
      <w:r w:rsidR="00AB4BB4" w:rsidRPr="00F93371">
        <w:rPr>
          <w:rFonts w:ascii="Times New Roman" w:eastAsia="Times New Roman" w:hAnsi="Times New Roman" w:cs="Times New Roman"/>
          <w:sz w:val="24"/>
          <w:szCs w:val="24"/>
          <w:lang w:val="en-US" w:eastAsia="fr-FR"/>
        </w:rPr>
        <w:t xml:space="preserve"> et la science des </w:t>
      </w:r>
      <w:proofErr w:type="spellStart"/>
      <w:r w:rsidR="00AB4BB4" w:rsidRPr="00F93371">
        <w:rPr>
          <w:rFonts w:ascii="Times New Roman" w:eastAsia="Times New Roman" w:hAnsi="Times New Roman" w:cs="Times New Roman"/>
          <w:sz w:val="24"/>
          <w:szCs w:val="24"/>
          <w:lang w:val="en-US" w:eastAsia="fr-FR"/>
        </w:rPr>
        <w:t>données</w:t>
      </w:r>
      <w:proofErr w:type="spellEnd"/>
      <w:r w:rsidR="00AB4BB4" w:rsidRPr="00F93371">
        <w:rPr>
          <w:rFonts w:ascii="Times New Roman" w:eastAsia="Times New Roman" w:hAnsi="Times New Roman" w:cs="Times New Roman"/>
          <w:sz w:val="24"/>
          <w:szCs w:val="24"/>
          <w:lang w:val="en-US" w:eastAsia="fr-FR"/>
        </w:rPr>
        <w:t xml:space="preserve">. Presses </w:t>
      </w:r>
      <w:proofErr w:type="spellStart"/>
      <w:r w:rsidR="00AB4BB4" w:rsidRPr="00F93371">
        <w:rPr>
          <w:rFonts w:ascii="Times New Roman" w:eastAsia="Times New Roman" w:hAnsi="Times New Roman" w:cs="Times New Roman"/>
          <w:sz w:val="24"/>
          <w:szCs w:val="24"/>
          <w:lang w:val="en-US" w:eastAsia="fr-FR"/>
        </w:rPr>
        <w:t>Universitaires</w:t>
      </w:r>
      <w:proofErr w:type="spellEnd"/>
      <w:r w:rsidR="00AB4BB4" w:rsidRPr="00F93371">
        <w:rPr>
          <w:rFonts w:ascii="Times New Roman" w:eastAsia="Times New Roman" w:hAnsi="Times New Roman" w:cs="Times New Roman"/>
          <w:sz w:val="24"/>
          <w:szCs w:val="24"/>
          <w:lang w:val="en-US" w:eastAsia="fr-FR"/>
        </w:rPr>
        <w:t xml:space="preserve"> de Rennes, 1 ed. 415 p., </w:t>
      </w:r>
      <w:proofErr w:type="gramStart"/>
      <w:r w:rsidR="00AB4BB4" w:rsidRPr="00F93371">
        <w:rPr>
          <w:rFonts w:ascii="Times New Roman" w:eastAsia="Times New Roman" w:hAnsi="Times New Roman" w:cs="Times New Roman"/>
          <w:sz w:val="24"/>
          <w:szCs w:val="24"/>
          <w:lang w:val="en-US" w:eastAsia="fr-FR"/>
        </w:rPr>
        <w:t>ISBN :</w:t>
      </w:r>
      <w:proofErr w:type="gramEnd"/>
      <w:r w:rsidR="00AB4BB4" w:rsidRPr="00F93371">
        <w:rPr>
          <w:rFonts w:ascii="Times New Roman" w:eastAsia="Times New Roman" w:hAnsi="Times New Roman" w:cs="Times New Roman"/>
          <w:sz w:val="24"/>
          <w:szCs w:val="24"/>
          <w:lang w:val="en-US" w:eastAsia="fr-FR"/>
        </w:rPr>
        <w:t xml:space="preserve"> 978-2-7535-7573-8</w:t>
      </w:r>
      <w:r w:rsidR="00AB4BB4" w:rsidRPr="00F93371">
        <w:rPr>
          <w:rFonts w:ascii="Times New Roman" w:eastAsia="Times New Roman" w:hAnsi="Times New Roman" w:cs="Times New Roman"/>
          <w:sz w:val="24"/>
          <w:szCs w:val="24"/>
          <w:lang w:val="en-US" w:eastAsia="fr-FR"/>
        </w:rPr>
        <w:br/>
        <w:t>GRASER, A.; OLAYA, V. (2015) Processing: A Python Framework for the Seamless Integration of Geoprocessing Tools in QGIS. Vol. 4, ISPRS Int. J. Geo-Information, 2219-2245. Available online: https://doi.org/10.3390/ijgi4042219 (accessed on May 13, 2019)</w:t>
      </w:r>
      <w:r w:rsidR="00AB4BB4" w:rsidRPr="00F93371">
        <w:rPr>
          <w:rFonts w:ascii="Times New Roman" w:eastAsia="Times New Roman" w:hAnsi="Times New Roman" w:cs="Times New Roman"/>
          <w:sz w:val="24"/>
          <w:szCs w:val="24"/>
          <w:lang w:val="en-US" w:eastAsia="fr-FR"/>
        </w:rPr>
        <w:br/>
        <w:t xml:space="preserve">GREENACRE M. J.; BLASIUS J. (2006), Multiple Correspondence Analysis and Related Methods. </w:t>
      </w:r>
      <w:r w:rsidR="00AB4BB4" w:rsidRPr="00582771">
        <w:rPr>
          <w:rFonts w:ascii="Times New Roman" w:eastAsia="Times New Roman" w:hAnsi="Times New Roman" w:cs="Times New Roman"/>
          <w:sz w:val="24"/>
          <w:szCs w:val="24"/>
          <w:lang w:eastAsia="fr-FR"/>
        </w:rPr>
        <w:t xml:space="preserve">CRC </w:t>
      </w:r>
      <w:proofErr w:type="spellStart"/>
      <w:r w:rsidR="00AB4BB4" w:rsidRPr="00582771">
        <w:rPr>
          <w:rFonts w:ascii="Times New Roman" w:eastAsia="Times New Roman" w:hAnsi="Times New Roman" w:cs="Times New Roman"/>
          <w:sz w:val="24"/>
          <w:szCs w:val="24"/>
          <w:lang w:eastAsia="fr-FR"/>
        </w:rPr>
        <w:t>press</w:t>
      </w:r>
      <w:proofErr w:type="spellEnd"/>
      <w:r w:rsidR="00AB4BB4" w:rsidRPr="00582771">
        <w:rPr>
          <w:rFonts w:ascii="Times New Roman" w:eastAsia="Times New Roman" w:hAnsi="Times New Roman" w:cs="Times New Roman"/>
          <w:sz w:val="24"/>
          <w:szCs w:val="24"/>
          <w:lang w:eastAsia="fr-FR"/>
        </w:rPr>
        <w:t>. ISBN 978-1-58488-628-0.</w:t>
      </w:r>
      <w:r w:rsidR="00AB4BB4" w:rsidRPr="00582771">
        <w:rPr>
          <w:rFonts w:ascii="Times New Roman" w:eastAsia="Times New Roman" w:hAnsi="Times New Roman" w:cs="Times New Roman"/>
          <w:sz w:val="24"/>
          <w:szCs w:val="24"/>
          <w:lang w:eastAsia="fr-FR"/>
        </w:rPr>
        <w:br/>
        <w:t>HUSSON F., LÊ S., PAGÈS J., (2009), Analyse de données avec R, Presses Universitaires de Rennes, 224 p. ISBN 978-2753509382</w:t>
      </w:r>
      <w:r w:rsidR="00AB4BB4" w:rsidRPr="00582771">
        <w:rPr>
          <w:rFonts w:ascii="Times New Roman" w:eastAsia="Times New Roman" w:hAnsi="Times New Roman" w:cs="Times New Roman"/>
          <w:sz w:val="24"/>
          <w:szCs w:val="24"/>
          <w:lang w:eastAsia="fr-FR"/>
        </w:rPr>
        <w:br/>
        <w:t xml:space="preserve">LE ROUX B., ROUANET H. (2005), </w:t>
      </w:r>
      <w:proofErr w:type="spellStart"/>
      <w:r w:rsidR="00AB4BB4" w:rsidRPr="00582771">
        <w:rPr>
          <w:rFonts w:ascii="Times New Roman" w:eastAsia="Times New Roman" w:hAnsi="Times New Roman" w:cs="Times New Roman"/>
          <w:sz w:val="24"/>
          <w:szCs w:val="24"/>
          <w:lang w:eastAsia="fr-FR"/>
        </w:rPr>
        <w:t>Geometric</w:t>
      </w:r>
      <w:proofErr w:type="spellEnd"/>
      <w:r w:rsidR="00AB4BB4" w:rsidRPr="00582771">
        <w:rPr>
          <w:rFonts w:ascii="Times New Roman" w:eastAsia="Times New Roman" w:hAnsi="Times New Roman" w:cs="Times New Roman"/>
          <w:sz w:val="24"/>
          <w:szCs w:val="24"/>
          <w:lang w:eastAsia="fr-FR"/>
        </w:rPr>
        <w:t xml:space="preserve"> Data </w:t>
      </w:r>
      <w:proofErr w:type="spellStart"/>
      <w:r w:rsidR="00AB4BB4" w:rsidRPr="00582771">
        <w:rPr>
          <w:rFonts w:ascii="Times New Roman" w:eastAsia="Times New Roman" w:hAnsi="Times New Roman" w:cs="Times New Roman"/>
          <w:sz w:val="24"/>
          <w:szCs w:val="24"/>
          <w:lang w:eastAsia="fr-FR"/>
        </w:rPr>
        <w:t>Analysis</w:t>
      </w:r>
      <w:proofErr w:type="spellEnd"/>
      <w:r w:rsidR="00AB4BB4" w:rsidRPr="00582771">
        <w:rPr>
          <w:rFonts w:ascii="Times New Roman" w:eastAsia="Times New Roman" w:hAnsi="Times New Roman" w:cs="Times New Roman"/>
          <w:sz w:val="24"/>
          <w:szCs w:val="24"/>
          <w:lang w:eastAsia="fr-FR"/>
        </w:rPr>
        <w:t xml:space="preserve"> - </w:t>
      </w:r>
      <w:proofErr w:type="spellStart"/>
      <w:r w:rsidR="00AB4BB4" w:rsidRPr="00582771">
        <w:rPr>
          <w:rFonts w:ascii="Times New Roman" w:eastAsia="Times New Roman" w:hAnsi="Times New Roman" w:cs="Times New Roman"/>
          <w:sz w:val="24"/>
          <w:szCs w:val="24"/>
          <w:lang w:eastAsia="fr-FR"/>
        </w:rPr>
        <w:t>From</w:t>
      </w:r>
      <w:proofErr w:type="spellEnd"/>
      <w:r w:rsidR="00AB4BB4" w:rsidRPr="00582771">
        <w:rPr>
          <w:rFonts w:ascii="Times New Roman" w:eastAsia="Times New Roman" w:hAnsi="Times New Roman" w:cs="Times New Roman"/>
          <w:sz w:val="24"/>
          <w:szCs w:val="24"/>
          <w:lang w:eastAsia="fr-FR"/>
        </w:rPr>
        <w:t xml:space="preserve"> </w:t>
      </w:r>
      <w:proofErr w:type="spellStart"/>
      <w:r w:rsidR="00AB4BB4" w:rsidRPr="00582771">
        <w:rPr>
          <w:rFonts w:ascii="Times New Roman" w:eastAsia="Times New Roman" w:hAnsi="Times New Roman" w:cs="Times New Roman"/>
          <w:sz w:val="24"/>
          <w:szCs w:val="24"/>
          <w:lang w:eastAsia="fr-FR"/>
        </w:rPr>
        <w:t>Correspondence</w:t>
      </w:r>
      <w:proofErr w:type="spellEnd"/>
      <w:r w:rsidR="00AB4BB4" w:rsidRPr="00582771">
        <w:rPr>
          <w:rFonts w:ascii="Times New Roman" w:eastAsia="Times New Roman" w:hAnsi="Times New Roman" w:cs="Times New Roman"/>
          <w:sz w:val="24"/>
          <w:szCs w:val="24"/>
          <w:lang w:eastAsia="fr-FR"/>
        </w:rPr>
        <w:t xml:space="preserve"> </w:t>
      </w:r>
      <w:proofErr w:type="spellStart"/>
      <w:r w:rsidR="00AB4BB4" w:rsidRPr="00582771">
        <w:rPr>
          <w:rFonts w:ascii="Times New Roman" w:eastAsia="Times New Roman" w:hAnsi="Times New Roman" w:cs="Times New Roman"/>
          <w:sz w:val="24"/>
          <w:szCs w:val="24"/>
          <w:lang w:eastAsia="fr-FR"/>
        </w:rPr>
        <w:t>Analysis</w:t>
      </w:r>
      <w:proofErr w:type="spellEnd"/>
      <w:r w:rsidR="00AB4BB4" w:rsidRPr="00582771">
        <w:rPr>
          <w:rFonts w:ascii="Times New Roman" w:eastAsia="Times New Roman" w:hAnsi="Times New Roman" w:cs="Times New Roman"/>
          <w:sz w:val="24"/>
          <w:szCs w:val="24"/>
          <w:lang w:eastAsia="fr-FR"/>
        </w:rPr>
        <w:t xml:space="preserve"> to </w:t>
      </w:r>
      <w:proofErr w:type="spellStart"/>
      <w:r w:rsidR="00AB4BB4" w:rsidRPr="00582771">
        <w:rPr>
          <w:rFonts w:ascii="Times New Roman" w:eastAsia="Times New Roman" w:hAnsi="Times New Roman" w:cs="Times New Roman"/>
          <w:sz w:val="24"/>
          <w:szCs w:val="24"/>
          <w:lang w:eastAsia="fr-FR"/>
        </w:rPr>
        <w:t>Structured</w:t>
      </w:r>
      <w:proofErr w:type="spellEnd"/>
      <w:r w:rsidR="00AB4BB4" w:rsidRPr="00582771">
        <w:rPr>
          <w:rFonts w:ascii="Times New Roman" w:eastAsia="Times New Roman" w:hAnsi="Times New Roman" w:cs="Times New Roman"/>
          <w:sz w:val="24"/>
          <w:szCs w:val="24"/>
          <w:lang w:eastAsia="fr-FR"/>
        </w:rPr>
        <w:t xml:space="preserve"> Data </w:t>
      </w:r>
      <w:proofErr w:type="spellStart"/>
      <w:r w:rsidR="00AB4BB4" w:rsidRPr="00582771">
        <w:rPr>
          <w:rFonts w:ascii="Times New Roman" w:eastAsia="Times New Roman" w:hAnsi="Times New Roman" w:cs="Times New Roman"/>
          <w:sz w:val="24"/>
          <w:szCs w:val="24"/>
          <w:lang w:eastAsia="fr-FR"/>
        </w:rPr>
        <w:t>Analysis</w:t>
      </w:r>
      <w:proofErr w:type="spellEnd"/>
      <w:r w:rsidR="00AB4BB4" w:rsidRPr="00582771">
        <w:rPr>
          <w:rFonts w:ascii="Times New Roman" w:eastAsia="Times New Roman" w:hAnsi="Times New Roman" w:cs="Times New Roman"/>
          <w:sz w:val="24"/>
          <w:szCs w:val="24"/>
          <w:lang w:eastAsia="fr-FR"/>
        </w:rPr>
        <w:t xml:space="preserve">, Springer </w:t>
      </w:r>
      <w:proofErr w:type="spellStart"/>
      <w:r w:rsidR="00AB4BB4" w:rsidRPr="00582771">
        <w:rPr>
          <w:rFonts w:ascii="Times New Roman" w:eastAsia="Times New Roman" w:hAnsi="Times New Roman" w:cs="Times New Roman"/>
          <w:sz w:val="24"/>
          <w:szCs w:val="24"/>
          <w:lang w:eastAsia="fr-FR"/>
        </w:rPr>
        <w:t>Netherlands</w:t>
      </w:r>
      <w:proofErr w:type="spellEnd"/>
      <w:r w:rsidR="00AB4BB4" w:rsidRPr="00582771">
        <w:rPr>
          <w:rFonts w:ascii="Times New Roman" w:eastAsia="Times New Roman" w:hAnsi="Times New Roman" w:cs="Times New Roman"/>
          <w:sz w:val="24"/>
          <w:szCs w:val="24"/>
          <w:lang w:eastAsia="fr-FR"/>
        </w:rPr>
        <w:t>, 475 p. ISBN 978-1-4020-2236-4</w:t>
      </w:r>
      <w:r w:rsidR="00AB4BB4" w:rsidRPr="00582771">
        <w:rPr>
          <w:rFonts w:ascii="Times New Roman" w:eastAsia="Times New Roman" w:hAnsi="Times New Roman" w:cs="Times New Roman"/>
          <w:sz w:val="24"/>
          <w:szCs w:val="24"/>
          <w:lang w:eastAsia="fr-FR"/>
        </w:rPr>
        <w:br/>
        <w:t>LEBART L., PIRON M., MORINEAU A., (2006), Statistique exploratoire multidimensionnelle : visualisation et inférence en fouille de données, Dunod, 464 p.</w:t>
      </w:r>
      <w:r w:rsidR="00AB4BB4" w:rsidRPr="00582771">
        <w:rPr>
          <w:rFonts w:ascii="Times New Roman" w:eastAsia="Times New Roman" w:hAnsi="Times New Roman" w:cs="Times New Roman"/>
          <w:sz w:val="24"/>
          <w:szCs w:val="24"/>
          <w:lang w:eastAsia="fr-FR"/>
        </w:rPr>
        <w:br/>
      </w:r>
      <w:r w:rsidR="00AB4BB4" w:rsidRPr="00582771">
        <w:rPr>
          <w:rFonts w:ascii="Times New Roman" w:eastAsia="Times New Roman" w:hAnsi="Times New Roman" w:cs="Times New Roman"/>
          <w:sz w:val="24"/>
          <w:szCs w:val="24"/>
          <w:lang w:eastAsia="fr-FR"/>
        </w:rPr>
        <w:br/>
      </w:r>
      <w:r w:rsidR="00E55D2D" w:rsidRPr="00F93371">
        <w:rPr>
          <w:rFonts w:ascii="Times New Roman" w:eastAsia="Times New Roman" w:hAnsi="Times New Roman" w:cs="Times New Roman"/>
          <w:sz w:val="24"/>
          <w:szCs w:val="24"/>
          <w:lang w:val="en-US" w:eastAsia="fr-FR"/>
        </w:rPr>
        <w:t>See also:</w:t>
      </w:r>
      <w:r w:rsidR="00AB4BB4" w:rsidRPr="00F93371">
        <w:rPr>
          <w:rFonts w:ascii="Times New Roman" w:eastAsia="Times New Roman" w:hAnsi="Times New Roman" w:cs="Times New Roman"/>
          <w:sz w:val="24"/>
          <w:szCs w:val="24"/>
          <w:lang w:val="en-US" w:eastAsia="fr-FR"/>
        </w:rPr>
        <w:br/>
        <w:t>https://hal.archives-ouvertes.fr/hal-02181611</w:t>
      </w:r>
      <w:r w:rsidR="00AB4BB4" w:rsidRPr="00F93371">
        <w:rPr>
          <w:rFonts w:ascii="Times New Roman" w:eastAsia="Times New Roman" w:hAnsi="Times New Roman" w:cs="Times New Roman"/>
          <w:sz w:val="24"/>
          <w:szCs w:val="24"/>
          <w:lang w:val="en-US" w:eastAsia="fr-FR"/>
        </w:rPr>
        <w:br/>
        <w:t xml:space="preserve">https://www.rdocumentation.org/packages/FactoMineR/versions/1.41 </w:t>
      </w:r>
      <w:r w:rsidR="00AB4BB4" w:rsidRPr="00F93371">
        <w:rPr>
          <w:rFonts w:ascii="Times New Roman" w:eastAsia="Times New Roman" w:hAnsi="Times New Roman" w:cs="Times New Roman"/>
          <w:sz w:val="24"/>
          <w:szCs w:val="24"/>
          <w:lang w:val="en-US" w:eastAsia="fr-FR"/>
        </w:rPr>
        <w:br/>
        <w:t xml:space="preserve">https://github.com/ESO-Rennes/FactoQGIS </w:t>
      </w:r>
    </w:p>
    <w:p w:rsidR="00AB4BB4" w:rsidRPr="00F93371" w:rsidRDefault="00AB4BB4" w:rsidP="00AB4BB4">
      <w:pPr>
        <w:spacing w:before="24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48"/>
          <w:szCs w:val="48"/>
          <w:lang w:val="en-US" w:eastAsia="fr-FR"/>
        </w:rPr>
        <w:t>Input parameters</w:t>
      </w:r>
    </w:p>
    <w:p w:rsidR="00E55D2D" w:rsidRPr="00F93371" w:rsidRDefault="00E55D2D"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lastRenderedPageBreak/>
        <w:t>Working directory</w:t>
      </w:r>
    </w:p>
    <w:p w:rsidR="006C100F" w:rsidRPr="00F93371" w:rsidRDefault="006C100F" w:rsidP="00AB4BB4">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This field is mandatory. The path to the working directory must be short and must not contain any special characters or spaces. All the output tables, plots and the QML style file will be stored in it.</w:t>
      </w:r>
    </w:p>
    <w:p w:rsidR="00AB4BB4"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36"/>
          <w:szCs w:val="36"/>
          <w:lang w:val="en-US" w:eastAsia="fr-FR"/>
        </w:rPr>
        <w:t>Input Layer</w:t>
      </w:r>
    </w:p>
    <w:p w:rsidR="006C100F" w:rsidRPr="00F93371" w:rsidRDefault="006C100F" w:rsidP="00AB4BB4">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Layer on which to apply the PCA and the HAC. The attribute table of this layer must contain quantitative variables. This layer must be loaded in QGIS.</w:t>
      </w:r>
    </w:p>
    <w:p w:rsidR="00AB4BB4"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36"/>
          <w:szCs w:val="36"/>
          <w:lang w:val="en-US" w:eastAsia="fr-FR"/>
        </w:rPr>
        <w:t>Spatial Units ID</w:t>
      </w:r>
    </w:p>
    <w:p w:rsidR="006C100F" w:rsidRPr="00F93371" w:rsidRDefault="006C100F" w:rsidP="00AB4BB4">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Field that contains the identifier of the spatial units. This ID will then appear on the factor maps and is also required for merging data in the end of the algorithm.</w:t>
      </w:r>
    </w:p>
    <w:p w:rsidR="00AB4BB4"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36"/>
          <w:szCs w:val="36"/>
          <w:lang w:val="en-US" w:eastAsia="fr-FR"/>
        </w:rPr>
        <w:t>Active Q</w:t>
      </w:r>
      <w:r w:rsidR="00AB4BB4" w:rsidRPr="00F93371">
        <w:rPr>
          <w:rFonts w:ascii="Times New Roman" w:eastAsia="Times New Roman" w:hAnsi="Times New Roman" w:cs="Times New Roman"/>
          <w:b/>
          <w:bCs/>
          <w:sz w:val="36"/>
          <w:szCs w:val="36"/>
          <w:lang w:val="en-US" w:eastAsia="fr-FR"/>
        </w:rPr>
        <w:t>uantitative</w:t>
      </w:r>
      <w:r w:rsidRPr="00F93371">
        <w:rPr>
          <w:rFonts w:ascii="Times New Roman" w:eastAsia="Times New Roman" w:hAnsi="Times New Roman" w:cs="Times New Roman"/>
          <w:b/>
          <w:bCs/>
          <w:sz w:val="36"/>
          <w:szCs w:val="36"/>
          <w:lang w:val="en-US" w:eastAsia="fr-FR"/>
        </w:rPr>
        <w:t xml:space="preserve"> Variables</w:t>
      </w:r>
    </w:p>
    <w:p w:rsidR="006C100F"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 xml:space="preserve">Actives variables on which the PCA will be performed. Must be numeric. </w:t>
      </w:r>
    </w:p>
    <w:p w:rsidR="00AB4BB4"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36"/>
          <w:szCs w:val="36"/>
          <w:lang w:val="en-US" w:eastAsia="fr-FR"/>
        </w:rPr>
        <w:t xml:space="preserve">Additional Quantitative </w:t>
      </w:r>
      <w:r w:rsidR="00AB4BB4" w:rsidRPr="00F93371">
        <w:rPr>
          <w:rFonts w:ascii="Times New Roman" w:eastAsia="Times New Roman" w:hAnsi="Times New Roman" w:cs="Times New Roman"/>
          <w:b/>
          <w:bCs/>
          <w:sz w:val="36"/>
          <w:szCs w:val="36"/>
          <w:lang w:val="en-US" w:eastAsia="fr-FR"/>
        </w:rPr>
        <w:t xml:space="preserve">Variables </w:t>
      </w:r>
    </w:p>
    <w:p w:rsidR="006C100F" w:rsidRPr="00F93371" w:rsidRDefault="006C100F" w:rsidP="006C100F">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Additional quantitative variable(s) used to interpret the results. This/these variable(s) does (do) not participate in the construction of the axes.</w:t>
      </w:r>
    </w:p>
    <w:p w:rsidR="00AB4BB4"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36"/>
          <w:szCs w:val="36"/>
          <w:lang w:val="en-US" w:eastAsia="fr-FR"/>
        </w:rPr>
        <w:t xml:space="preserve">Additional Qualitative </w:t>
      </w:r>
      <w:r w:rsidR="00AB4BB4" w:rsidRPr="00F93371">
        <w:rPr>
          <w:rFonts w:ascii="Times New Roman" w:eastAsia="Times New Roman" w:hAnsi="Times New Roman" w:cs="Times New Roman"/>
          <w:b/>
          <w:bCs/>
          <w:sz w:val="36"/>
          <w:szCs w:val="36"/>
          <w:lang w:val="en-US" w:eastAsia="fr-FR"/>
        </w:rPr>
        <w:t>Variables</w:t>
      </w:r>
    </w:p>
    <w:p w:rsidR="006C100F" w:rsidRPr="00F93371" w:rsidRDefault="006C100F"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Additional qualitative variable(s) used to interpret the results. This/these variable(s) does (do) not participate in the construction of the axes.</w:t>
      </w:r>
    </w:p>
    <w:p w:rsidR="00AB4BB4" w:rsidRPr="00F93371" w:rsidRDefault="00303963"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36"/>
          <w:szCs w:val="36"/>
          <w:lang w:val="en-US" w:eastAsia="fr-FR"/>
        </w:rPr>
        <w:t>Scale Data</w:t>
      </w:r>
    </w:p>
    <w:p w:rsidR="00303963" w:rsidRPr="00F93371" w:rsidRDefault="00303963"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 xml:space="preserve">Option to scale and center the data. Should be applied in the vast majority of the cases, especially when the unit variance is very different between the variables. </w:t>
      </w:r>
    </w:p>
    <w:p w:rsidR="00303963" w:rsidRPr="00F93371" w:rsidRDefault="00303963"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Number of axes to be kept for PCA </w:t>
      </w:r>
    </w:p>
    <w:p w:rsidR="00303963" w:rsidRPr="00F93371" w:rsidRDefault="00303963" w:rsidP="00AB4BB4">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5 is the default value. Generally, we keep the N first factors which explain at least 95% of the inertia. It is recommended to first let the default value and to check the eigen values table and the scree plot. If needed you can change the default value and perform a second time the PCA.</w:t>
      </w:r>
    </w:p>
    <w:p w:rsidR="00303963" w:rsidRPr="00F93371" w:rsidRDefault="00303963"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Number of axes to be kept for HAC </w:t>
      </w:r>
    </w:p>
    <w:p w:rsidR="00911151" w:rsidRPr="00F93371" w:rsidRDefault="00911151"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 xml:space="preserve">2 is the default value. Generally, we keep the N first factors which explain at least 80% of the inertia so as to get a more stable classification. It is recommended to first let the default value and to check the eigen values table and the scree plot. If needed you can change the default value and perform a second time the HAC. </w:t>
      </w:r>
    </w:p>
    <w:p w:rsidR="00911151" w:rsidRPr="00F93371" w:rsidRDefault="00911151"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Number of clusters to be kept for HAC </w:t>
      </w:r>
    </w:p>
    <w:p w:rsidR="00911151" w:rsidRPr="00F93371" w:rsidRDefault="00911151"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lastRenderedPageBreak/>
        <w:t xml:space="preserve">Number of clusters to be kept for HAC. 5 is the default value. It is recommended to first let the default value and to check the 2D hierarchical tree. If needed you can change the default value and perform a second time the HAC. </w:t>
      </w:r>
    </w:p>
    <w:p w:rsidR="00911151" w:rsidRPr="00F93371" w:rsidRDefault="00911151"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Metric to be used to build the tree </w:t>
      </w:r>
    </w:p>
    <w:p w:rsidR="00911151" w:rsidRPr="00F93371" w:rsidRDefault="00911151"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Metric to be used for calculating dissimilarities between individuals. The currently available options are "</w:t>
      </w:r>
      <w:r w:rsidR="00F93371" w:rsidRPr="00F93371">
        <w:rPr>
          <w:rFonts w:ascii="Times New Roman" w:eastAsia="Times New Roman" w:hAnsi="Times New Roman" w:cs="Times New Roman"/>
          <w:sz w:val="24"/>
          <w:szCs w:val="24"/>
          <w:lang w:val="en-US" w:eastAsia="fr-FR"/>
        </w:rPr>
        <w:t>Euclidean</w:t>
      </w:r>
      <w:r w:rsidRPr="00F93371">
        <w:rPr>
          <w:rFonts w:ascii="Times New Roman" w:eastAsia="Times New Roman" w:hAnsi="Times New Roman" w:cs="Times New Roman"/>
          <w:sz w:val="24"/>
          <w:szCs w:val="24"/>
          <w:lang w:val="en-US" w:eastAsia="fr-FR"/>
        </w:rPr>
        <w:t>" and "</w:t>
      </w:r>
      <w:r w:rsidR="00F93371" w:rsidRPr="00F93371">
        <w:rPr>
          <w:rFonts w:ascii="Times New Roman" w:eastAsia="Times New Roman" w:hAnsi="Times New Roman" w:cs="Times New Roman"/>
          <w:sz w:val="24"/>
          <w:szCs w:val="24"/>
          <w:lang w:val="en-US" w:eastAsia="fr-FR"/>
        </w:rPr>
        <w:t>Manhattan</w:t>
      </w:r>
      <w:r w:rsidRPr="00F93371">
        <w:rPr>
          <w:rFonts w:ascii="Times New Roman" w:eastAsia="Times New Roman" w:hAnsi="Times New Roman" w:cs="Times New Roman"/>
          <w:sz w:val="24"/>
          <w:szCs w:val="24"/>
          <w:lang w:val="en-US" w:eastAsia="fr-FR"/>
        </w:rPr>
        <w:t xml:space="preserve">". Euclidean distances are root sum-of-squares of differences, and </w:t>
      </w:r>
      <w:r w:rsidR="00F93371" w:rsidRPr="00F93371">
        <w:rPr>
          <w:rFonts w:ascii="Times New Roman" w:eastAsia="Times New Roman" w:hAnsi="Times New Roman" w:cs="Times New Roman"/>
          <w:sz w:val="24"/>
          <w:szCs w:val="24"/>
          <w:lang w:val="en-US" w:eastAsia="fr-FR"/>
        </w:rPr>
        <w:t>Manhattan</w:t>
      </w:r>
      <w:r w:rsidRPr="00F93371">
        <w:rPr>
          <w:rFonts w:ascii="Times New Roman" w:eastAsia="Times New Roman" w:hAnsi="Times New Roman" w:cs="Times New Roman"/>
          <w:sz w:val="24"/>
          <w:szCs w:val="24"/>
          <w:lang w:val="en-US" w:eastAsia="fr-FR"/>
        </w:rPr>
        <w:t xml:space="preserve"> distances are the sum of absolute differences. Default value is "</w:t>
      </w:r>
      <w:r w:rsidR="00F93371" w:rsidRPr="00F93371">
        <w:rPr>
          <w:rFonts w:ascii="Times New Roman" w:eastAsia="Times New Roman" w:hAnsi="Times New Roman" w:cs="Times New Roman"/>
          <w:sz w:val="24"/>
          <w:szCs w:val="24"/>
          <w:lang w:val="en-US" w:eastAsia="fr-FR"/>
        </w:rPr>
        <w:t>Euclidean</w:t>
      </w:r>
      <w:r w:rsidRPr="00F93371">
        <w:rPr>
          <w:rFonts w:ascii="Times New Roman" w:eastAsia="Times New Roman" w:hAnsi="Times New Roman" w:cs="Times New Roman"/>
          <w:sz w:val="24"/>
          <w:szCs w:val="24"/>
          <w:lang w:val="en-US" w:eastAsia="fr-FR"/>
        </w:rPr>
        <w:t xml:space="preserve">". </w:t>
      </w:r>
    </w:p>
    <w:p w:rsidR="00911151" w:rsidRPr="00F93371" w:rsidRDefault="00911151"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Aggregation method to be used to define clusters </w:t>
      </w:r>
    </w:p>
    <w:p w:rsidR="00AC2C0E" w:rsidRPr="00F93371" w:rsidRDefault="00AC2C0E" w:rsidP="00AB4BB4">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Clustering method. The four methods implemented are "average" ([unweighted pair</w:t>
      </w:r>
      <w:proofErr w:type="gramStart"/>
      <w:r w:rsidRPr="00F93371">
        <w:rPr>
          <w:rFonts w:ascii="Times New Roman" w:eastAsia="Times New Roman" w:hAnsi="Times New Roman" w:cs="Times New Roman"/>
          <w:sz w:val="24"/>
          <w:szCs w:val="24"/>
          <w:lang w:val="en-US" w:eastAsia="fr-FR"/>
        </w:rPr>
        <w:t>-]group</w:t>
      </w:r>
      <w:proofErr w:type="gramEnd"/>
      <w:r w:rsidRPr="00F93371">
        <w:rPr>
          <w:rFonts w:ascii="Times New Roman" w:eastAsia="Times New Roman" w:hAnsi="Times New Roman" w:cs="Times New Roman"/>
          <w:sz w:val="24"/>
          <w:szCs w:val="24"/>
          <w:lang w:val="en-US" w:eastAsia="fr-FR"/>
        </w:rPr>
        <w:t xml:space="preserve"> [</w:t>
      </w:r>
      <w:proofErr w:type="spellStart"/>
      <w:r w:rsidRPr="00F93371">
        <w:rPr>
          <w:rFonts w:ascii="Times New Roman" w:eastAsia="Times New Roman" w:hAnsi="Times New Roman" w:cs="Times New Roman"/>
          <w:sz w:val="24"/>
          <w:szCs w:val="24"/>
          <w:lang w:val="en-US" w:eastAsia="fr-FR"/>
        </w:rPr>
        <w:t>arithMetic</w:t>
      </w:r>
      <w:proofErr w:type="spellEnd"/>
      <w:r w:rsidRPr="00F93371">
        <w:rPr>
          <w:rFonts w:ascii="Times New Roman" w:eastAsia="Times New Roman" w:hAnsi="Times New Roman" w:cs="Times New Roman"/>
          <w:sz w:val="24"/>
          <w:szCs w:val="24"/>
          <w:lang w:val="en-US" w:eastAsia="fr-FR"/>
        </w:rPr>
        <w:t>] average method, aka ‘UPGMA’), "single" (single linkage), "complete" (complete linkage), and "ward" (Ward's method). Ward's method is the default value.</w:t>
      </w:r>
    </w:p>
    <w:p w:rsidR="00AB4BB4" w:rsidRPr="00F93371" w:rsidRDefault="00AB4BB4" w:rsidP="00AB4BB4">
      <w:pPr>
        <w:spacing w:before="24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b/>
          <w:bCs/>
          <w:sz w:val="48"/>
          <w:szCs w:val="48"/>
          <w:lang w:val="en-US" w:eastAsia="fr-FR"/>
        </w:rPr>
        <w:t>Outputs</w:t>
      </w:r>
    </w:p>
    <w:p w:rsidR="00AC2C0E" w:rsidRPr="00F93371" w:rsidRDefault="00AC2C0E"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Eigen Value Table </w:t>
      </w:r>
    </w:p>
    <w:p w:rsidR="00AC2C0E" w:rsidRPr="00F93371" w:rsidRDefault="00AC2C0E"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 xml:space="preserve">Eigen values table which gives for each variable its part to the global inertia. This table is automatically added to the table of content in QGIS and is also exported to an Excel </w:t>
      </w:r>
      <w:r w:rsidR="00F93371" w:rsidRPr="00F93371">
        <w:rPr>
          <w:rFonts w:ascii="Times New Roman" w:eastAsia="Times New Roman" w:hAnsi="Times New Roman" w:cs="Times New Roman"/>
          <w:sz w:val="24"/>
          <w:szCs w:val="24"/>
          <w:lang w:val="en-US" w:eastAsia="fr-FR"/>
        </w:rPr>
        <w:t>table sheet</w:t>
      </w:r>
      <w:r w:rsidRPr="00F93371">
        <w:rPr>
          <w:rFonts w:ascii="Times New Roman" w:eastAsia="Times New Roman" w:hAnsi="Times New Roman" w:cs="Times New Roman"/>
          <w:sz w:val="24"/>
          <w:szCs w:val="24"/>
          <w:lang w:val="en-US" w:eastAsia="fr-FR"/>
        </w:rPr>
        <w:t xml:space="preserve">. </w:t>
      </w:r>
    </w:p>
    <w:p w:rsidR="00AC2C0E" w:rsidRPr="00F93371" w:rsidRDefault="00AC2C0E"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Variable Coordinates Table </w:t>
      </w:r>
    </w:p>
    <w:p w:rsidR="00AC2C0E" w:rsidRPr="00F93371" w:rsidRDefault="00AC2C0E" w:rsidP="00AB4BB4">
      <w:pPr>
        <w:spacing w:before="21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 xml:space="preserve">Table which gives the coordinates of each variable on the axes. This table is automatically added to the table of content in QGIS and is also exported to an Excel </w:t>
      </w:r>
      <w:r w:rsidR="00F93371" w:rsidRPr="00F93371">
        <w:rPr>
          <w:rFonts w:ascii="Times New Roman" w:eastAsia="Times New Roman" w:hAnsi="Times New Roman" w:cs="Times New Roman"/>
          <w:sz w:val="24"/>
          <w:szCs w:val="24"/>
          <w:lang w:val="en-US" w:eastAsia="fr-FR"/>
        </w:rPr>
        <w:t>table sheet</w:t>
      </w:r>
      <w:r w:rsidRPr="00F93371">
        <w:rPr>
          <w:rFonts w:ascii="Times New Roman" w:eastAsia="Times New Roman" w:hAnsi="Times New Roman" w:cs="Times New Roman"/>
          <w:sz w:val="24"/>
          <w:szCs w:val="24"/>
          <w:lang w:val="en-US" w:eastAsia="fr-FR"/>
        </w:rPr>
        <w:t xml:space="preserve">. </w:t>
      </w:r>
    </w:p>
    <w:p w:rsidR="00AC2C0E" w:rsidRPr="00F93371" w:rsidRDefault="00AC2C0E" w:rsidP="00AB4BB4">
      <w:pPr>
        <w:spacing w:before="180" w:after="180"/>
        <w:rPr>
          <w:rFonts w:ascii="Times New Roman" w:eastAsia="Times New Roman" w:hAnsi="Times New Roman" w:cs="Times New Roman"/>
          <w:b/>
          <w:bCs/>
          <w:sz w:val="36"/>
          <w:szCs w:val="36"/>
          <w:lang w:val="en-US" w:eastAsia="fr-FR"/>
        </w:rPr>
      </w:pPr>
      <w:r w:rsidRPr="00F93371">
        <w:rPr>
          <w:rFonts w:ascii="Times New Roman" w:eastAsia="Times New Roman" w:hAnsi="Times New Roman" w:cs="Times New Roman"/>
          <w:b/>
          <w:bCs/>
          <w:sz w:val="36"/>
          <w:szCs w:val="36"/>
          <w:lang w:val="en-US" w:eastAsia="fr-FR"/>
        </w:rPr>
        <w:t xml:space="preserve">Layer with Clusters </w:t>
      </w:r>
    </w:p>
    <w:p w:rsidR="00AC2C0E" w:rsidRPr="00F93371" w:rsidRDefault="00AC2C0E" w:rsidP="00AC2C0E">
      <w:pPr>
        <w:spacing w:before="180" w:after="180"/>
        <w:rPr>
          <w:rFonts w:ascii="Times New Roman" w:eastAsia="Times New Roman" w:hAnsi="Times New Roman" w:cs="Times New Roman"/>
          <w:sz w:val="24"/>
          <w:szCs w:val="24"/>
          <w:lang w:val="en-US" w:eastAsia="fr-FR"/>
        </w:rPr>
      </w:pPr>
      <w:r w:rsidRPr="00F93371">
        <w:rPr>
          <w:rFonts w:ascii="Times New Roman" w:eastAsia="Times New Roman" w:hAnsi="Times New Roman" w:cs="Times New Roman"/>
          <w:sz w:val="24"/>
          <w:szCs w:val="24"/>
          <w:lang w:val="en-US" w:eastAsia="fr-FR"/>
        </w:rPr>
        <w:t>Output vector layer with the attribute field indicating the cluster each spatial unit belongs to so as to easily mapping the typology. The style file in QML format created by the algorithm can be used as default rendering (the colors of the clusters are the same as those on the 3D hierarchical tree).</w:t>
      </w:r>
    </w:p>
    <w:p w:rsidR="00AC2C0E" w:rsidRPr="00F93371" w:rsidRDefault="00AC2C0E" w:rsidP="00AB4BB4">
      <w:pPr>
        <w:spacing w:before="180" w:after="180"/>
        <w:rPr>
          <w:rFonts w:ascii="Times New Roman" w:eastAsia="Times New Roman" w:hAnsi="Times New Roman" w:cs="Times New Roman"/>
          <w:sz w:val="24"/>
          <w:szCs w:val="24"/>
          <w:lang w:val="en-US" w:eastAsia="fr-FR"/>
        </w:rPr>
      </w:pPr>
    </w:p>
    <w:p w:rsidR="00AB4BB4" w:rsidRPr="00582771" w:rsidRDefault="00AB4BB4" w:rsidP="00AB4BB4">
      <w:pPr>
        <w:spacing w:before="180" w:after="180"/>
        <w:jc w:val="right"/>
        <w:rPr>
          <w:rFonts w:ascii="Times New Roman" w:eastAsia="Times New Roman" w:hAnsi="Times New Roman" w:cs="Times New Roman"/>
          <w:sz w:val="24"/>
          <w:szCs w:val="24"/>
          <w:lang w:eastAsia="fr-FR"/>
        </w:rPr>
      </w:pPr>
      <w:proofErr w:type="spellStart"/>
      <w:r w:rsidRPr="00582771">
        <w:rPr>
          <w:rFonts w:ascii="Times New Roman" w:eastAsia="Times New Roman" w:hAnsi="Times New Roman" w:cs="Times New Roman"/>
          <w:sz w:val="24"/>
          <w:szCs w:val="24"/>
          <w:lang w:eastAsia="fr-FR"/>
        </w:rPr>
        <w:t>Algorithm</w:t>
      </w:r>
      <w:proofErr w:type="spellEnd"/>
      <w:r w:rsidRPr="00582771">
        <w:rPr>
          <w:rFonts w:ascii="Times New Roman" w:eastAsia="Times New Roman" w:hAnsi="Times New Roman" w:cs="Times New Roman"/>
          <w:sz w:val="24"/>
          <w:szCs w:val="24"/>
          <w:lang w:eastAsia="fr-FR"/>
        </w:rPr>
        <w:t xml:space="preserve"> </w:t>
      </w:r>
      <w:proofErr w:type="spellStart"/>
      <w:proofErr w:type="gramStart"/>
      <w:r w:rsidRPr="00582771">
        <w:rPr>
          <w:rFonts w:ascii="Times New Roman" w:eastAsia="Times New Roman" w:hAnsi="Times New Roman" w:cs="Times New Roman"/>
          <w:sz w:val="24"/>
          <w:szCs w:val="24"/>
          <w:lang w:eastAsia="fr-FR"/>
        </w:rPr>
        <w:t>author</w:t>
      </w:r>
      <w:proofErr w:type="spellEnd"/>
      <w:r w:rsidRPr="00582771">
        <w:rPr>
          <w:rFonts w:ascii="Times New Roman" w:eastAsia="Times New Roman" w:hAnsi="Times New Roman" w:cs="Times New Roman"/>
          <w:sz w:val="24"/>
          <w:szCs w:val="24"/>
          <w:lang w:eastAsia="fr-FR"/>
        </w:rPr>
        <w:t>:</w:t>
      </w:r>
      <w:proofErr w:type="gramEnd"/>
      <w:r w:rsidRPr="00582771">
        <w:rPr>
          <w:rFonts w:ascii="Times New Roman" w:eastAsia="Times New Roman" w:hAnsi="Times New Roman" w:cs="Times New Roman"/>
          <w:sz w:val="24"/>
          <w:szCs w:val="24"/>
          <w:lang w:eastAsia="fr-FR"/>
        </w:rPr>
        <w:t xml:space="preserve"> Florent DEMORAES (ESO-Rennes - UMR CNRS 6590, Université Rennes 2) et étudiants du M2 SIGAT (Master 2 Système d'Information Géographique et Analyse des Territoires, Université Rennes 2, Promotions 2018-2019 et 2019-2020) </w:t>
      </w:r>
    </w:p>
    <w:p w:rsidR="00AB4BB4" w:rsidRPr="00582771" w:rsidRDefault="00AB4BB4" w:rsidP="00AB4BB4">
      <w:pPr>
        <w:spacing w:before="180" w:after="180"/>
        <w:jc w:val="right"/>
        <w:rPr>
          <w:rFonts w:ascii="Times New Roman" w:eastAsia="Times New Roman" w:hAnsi="Times New Roman" w:cs="Times New Roman"/>
          <w:sz w:val="24"/>
          <w:szCs w:val="24"/>
          <w:lang w:eastAsia="fr-FR"/>
        </w:rPr>
      </w:pPr>
      <w:r w:rsidRPr="00582771">
        <w:rPr>
          <w:rFonts w:ascii="Times New Roman" w:eastAsia="Times New Roman" w:hAnsi="Times New Roman" w:cs="Times New Roman"/>
          <w:sz w:val="24"/>
          <w:szCs w:val="24"/>
          <w:lang w:eastAsia="fr-FR"/>
        </w:rPr>
        <w:t xml:space="preserve">Help </w:t>
      </w:r>
      <w:proofErr w:type="spellStart"/>
      <w:proofErr w:type="gramStart"/>
      <w:r w:rsidRPr="00582771">
        <w:rPr>
          <w:rFonts w:ascii="Times New Roman" w:eastAsia="Times New Roman" w:hAnsi="Times New Roman" w:cs="Times New Roman"/>
          <w:sz w:val="24"/>
          <w:szCs w:val="24"/>
          <w:lang w:eastAsia="fr-FR"/>
        </w:rPr>
        <w:t>author</w:t>
      </w:r>
      <w:proofErr w:type="spellEnd"/>
      <w:r w:rsidRPr="00582771">
        <w:rPr>
          <w:rFonts w:ascii="Times New Roman" w:eastAsia="Times New Roman" w:hAnsi="Times New Roman" w:cs="Times New Roman"/>
          <w:sz w:val="24"/>
          <w:szCs w:val="24"/>
          <w:lang w:eastAsia="fr-FR"/>
        </w:rPr>
        <w:t>:</w:t>
      </w:r>
      <w:proofErr w:type="gramEnd"/>
      <w:r w:rsidRPr="00582771">
        <w:rPr>
          <w:rFonts w:ascii="Times New Roman" w:eastAsia="Times New Roman" w:hAnsi="Times New Roman" w:cs="Times New Roman"/>
          <w:sz w:val="24"/>
          <w:szCs w:val="24"/>
          <w:lang w:eastAsia="fr-FR"/>
        </w:rPr>
        <w:t xml:space="preserve"> Florent DEMORAES (ESO-Rennes - UMR CNRS 6590, Université Rennes 2) </w:t>
      </w:r>
    </w:p>
    <w:p w:rsidR="004D52B8" w:rsidRPr="00F93371" w:rsidRDefault="00AB4BB4" w:rsidP="00AB4BB4">
      <w:pPr>
        <w:rPr>
          <w:lang w:val="en-US"/>
        </w:rPr>
      </w:pPr>
      <w:r w:rsidRPr="00F93371">
        <w:rPr>
          <w:rFonts w:ascii="Times New Roman" w:eastAsia="Times New Roman" w:hAnsi="Times New Roman" w:cs="Times New Roman"/>
          <w:sz w:val="24"/>
          <w:szCs w:val="24"/>
          <w:lang w:val="en-US" w:eastAsia="fr-FR"/>
        </w:rPr>
        <w:t xml:space="preserve">Algorithm version: V2 - </w:t>
      </w:r>
      <w:proofErr w:type="spellStart"/>
      <w:r w:rsidRPr="00F93371">
        <w:rPr>
          <w:rFonts w:ascii="Times New Roman" w:eastAsia="Times New Roman" w:hAnsi="Times New Roman" w:cs="Times New Roman"/>
          <w:sz w:val="24"/>
          <w:szCs w:val="24"/>
          <w:lang w:val="en-US" w:eastAsia="fr-FR"/>
        </w:rPr>
        <w:t>Novembre</w:t>
      </w:r>
      <w:proofErr w:type="spellEnd"/>
      <w:r w:rsidRPr="00F93371">
        <w:rPr>
          <w:rFonts w:ascii="Times New Roman" w:eastAsia="Times New Roman" w:hAnsi="Times New Roman" w:cs="Times New Roman"/>
          <w:sz w:val="24"/>
          <w:szCs w:val="24"/>
          <w:lang w:val="en-US" w:eastAsia="fr-FR"/>
        </w:rPr>
        <w:t xml:space="preserve"> 2019</w:t>
      </w:r>
    </w:p>
    <w:sectPr w:rsidR="004D52B8" w:rsidRPr="00F93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58"/>
    <w:rsid w:val="000502C2"/>
    <w:rsid w:val="00303963"/>
    <w:rsid w:val="00333A04"/>
    <w:rsid w:val="004216DF"/>
    <w:rsid w:val="00582771"/>
    <w:rsid w:val="006C100F"/>
    <w:rsid w:val="00911151"/>
    <w:rsid w:val="00940858"/>
    <w:rsid w:val="00AB283C"/>
    <w:rsid w:val="00AB4BB4"/>
    <w:rsid w:val="00AC2C0E"/>
    <w:rsid w:val="00E55D2D"/>
    <w:rsid w:val="00F4009C"/>
    <w:rsid w:val="00F933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5A0A"/>
  <w15:chartTrackingRefBased/>
  <w15:docId w15:val="{A4D03475-0121-4028-9EE7-4E0C2F0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C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0858"/>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7270">
      <w:bodyDiv w:val="1"/>
      <w:marLeft w:val="0"/>
      <w:marRight w:val="0"/>
      <w:marTop w:val="0"/>
      <w:marBottom w:val="0"/>
      <w:divBdr>
        <w:top w:val="none" w:sz="0" w:space="0" w:color="auto"/>
        <w:left w:val="none" w:sz="0" w:space="0" w:color="auto"/>
        <w:bottom w:val="none" w:sz="0" w:space="0" w:color="auto"/>
        <w:right w:val="none" w:sz="0" w:space="0" w:color="auto"/>
      </w:divBdr>
    </w:div>
    <w:div w:id="1344823046">
      <w:bodyDiv w:val="1"/>
      <w:marLeft w:val="0"/>
      <w:marRight w:val="0"/>
      <w:marTop w:val="0"/>
      <w:marBottom w:val="0"/>
      <w:divBdr>
        <w:top w:val="none" w:sz="0" w:space="0" w:color="auto"/>
        <w:left w:val="none" w:sz="0" w:space="0" w:color="auto"/>
        <w:bottom w:val="none" w:sz="0" w:space="0" w:color="auto"/>
        <w:right w:val="none" w:sz="0" w:space="0" w:color="auto"/>
      </w:divBdr>
    </w:div>
    <w:div w:id="19668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1008</Words>
  <Characters>5548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Rennes 2</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demoraes_f</cp:lastModifiedBy>
  <cp:revision>8</cp:revision>
  <dcterms:created xsi:type="dcterms:W3CDTF">2019-11-27T23:13:00Z</dcterms:created>
  <dcterms:modified xsi:type="dcterms:W3CDTF">2020-01-04T13:33:00Z</dcterms:modified>
</cp:coreProperties>
</file>