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viewpoint_planner Paketi</w:t>
      </w:r>
    </w:p>
    <w:p>
      <w:pPr>
        <w:jc w:val="center"/>
      </w:pPr>
      <w:r>
        <w:rPr>
          <w:i/>
          <w:sz w:val="28"/>
        </w:rPr>
        <w:t>Şase Kalite Kontrol Muayenesi için Uçtan Uca Teknik Rapor</w:t>
      </w:r>
    </w:p>
    <w:p>
      <w:pPr>
        <w:jc w:val="center"/>
      </w:pPr>
      <w:r>
        <w:rPr>
          <w:color w:val="555555"/>
          <w:sz w:val="21"/>
        </w:rPr>
        <w:t>Viewpoint Planning + Inspection Execution</w:t>
        <w:br/>
        <w:t>ROS 2 Humble · UR10e (7-DOF: lineer ray + 6 eksen) · SICK Visionary-T Mini</w:t>
      </w:r>
    </w:p>
    <w:p/>
    <w:p>
      <w:pPr>
        <w:pStyle w:val="Heading1"/>
      </w:pPr>
      <w:r>
        <w:rPr>
          <w:color w:val="1F4E79"/>
        </w:rPr>
        <w:t>1. Giriş ve Amaç</w:t>
      </w:r>
    </w:p>
    <w:p>
      <w:pPr>
        <w:spacing w:after="120"/>
      </w:pPr>
      <w:r>
        <w:rPr>
          <w:b w:val="0"/>
          <w:i w:val="0"/>
        </w:rPr>
        <w:t>viewpoint_planner paketi, bir UR10e robot koluna monte edilmiş SICK Visionary-T Mini derinlik kamerasıyla bir aracın şasesinin (chassis) otomatik kalite kontrol muayenesini planlayan ve yürüten bir ROS 2 Humble paketidir. Sistem iki bağımsız fazdan oluşur:</w:t>
      </w:r>
    </w:p>
    <w:p>
      <w:pPr>
        <w:pStyle w:val="ListBullet"/>
        <w:spacing w:after="40"/>
      </w:pPr>
      <w:r/>
      <w:r>
        <w:rPr>
          <w:b/>
        </w:rPr>
        <w:t>Faz 1 – Viewpoint Planning:</w:t>
      </w:r>
      <w:r>
        <w:t xml:space="preserve"> Şasenin CAD mesh'i (chassis.stl) analiz edilir, kameranın yüzeyi eksiksiz görebileceği en verimli az sayıda bakış noktası (viewpoint) hesaplanır ve robotun ulaşabildiği çözümler bir JSON plan dosyasına yazılır.</w:t>
      </w:r>
    </w:p>
    <w:p>
      <w:pPr>
        <w:pStyle w:val="ListBullet"/>
        <w:spacing w:after="40"/>
      </w:pPr>
      <w:r/>
      <w:r>
        <w:rPr>
          <w:b/>
        </w:rPr>
        <w:t>Faz 2 – Inspection Execution:</w:t>
      </w:r>
      <w:r>
        <w:t xml:space="preserve"> Plan dosyasındaki her viewpoint'e robot sırayla götürülür, her durakta nokta bulutu (point cloud) yakalanıp dünya çerçevesine dönüştürülür ve OctoMap üretimi için diske kaydedilir.</w:t>
      </w:r>
    </w:p>
    <w:p>
      <w:pPr>
        <w:spacing w:after="120"/>
      </w:pPr>
      <w:r>
        <w:rPr>
          <w:b w:val="0"/>
          <w:i w:val="0"/>
        </w:rPr>
        <w:t>Bu rapor her iki fazı adım adım, ilgili modüller, algoritmalar ve parametrelerle birlikte detaylandırır. Amaç; tek robotlu (solo) muayene sonuçlarının, ileride çok robotlu (UR10e + Kawasaki) senaryoyla karşılaştırılabilmesi için sağlam ve tekrarlanabilir bir temel oluşturmaktır.</w:t>
      </w:r>
    </w:p>
    <w:p>
      <w:pPr>
        <w:pStyle w:val="Heading1"/>
      </w:pPr>
      <w:r>
        <w:rPr>
          <w:color w:val="1F4E79"/>
        </w:rPr>
        <w:t>2. Paket Yapısı ve Bileşenler</w:t>
      </w:r>
    </w:p>
    <w:p>
      <w:pPr>
        <w:spacing w:after="120"/>
      </w:pPr>
      <w:r>
        <w:rPr>
          <w:b w:val="0"/>
          <w:i w:val="0"/>
        </w:rPr>
        <w:t>Paket bir ament_python paketidir. Başlıca kaynak modülleri ve rolleri:</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sz w:val="19"/>
              </w:rPr>
              <w:t>Modül</w:t>
            </w:r>
          </w:p>
        </w:tc>
        <w:tc>
          <w:tcPr>
            <w:tcW w:type="dxa" w:w="6048"/>
          </w:tcPr>
          <w:p>
            <w:r/>
            <w:r>
              <w:rPr>
                <w:b/>
                <w:sz w:val="19"/>
              </w:rPr>
              <w:t>Rol</w:t>
            </w:r>
          </w:p>
        </w:tc>
      </w:tr>
      <w:tr>
        <w:tc>
          <w:tcPr>
            <w:tcW w:type="dxa" w:w="3312"/>
          </w:tcPr>
          <w:p>
            <w:r/>
            <w:r>
              <w:rPr>
                <w:sz w:val="18"/>
              </w:rPr>
              <w:t>viewpoint_planner_node.py</w:t>
            </w:r>
          </w:p>
        </w:tc>
        <w:tc>
          <w:tcPr>
            <w:tcW w:type="dxa" w:w="6048"/>
          </w:tcPr>
          <w:p>
            <w:r/>
            <w:r>
              <w:rPr>
                <w:sz w:val="18"/>
              </w:rPr>
              <w:t>Planlama düğümü (orkestratör). ~/plan servisiyle 5 adımlı pipeline’ı çalıştırır.</w:t>
            </w:r>
          </w:p>
        </w:tc>
      </w:tr>
      <w:tr>
        <w:tc>
          <w:tcPr>
            <w:tcW w:type="dxa" w:w="3312"/>
          </w:tcPr>
          <w:p>
            <w:r/>
            <w:r>
              <w:rPr>
                <w:sz w:val="18"/>
              </w:rPr>
              <w:t>mesh_analyzer.py</w:t>
            </w:r>
          </w:p>
        </w:tc>
        <w:tc>
          <w:tcPr>
            <w:tcW w:type="dxa" w:w="6048"/>
          </w:tcPr>
          <w:p>
            <w:r/>
            <w:r>
              <w:rPr>
                <w:sz w:val="18"/>
              </w:rPr>
              <w:t>STL mesh’i yükler, ölçekler ve yüzeyden hedef nokta+normal örnekler.</w:t>
            </w:r>
          </w:p>
        </w:tc>
      </w:tr>
      <w:tr>
        <w:tc>
          <w:tcPr>
            <w:tcW w:type="dxa" w:w="3312"/>
          </w:tcPr>
          <w:p>
            <w:r/>
            <w:r>
              <w:rPr>
                <w:sz w:val="18"/>
              </w:rPr>
              <w:t>viewpoint_generator.py</w:t>
            </w:r>
          </w:p>
        </w:tc>
        <w:tc>
          <w:tcPr>
            <w:tcW w:type="dxa" w:w="6048"/>
          </w:tcPr>
          <w:p>
            <w:r/>
            <w:r>
              <w:rPr>
                <w:sz w:val="18"/>
              </w:rPr>
              <w:t>Aday viewpoint üretir ve görünürlük (coverage) matrisini hesaplar.</w:t>
            </w:r>
          </w:p>
        </w:tc>
      </w:tr>
      <w:tr>
        <w:tc>
          <w:tcPr>
            <w:tcW w:type="dxa" w:w="3312"/>
          </w:tcPr>
          <w:p>
            <w:r/>
            <w:r>
              <w:rPr>
                <w:sz w:val="18"/>
              </w:rPr>
              <w:t>set_cover_optimizer.py</w:t>
            </w:r>
          </w:p>
        </w:tc>
        <w:tc>
          <w:tcPr>
            <w:tcW w:type="dxa" w:w="6048"/>
          </w:tcPr>
          <w:p>
            <w:r/>
            <w:r>
              <w:rPr>
                <w:sz w:val="18"/>
              </w:rPr>
              <w:t>Reachability-farkında açgözlü set-cover; en az sayıda viewpoint seçer.</w:t>
            </w:r>
          </w:p>
        </w:tc>
      </w:tr>
      <w:tr>
        <w:tc>
          <w:tcPr>
            <w:tcW w:type="dxa" w:w="3312"/>
          </w:tcPr>
          <w:p>
            <w:r/>
            <w:r>
              <w:rPr>
                <w:sz w:val="18"/>
              </w:rPr>
              <w:t>reachability_checker.py</w:t>
            </w:r>
          </w:p>
        </w:tc>
        <w:tc>
          <w:tcPr>
            <w:tcW w:type="dxa" w:w="6048"/>
          </w:tcPr>
          <w:p>
            <w:r/>
            <w:r>
              <w:rPr>
                <w:sz w:val="18"/>
              </w:rPr>
              <w:t>/compute_ik ile her aday pozun robotla ulaşılabilirliğini test eder.</w:t>
            </w:r>
          </w:p>
        </w:tc>
      </w:tr>
      <w:tr>
        <w:tc>
          <w:tcPr>
            <w:tcW w:type="dxa" w:w="3312"/>
          </w:tcPr>
          <w:p>
            <w:r/>
            <w:r>
              <w:rPr>
                <w:sz w:val="18"/>
              </w:rPr>
              <w:t>viewpoint_clusterer.py</w:t>
            </w:r>
          </w:p>
        </w:tc>
        <w:tc>
          <w:tcPr>
            <w:tcW w:type="dxa" w:w="6048"/>
          </w:tcPr>
          <w:p>
            <w:r/>
            <w:r>
              <w:rPr>
                <w:sz w:val="18"/>
              </w:rPr>
              <w:t>Yakın/benzer viewpoint’leri tek ortalama poza birleştirir (opsiyonel).</w:t>
            </w:r>
          </w:p>
        </w:tc>
      </w:tr>
      <w:tr>
        <w:tc>
          <w:tcPr>
            <w:tcW w:type="dxa" w:w="3312"/>
          </w:tcPr>
          <w:p>
            <w:r/>
            <w:r>
              <w:rPr>
                <w:sz w:val="18"/>
              </w:rPr>
              <w:t>inspection_executor_node.py</w:t>
            </w:r>
          </w:p>
        </w:tc>
        <w:tc>
          <w:tcPr>
            <w:tcW w:type="dxa" w:w="6048"/>
          </w:tcPr>
          <w:p>
            <w:r/>
            <w:r>
              <w:rPr>
                <w:sz w:val="18"/>
              </w:rPr>
              <w:t>Yürütme düğümü: hareket + nokta bulutu yakalama + kaydetme.</w:t>
            </w:r>
          </w:p>
        </w:tc>
      </w:tr>
      <w:tr>
        <w:tc>
          <w:tcPr>
            <w:tcW w:type="dxa" w:w="3312"/>
          </w:tcPr>
          <w:p>
            <w:r/>
            <w:r>
              <w:rPr>
                <w:sz w:val="18"/>
              </w:rPr>
              <w:t>visualization.py</w:t>
            </w:r>
          </w:p>
        </w:tc>
        <w:tc>
          <w:tcPr>
            <w:tcW w:type="dxa" w:w="6048"/>
          </w:tcPr>
          <w:p>
            <w:r/>
            <w:r>
              <w:rPr>
                <w:sz w:val="18"/>
              </w:rPr>
              <w:t>RViz’de seçilen viewpoint’leri ok (arrow) marker’larıyla gösterir.</w:t>
            </w:r>
          </w:p>
        </w:tc>
      </w:tr>
      <w:tr>
        <w:tc>
          <w:tcPr>
            <w:tcW w:type="dxa" w:w="3312"/>
          </w:tcPr>
          <w:p>
            <w:r/>
            <w:r>
              <w:rPr>
                <w:sz w:val="18"/>
              </w:rPr>
              <w:t>plan_visualizer.py</w:t>
            </w:r>
          </w:p>
        </w:tc>
        <w:tc>
          <w:tcPr>
            <w:tcW w:type="dxa" w:w="6048"/>
          </w:tcPr>
          <w:p>
            <w:r/>
            <w:r>
              <w:rPr>
                <w:sz w:val="18"/>
              </w:rPr>
              <w:t>Plan JSON’unu offscreen PNG/JPEG olarak görselleştirir.</w:t>
            </w:r>
          </w:p>
        </w:tc>
      </w:tr>
      <w:tr>
        <w:tc>
          <w:tcPr>
            <w:tcW w:type="dxa" w:w="3312"/>
          </w:tcPr>
          <w:p>
            <w:r/>
            <w:r>
              <w:rPr>
                <w:sz w:val="18"/>
              </w:rPr>
              <w:t>viewpoint_executor_node.py</w:t>
            </w:r>
          </w:p>
        </w:tc>
        <w:tc>
          <w:tcPr>
            <w:tcW w:type="dxa" w:w="6048"/>
          </w:tcPr>
          <w:p>
            <w:r/>
            <w:r>
              <w:rPr>
                <w:sz w:val="18"/>
              </w:rPr>
              <w:t>Eski MOCK yürütücü (gerçek/sim akışında inspection_executor kullanılır).</w:t>
            </w:r>
          </w:p>
        </w:tc>
      </w:tr>
    </w:tbl>
    <w:p>
      <w:pPr>
        <w:spacing w:after="40"/>
      </w:pPr>
    </w:p>
    <w:p>
      <w:pPr>
        <w:spacing w:after="120"/>
      </w:pPr>
      <w:r>
        <w:rPr>
          <w:b w:val="0"/>
          <w:i w:val="0"/>
        </w:rPr>
        <w:t>Konsol giriş noktaları (setup.py):</w:t>
      </w:r>
    </w:p>
    <w:p>
      <w:pPr>
        <w:spacing w:before="80" w:after="160"/>
        <w:ind w:left="288"/>
        <w:shd w:val="clear" w:color="auto" w:fill="F2F2F2"/>
      </w:pPr>
      <w:r>
        <w:rPr>
          <w:rFonts w:ascii="Consolas" w:hAnsi="Consolas"/>
          <w:sz w:val="18"/>
        </w:rPr>
        <w:t>viewpoint_planner_node      -&gt; planlama düğümü</w:t>
        <w:br/>
        <w:t>inspection_executor_node    -&gt; gerçek/sim yürütme düğümü</w:t>
        <w:br/>
        <w:t>viewpoint_visualizer        -&gt; RViz marker yayıncısı</w:t>
        <w:br/>
        <w:t>plan_visualizer             -&gt; statik plan görselleştirici</w:t>
        <w:br/>
        <w:t>viewpoint_executor_node     -&gt; eski mock yürütücü</w:t>
      </w:r>
    </w:p>
    <w:p>
      <w:pPr>
        <w:spacing w:after="120"/>
      </w:pPr>
      <w:r>
        <w:rPr>
          <w:b w:val="0"/>
          <w:i w:val="0"/>
        </w:rPr>
        <w:t>Launch dosyaları:</w:t>
      </w:r>
    </w:p>
    <w:tbl>
      <w:tblPr>
        <w:tblStyle w:val="LightGrid-Accent1"/>
        <w:tblW w:type="auto" w:w="0"/>
        <w:jc w:val="center"/>
        <w:tblLook w:firstColumn="1" w:firstRow="1" w:lastColumn="0" w:lastRow="0" w:noHBand="0" w:noVBand="1" w:val="04A0"/>
      </w:tblPr>
      <w:tblGrid>
        <w:gridCol w:w="4320"/>
        <w:gridCol w:w="4320"/>
      </w:tblGrid>
      <w:tr>
        <w:tc>
          <w:tcPr>
            <w:tcW w:type="dxa" w:w="3744"/>
          </w:tcPr>
          <w:p>
            <w:r/>
            <w:r>
              <w:rPr>
                <w:b/>
                <w:sz w:val="19"/>
              </w:rPr>
              <w:t>Launch</w:t>
            </w:r>
          </w:p>
        </w:tc>
        <w:tc>
          <w:tcPr>
            <w:tcW w:type="dxa" w:w="5616"/>
          </w:tcPr>
          <w:p>
            <w:r/>
            <w:r>
              <w:rPr>
                <w:b/>
                <w:sz w:val="19"/>
              </w:rPr>
              <w:t>Ne yapar</w:t>
            </w:r>
          </w:p>
        </w:tc>
      </w:tr>
      <w:tr>
        <w:tc>
          <w:tcPr>
            <w:tcW w:type="dxa" w:w="3744"/>
          </w:tcPr>
          <w:p>
            <w:r/>
            <w:r>
              <w:rPr>
                <w:sz w:val="18"/>
              </w:rPr>
              <w:t>viewpoint_planning.launch.py</w:t>
            </w:r>
          </w:p>
        </w:tc>
        <w:tc>
          <w:tcPr>
            <w:tcW w:type="dxa" w:w="5616"/>
          </w:tcPr>
          <w:p>
            <w:r/>
            <w:r>
              <w:rPr>
                <w:sz w:val="18"/>
              </w:rPr>
              <w:t>Planlama düğümü + config (sick_tmini_params.yaml) + RViz görselleştirici.</w:t>
            </w:r>
          </w:p>
        </w:tc>
      </w:tr>
      <w:tr>
        <w:tc>
          <w:tcPr>
            <w:tcW w:type="dxa" w:w="3744"/>
          </w:tcPr>
          <w:p>
            <w:r/>
            <w:r>
              <w:rPr>
                <w:sz w:val="18"/>
              </w:rPr>
              <w:t>inspection_execution.launch.py</w:t>
            </w:r>
          </w:p>
        </w:tc>
        <w:tc>
          <w:tcPr>
            <w:tcW w:type="dxa" w:w="5616"/>
          </w:tcPr>
          <w:p>
            <w:r/>
            <w:r>
              <w:rPr>
                <w:sz w:val="18"/>
              </w:rPr>
              <w:t>Gerçek/sim yürütme düğümü + görselleştirici (asıl kullanılan yürütme).</w:t>
            </w:r>
          </w:p>
        </w:tc>
      </w:tr>
      <w:tr>
        <w:tc>
          <w:tcPr>
            <w:tcW w:type="dxa" w:w="3744"/>
          </w:tcPr>
          <w:p>
            <w:r/>
            <w:r>
              <w:rPr>
                <w:sz w:val="18"/>
              </w:rPr>
              <w:t>viewpoint_execution.launch.py</w:t>
            </w:r>
          </w:p>
        </w:tc>
        <w:tc>
          <w:tcPr>
            <w:tcW w:type="dxa" w:w="5616"/>
          </w:tcPr>
          <w:p>
            <w:r/>
            <w:r>
              <w:rPr>
                <w:sz w:val="18"/>
              </w:rPr>
              <w:t>Eski mock yürütme launch’u.</w:t>
            </w:r>
          </w:p>
        </w:tc>
      </w:tr>
    </w:tbl>
    <w:p>
      <w:pPr>
        <w:spacing w:after="40"/>
      </w:pPr>
    </w:p>
    <w:p>
      <w:pPr>
        <w:pStyle w:val="Heading1"/>
      </w:pPr>
      <w:r>
        <w:rPr>
          <w:color w:val="1F4E79"/>
        </w:rPr>
        <w:t>3. Genel Mimari ve Veri Akışı</w:t>
      </w:r>
    </w:p>
    <w:p>
      <w:pPr>
        <w:spacing w:after="120"/>
      </w:pPr>
      <w:r>
        <w:rPr>
          <w:b w:val="0"/>
          <w:i w:val="0"/>
        </w:rPr>
        <w:t>İki faz arasındaki tek bağlantı plan JSON dosyasıdır. Uçtan uca akış:</w:t>
      </w:r>
    </w:p>
    <w:p>
      <w:pPr>
        <w:spacing w:before="80" w:after="160"/>
        <w:ind w:left="288"/>
        <w:shd w:val="clear" w:color="auto" w:fill="F2F2F2"/>
      </w:pPr>
      <w:r>
        <w:rPr>
          <w:rFonts w:ascii="Consolas" w:hAnsi="Consolas"/>
          <w:sz w:val="18"/>
        </w:rPr>
        <w:t>chassis.stl</w:t>
        <w:br/>
        <w:t xml:space="preserve">   │  (Faz 1: viewpoint_planning.launch.py  -&gt;  ~/plan servis çağrısı)</w:t>
        <w:br/>
        <w:t xml:space="preserve">   ▼</w:t>
        <w:br/>
        <w:t>[1] Mesh Analizi         MeshAnalyzer      -&gt; hedef noktalar + normaller</w:t>
        <w:br/>
        <w:t>[2] Aday Üretimi         ViewpointGenerator-&gt; aday pozlar + coverage matrisi</w:t>
        <w:br/>
        <w:t>[3] Set-Cover + IK       SetCover+Reach.   -&gt; ulaşılabilir, minimal viewpoint kümesi</w:t>
        <w:br/>
        <w:t>[3b] Kümeleme (ops.)     ViewpointClusterer-&gt; yakın duraklar birleştirilir</w:t>
        <w:br/>
        <w:t>[4] Rota Optimizasyonu   NN + 2-opt        -&gt; kısa gezme sırası</w:t>
        <w:br/>
        <w:t>[5] Kayıt                                   -&gt; plans/viewpoint_plan.json</w:t>
        <w:br/>
        <w:t xml:space="preserve">   │  (Faz 2: inspection_execution.launch.py)</w:t>
        <w:br/>
        <w:t xml:space="preserve">   ▼</w:t>
        <w:br/>
        <w:t>InspectionExecutor -&gt; her viewpoint’e hareket -&gt; nokta bulutu yakala -&gt;</w:t>
        <w:br/>
        <w:t xml:space="preserve">   pcds/N.pcd + poses/N.txt  (OctoMap için)</w:t>
      </w:r>
    </w:p>
    <w:p>
      <w:pPr>
        <w:pStyle w:val="Heading1"/>
      </w:pPr>
      <w:r>
        <w:rPr>
          <w:color w:val="1F4E79"/>
        </w:rPr>
        <w:t>4. Faz 1 — Viewpoint Planning</w:t>
      </w:r>
    </w:p>
    <w:p>
      <w:pPr>
        <w:spacing w:after="120"/>
      </w:pPr>
      <w:r>
        <w:rPr>
          <w:b w:val="0"/>
          <w:i w:val="0"/>
        </w:rPr>
        <w:t>viewpoint_planning.launch.py, ViewpointPlannerNode’u sick_tmini_params.yaml parametreleriyle başlatır ve bir RViz görselleştirici açar. Düğüm ~/plan (std_srvs/Trigger) servisini bekler; servis çağrılınca plan_callback() 5 adımlı pipeline’ı çalıştırır. Aşağıda her adım detaylıdır.</w:t>
      </w:r>
    </w:p>
    <w:p>
      <w:pPr>
        <w:pStyle w:val="Heading2"/>
      </w:pPr>
      <w:r>
        <w:rPr>
          <w:color w:val="1F4E79"/>
        </w:rPr>
        <w:t>4.1 Başlatma ve Kamera Modeli (SICK Visionary-T Mini)</w:t>
      </w:r>
    </w:p>
    <w:p>
      <w:pPr>
        <w:spacing w:after="120"/>
      </w:pPr>
      <w:r>
        <w:rPr>
          <w:b w:val="0"/>
          <w:i w:val="0"/>
        </w:rPr>
        <w:t>Kamera parametreleri gerçek SICK Visionary-T Mini V3S145-1AAAAAA datasheet’inden ve simülasyondaki Gazebo rgbd_camera (depth_optical_frame) tanımından türetilmiştir. Coverage ve occlusion hesapları bu modele dayanır:</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sz w:val="19"/>
              </w:rPr>
              <w:t>Parametre</w:t>
            </w:r>
          </w:p>
        </w:tc>
        <w:tc>
          <w:tcPr>
            <w:tcW w:type="dxa" w:w="2448"/>
          </w:tcPr>
          <w:p>
            <w:r/>
            <w:r>
              <w:rPr>
                <w:b/>
                <w:sz w:val="19"/>
              </w:rPr>
              <w:t>Değer</w:t>
            </w:r>
          </w:p>
        </w:tc>
        <w:tc>
          <w:tcPr>
            <w:tcW w:type="dxa" w:w="3744"/>
          </w:tcPr>
          <w:p>
            <w:r/>
            <w:r>
              <w:rPr>
                <w:b/>
                <w:sz w:val="19"/>
              </w:rPr>
              <w:t>Anlamı</w:t>
            </w:r>
          </w:p>
        </w:tc>
      </w:tr>
      <w:tr>
        <w:tc>
          <w:tcPr>
            <w:tcW w:type="dxa" w:w="3168"/>
          </w:tcPr>
          <w:p>
            <w:r/>
            <w:r>
              <w:rPr>
                <w:sz w:val="18"/>
              </w:rPr>
              <w:t>horizontal_fov_deg</w:t>
            </w:r>
          </w:p>
        </w:tc>
        <w:tc>
          <w:tcPr>
            <w:tcW w:type="dxa" w:w="2448"/>
          </w:tcPr>
          <w:p>
            <w:r/>
            <w:r>
              <w:rPr>
                <w:sz w:val="18"/>
              </w:rPr>
              <w:t>70°</w:t>
            </w:r>
          </w:p>
        </w:tc>
        <w:tc>
          <w:tcPr>
            <w:tcW w:type="dxa" w:w="3744"/>
          </w:tcPr>
          <w:p>
            <w:r/>
            <w:r>
              <w:rPr>
                <w:sz w:val="18"/>
              </w:rPr>
              <w:t>Yatay görüş açısı (datasheet).</w:t>
            </w:r>
          </w:p>
        </w:tc>
      </w:tr>
      <w:tr>
        <w:tc>
          <w:tcPr>
            <w:tcW w:type="dxa" w:w="3168"/>
          </w:tcPr>
          <w:p>
            <w:r/>
            <w:r>
              <w:rPr>
                <w:sz w:val="18"/>
              </w:rPr>
              <w:t>vertical_fov_deg</w:t>
            </w:r>
          </w:p>
        </w:tc>
        <w:tc>
          <w:tcPr>
            <w:tcW w:type="dxa" w:w="2448"/>
          </w:tcPr>
          <w:p>
            <w:r/>
            <w:r>
              <w:rPr>
                <w:sz w:val="18"/>
              </w:rPr>
              <w:t>60°</w:t>
            </w:r>
          </w:p>
        </w:tc>
        <w:tc>
          <w:tcPr>
            <w:tcW w:type="dxa" w:w="3744"/>
          </w:tcPr>
          <w:p>
            <w:r/>
            <w:r>
              <w:rPr>
                <w:sz w:val="18"/>
              </w:rPr>
              <w:t>Dikey görüş açısı.</w:t>
            </w:r>
          </w:p>
        </w:tc>
      </w:tr>
      <w:tr>
        <w:tc>
          <w:tcPr>
            <w:tcW w:type="dxa" w:w="3168"/>
          </w:tcPr>
          <w:p>
            <w:r/>
            <w:r>
              <w:rPr>
                <w:sz w:val="18"/>
              </w:rPr>
              <w:t>fov_safety_margin_deg</w:t>
            </w:r>
          </w:p>
        </w:tc>
        <w:tc>
          <w:tcPr>
            <w:tcW w:type="dxa" w:w="2448"/>
          </w:tcPr>
          <w:p>
            <w:r/>
            <w:r>
              <w:rPr>
                <w:sz w:val="18"/>
              </w:rPr>
              <w:t>3°</w:t>
            </w:r>
          </w:p>
        </w:tc>
        <w:tc>
          <w:tcPr>
            <w:tcW w:type="dxa" w:w="3744"/>
          </w:tcPr>
          <w:p>
            <w:r/>
            <w:r>
              <w:rPr>
                <w:sz w:val="18"/>
              </w:rPr>
              <w:t>Efektif FOV’u kısarak lens kenarındaki bozulmalı bölgeyi dışlar.</w:t>
            </w:r>
          </w:p>
        </w:tc>
      </w:tr>
      <w:tr>
        <w:tc>
          <w:tcPr>
            <w:tcW w:type="dxa" w:w="3168"/>
          </w:tcPr>
          <w:p>
            <w:r/>
            <w:r>
              <w:rPr>
                <w:sz w:val="18"/>
              </w:rPr>
              <w:t>min_range_m / max_range_m</w:t>
            </w:r>
          </w:p>
        </w:tc>
        <w:tc>
          <w:tcPr>
            <w:tcW w:type="dxa" w:w="2448"/>
          </w:tcPr>
          <w:p>
            <w:r/>
            <w:r>
              <w:rPr>
                <w:sz w:val="18"/>
              </w:rPr>
              <w:t>0.2 / 1.8 m</w:t>
            </w:r>
          </w:p>
        </w:tc>
        <w:tc>
          <w:tcPr>
            <w:tcW w:type="dxa" w:w="3744"/>
          </w:tcPr>
          <w:p>
            <w:r/>
            <w:r>
              <w:rPr>
                <w:sz w:val="18"/>
              </w:rPr>
              <w:t>Geçerli derinlik aralığı (yakın/uzak sınır).</w:t>
            </w:r>
          </w:p>
        </w:tc>
      </w:tr>
      <w:tr>
        <w:tc>
          <w:tcPr>
            <w:tcW w:type="dxa" w:w="3168"/>
          </w:tcPr>
          <w:p>
            <w:r/>
            <w:r>
              <w:rPr>
                <w:sz w:val="18"/>
              </w:rPr>
              <w:t>viewpoint_distances</w:t>
            </w:r>
          </w:p>
        </w:tc>
        <w:tc>
          <w:tcPr>
            <w:tcW w:type="dxa" w:w="2448"/>
          </w:tcPr>
          <w:p>
            <w:r/>
            <w:r>
              <w:rPr>
                <w:sz w:val="18"/>
              </w:rPr>
              <w:t>[0.3, 0.6, 1.0, 1.4] m</w:t>
            </w:r>
          </w:p>
        </w:tc>
        <w:tc>
          <w:tcPr>
            <w:tcW w:type="dxa" w:w="3744"/>
          </w:tcPr>
          <w:p>
            <w:r/>
            <w:r>
              <w:rPr>
                <w:sz w:val="18"/>
              </w:rPr>
              <w:t>Yüzeyden standoff mesafeleri (aday üretimi).</w:t>
            </w:r>
          </w:p>
        </w:tc>
      </w:tr>
      <w:tr>
        <w:tc>
          <w:tcPr>
            <w:tcW w:type="dxa" w:w="3168"/>
          </w:tcPr>
          <w:p>
            <w:r/>
            <w:r>
              <w:rPr>
                <w:sz w:val="18"/>
              </w:rPr>
              <w:t>tilt_variations_deg</w:t>
            </w:r>
          </w:p>
        </w:tc>
        <w:tc>
          <w:tcPr>
            <w:tcW w:type="dxa" w:w="2448"/>
          </w:tcPr>
          <w:p>
            <w:r/>
            <w:r>
              <w:rPr>
                <w:sz w:val="18"/>
              </w:rPr>
              <w:t>[-15, 0, 15]°</w:t>
            </w:r>
          </w:p>
        </w:tc>
        <w:tc>
          <w:tcPr>
            <w:tcW w:type="dxa" w:w="3744"/>
          </w:tcPr>
          <w:p>
            <w:r/>
            <w:r>
              <w:rPr>
                <w:sz w:val="18"/>
              </w:rPr>
              <w:t>Kamera eksenine dik eğim varyasyonları.</w:t>
            </w:r>
          </w:p>
        </w:tc>
      </w:tr>
      <w:tr>
        <w:tc>
          <w:tcPr>
            <w:tcW w:type="dxa" w:w="3168"/>
          </w:tcPr>
          <w:p>
            <w:r/>
            <w:r>
              <w:rPr>
                <w:sz w:val="18"/>
              </w:rPr>
              <w:t>max_incidence_angle_deg</w:t>
            </w:r>
          </w:p>
        </w:tc>
        <w:tc>
          <w:tcPr>
            <w:tcW w:type="dxa" w:w="2448"/>
          </w:tcPr>
          <w:p>
            <w:r/>
            <w:r>
              <w:rPr>
                <w:sz w:val="18"/>
              </w:rPr>
              <w:t>80°</w:t>
            </w:r>
          </w:p>
        </w:tc>
        <w:tc>
          <w:tcPr>
            <w:tcW w:type="dxa" w:w="3744"/>
          </w:tcPr>
          <w:p>
            <w:r/>
            <w:r>
              <w:rPr>
                <w:sz w:val="18"/>
              </w:rPr>
              <w:t>Yüzey normaline göre kabul edilen en oblik bakış açısı.</w:t>
            </w:r>
          </w:p>
        </w:tc>
      </w:tr>
    </w:tbl>
    <w:p>
      <w:pPr>
        <w:spacing w:after="40"/>
      </w:pPr>
    </w:p>
    <w:p>
      <w:pPr>
        <w:pStyle w:val="Heading2"/>
      </w:pPr>
      <w:r>
        <w:rPr>
          <w:color w:val="1F4E79"/>
        </w:rPr>
        <w:t>4.2 Adım 1 — Mesh Analizi (MeshAnalyzer)</w:t>
      </w:r>
    </w:p>
    <w:p>
      <w:pPr>
        <w:spacing w:after="120"/>
      </w:pPr>
      <w:r>
        <w:rPr>
          <w:b w:val="0"/>
          <w:i w:val="0"/>
        </w:rPr>
        <w:t>chassis.stl trimesh ile yüklenir ve şu işlemlerden geçer:</w:t>
      </w:r>
    </w:p>
    <w:p>
      <w:pPr>
        <w:pStyle w:val="ListBullet"/>
        <w:spacing w:after="40"/>
      </w:pPr>
      <w:r/>
      <w:r>
        <w:rPr>
          <w:b/>
        </w:rPr>
        <w:t>Ölçekleme:</w:t>
      </w:r>
      <w:r>
        <w:t xml:space="preserve"> mesh_scale=0.001 ile mm → m dönüşümü yapılır (STL milimetre cinsindendir).</w:t>
      </w:r>
    </w:p>
    <w:p>
      <w:pPr>
        <w:pStyle w:val="ListBullet"/>
        <w:spacing w:after="40"/>
      </w:pPr>
      <w:r/>
      <w:r>
        <w:rPr>
          <w:b/>
        </w:rPr>
        <w:t>Doğrulama:</w:t>
      </w:r>
      <w:r>
        <w:t xml:space="preserve"> yüz (face) sayısı, sınırlar (extents) loglanır; su geçirmez (watertight) değilse uyarı verilir — gerçek şase ~122k yüzlü ve watertight değildir.</w:t>
      </w:r>
    </w:p>
    <w:p>
      <w:pPr>
        <w:pStyle w:val="ListBullet"/>
        <w:spacing w:after="40"/>
      </w:pPr>
      <w:r/>
      <w:r>
        <w:rPr>
          <w:b/>
        </w:rPr>
        <w:t>Yüzey örnekleme:</w:t>
      </w:r>
      <w:r>
        <w:t xml:space="preserve"> sample_surface() ile yüzeyden target_sample_points (5000) nokta düzgün (uniform) örneklenir; her nokta için o yüzün normali alınır.</w:t>
      </w:r>
    </w:p>
    <w:p>
      <w:pPr>
        <w:pStyle w:val="ListBullet"/>
        <w:spacing w:after="40"/>
      </w:pPr>
      <w:r/>
      <w:r>
        <w:rPr>
          <w:b/>
        </w:rPr>
        <w:t>Aşağı bakan yüzlerin filtrelenmesi:</w:t>
      </w:r>
      <w:r>
        <w:t xml:space="preserve"> normal_z &lt; min_normal_z (-0.95) olan noktalar elenir — şasenin alt tabanı gibi tepeden muayene edilemeyecek yüzeyler hedeflerden çıkarılır.</w:t>
      </w:r>
    </w:p>
    <w:p>
      <w:pPr>
        <w:spacing w:after="120"/>
      </w:pPr>
      <w:r>
        <w:rPr>
          <w:b w:val="0"/>
          <w:i w:val="0"/>
        </w:rPr>
        <w:t>Çıktı: target_points (Nx3) ve target_normals (Nx3) — muayene edilecek yüzey hedefleri.</w:t>
      </w:r>
    </w:p>
    <w:p>
      <w:pPr>
        <w:pStyle w:val="Heading2"/>
      </w:pPr>
      <w:r>
        <w:rPr>
          <w:color w:val="1F4E79"/>
        </w:rPr>
        <w:t>4.3 Adım 2 — Aday Viewpoint Üretimi (ViewpointGenerator.generate_candidates)</w:t>
      </w:r>
    </w:p>
    <w:p>
      <w:pPr>
        <w:spacing w:after="120"/>
      </w:pPr>
      <w:r>
        <w:rPr>
          <w:b w:val="0"/>
          <w:i w:val="0"/>
        </w:rPr>
        <w:t>Hedef noktalar num_base_points’e (yaml: 400) indirgenir (adımlı örnekleme). Her taban noktası için, o noktanın normali boyunca dışarı doğru her standoff mesafesinde bir kamera pozisyonu üretilir:</w:t>
      </w:r>
    </w:p>
    <w:p>
      <w:pPr>
        <w:spacing w:before="80" w:after="160"/>
        <w:ind w:left="288"/>
        <w:shd w:val="clear" w:color="auto" w:fill="F2F2F2"/>
      </w:pPr>
      <w:r>
        <w:rPr>
          <w:rFonts w:ascii="Consolas" w:hAnsi="Consolas"/>
          <w:sz w:val="18"/>
        </w:rPr>
        <w:t>vp_pos = pt + normal * d           # d ∈ viewpoint_distances</w:t>
        <w:br/>
        <w:t>z_axis = -normal                   # kamera +Z ekseni hedefe bakar</w:t>
        <w:br/>
        <w:t>x_axis = world_up × z_axis         # dünya-yukarı ile dik çerçeve</w:t>
        <w:br/>
        <w:t>y_axis = z_axis × x_axis</w:t>
        <w:br/>
        <w:t>rotation = [x_axis | y_axis | z_axis]   # ROS kamera çerçevesi (Z ileri)</w:t>
      </w:r>
    </w:p>
    <w:p>
      <w:pPr>
        <w:spacing w:after="120"/>
      </w:pPr>
      <w:r>
        <w:rPr>
          <w:b w:val="0"/>
          <w:i w:val="0"/>
        </w:rPr>
        <w:t>Her pozisyon için tilt_variations_deg’teki her eğim uygulanarak varyasyonlar üretilir. Böylece her taban noktası len(distances) × len(tilts) = 4 × 3 = 12 aday verir. num_base_points GEOMETRİK KAPSAMA TAVANININ ana kaldıracıdır: bir hedef ancak en az bir adayın görüş konisine girerse kapsanabilir.</w:t>
      </w:r>
    </w:p>
    <w:p>
      <w:pPr>
        <w:pStyle w:val="Heading2"/>
      </w:pPr>
      <w:r>
        <w:rPr>
          <w:color w:val="1F4E79"/>
        </w:rPr>
        <w:t>4.4 Adım 2b — Görünürlük (Coverage) Matrisi</w:t>
      </w:r>
    </w:p>
    <w:p>
      <w:pPr>
        <w:spacing w:after="120"/>
      </w:pPr>
      <w:r>
        <w:rPr>
          <w:b w:val="0"/>
          <w:i w:val="0"/>
        </w:rPr>
        <w:t>compute_coverage_matrix(), her aday × her hedef için görünürlüğü hesaplayarak boolean bir [aday × hedef] matrisi kurar. Bir hedefin görünür sayılması için visible_mask() içindeki dört testi de geçmesi gerekir:</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sz w:val="19"/>
              </w:rPr>
              <w:t>Test</w:t>
            </w:r>
          </w:p>
        </w:tc>
        <w:tc>
          <w:tcPr>
            <w:tcW w:type="dxa" w:w="6624"/>
          </w:tcPr>
          <w:p>
            <w:r/>
            <w:r>
              <w:rPr>
                <w:b/>
                <w:sz w:val="19"/>
              </w:rPr>
              <w:t>Koşul</w:t>
            </w:r>
          </w:p>
        </w:tc>
      </w:tr>
      <w:tr>
        <w:tc>
          <w:tcPr>
            <w:tcW w:type="dxa" w:w="2736"/>
          </w:tcPr>
          <w:p>
            <w:r/>
            <w:r>
              <w:rPr>
                <w:sz w:val="18"/>
              </w:rPr>
              <w:t>Mesafe (range)</w:t>
            </w:r>
          </w:p>
        </w:tc>
        <w:tc>
          <w:tcPr>
            <w:tcW w:type="dxa" w:w="6624"/>
          </w:tcPr>
          <w:p>
            <w:r/>
            <w:r>
              <w:rPr>
                <w:sz w:val="18"/>
              </w:rPr>
              <w:t>min_range ≤ |hedef − kamera| ≤ max_range</w:t>
            </w:r>
          </w:p>
        </w:tc>
      </w:tr>
      <w:tr>
        <w:tc>
          <w:tcPr>
            <w:tcW w:type="dxa" w:w="2736"/>
          </w:tcPr>
          <w:p>
            <w:r/>
            <w:r>
              <w:rPr>
                <w:sz w:val="18"/>
              </w:rPr>
              <w:t>FOV</w:t>
            </w:r>
          </w:p>
        </w:tc>
        <w:tc>
          <w:tcPr>
            <w:tcW w:type="dxa" w:w="6624"/>
          </w:tcPr>
          <w:p>
            <w:r/>
            <w:r>
              <w:rPr>
                <w:sz w:val="18"/>
              </w:rPr>
              <w:t>Hedef, (yatay/dikey FOV − güvenlik marjı) konisi içinde ve kameranın önünde (z&gt;0).</w:t>
            </w:r>
          </w:p>
        </w:tc>
      </w:tr>
      <w:tr>
        <w:tc>
          <w:tcPr>
            <w:tcW w:type="dxa" w:w="2736"/>
          </w:tcPr>
          <w:p>
            <w:r/>
            <w:r>
              <w:rPr>
                <w:sz w:val="18"/>
              </w:rPr>
              <w:t>Geliş açısı (incidence)</w:t>
            </w:r>
          </w:p>
        </w:tc>
        <w:tc>
          <w:tcPr>
            <w:tcW w:type="dxa" w:w="6624"/>
          </w:tcPr>
          <w:p>
            <w:r/>
            <w:r>
              <w:rPr>
                <w:sz w:val="18"/>
              </w:rPr>
              <w:t>Bakış ışını ile yüzey normali arası açı ≤ max_incidence_angle_deg.</w:t>
            </w:r>
          </w:p>
        </w:tc>
      </w:tr>
      <w:tr>
        <w:tc>
          <w:tcPr>
            <w:tcW w:type="dxa" w:w="2736"/>
          </w:tcPr>
          <w:p>
            <w:r/>
            <w:r>
              <w:rPr>
                <w:sz w:val="18"/>
              </w:rPr>
              <w:t>Occlusion (örtülme)</w:t>
            </w:r>
          </w:p>
        </w:tc>
        <w:tc>
          <w:tcPr>
            <w:tcW w:type="dxa" w:w="6624"/>
          </w:tcPr>
          <w:p>
            <w:r/>
            <w:r>
              <w:rPr>
                <w:sz w:val="18"/>
              </w:rPr>
              <w:t>Işın hedefe varmadan başka bir yüzeye çarpmıyor (2 cm self-hit toleransı, ray-tracing).</w:t>
            </w:r>
          </w:p>
        </w:tc>
      </w:tr>
    </w:tbl>
    <w:p>
      <w:pPr>
        <w:spacing w:after="40"/>
      </w:pPr>
    </w:p>
    <w:p>
      <w:pPr>
        <w:spacing w:after="120"/>
      </w:pPr>
      <w:r>
        <w:rPr>
          <w:b w:val="0"/>
          <w:i w:val="0"/>
        </w:rPr>
        <w:t>Occlusion testi trimesh ray intersector ile yapılır (mümkünse pyembree hızlandırmalı). Matris tamamlandığında düğüm kritik bir teşhis loglar — GEOMETRİK KAPSAMA TAVANI: en az bir adaydan görülebilen hedeflerin oranı. Bu, hiçbir planın aşamayacağı üst sınırdır ve darboğazın sensör-geometrisi mi yoksa robot-ulaşılabilirliği mi olduğunu ayırt eder. Ayrıca reddedilme nedenleri (aralık/FOV/geliş açısı/occlusion) ayrı ayrı raporlanır.</w:t>
      </w:r>
    </w:p>
    <w:p>
      <w:pPr>
        <w:pStyle w:val="Heading2"/>
      </w:pPr>
      <w:r>
        <w:rPr>
          <w:color w:val="1F4E79"/>
        </w:rPr>
        <w:t>4.5 Adım 3 — Reachability-Farkında Set Cover Optimizasyonu</w:t>
      </w:r>
    </w:p>
    <w:p>
      <w:pPr>
        <w:spacing w:after="120"/>
      </w:pPr>
      <w:r>
        <w:rPr>
          <w:b w:val="0"/>
          <w:i w:val="0"/>
        </w:rPr>
        <w:t>Bu adım paketin kalbidir. Amaç: hedeflerin coverage_threshold (0.98) oranını en az sayıda viewpoint ile kapsamak. Klasik açgözlü (greedy) set-cover kullanılır; her turda en yüksek ‘yeni kapsanan nokta / maliyet’ skorlu aday seçilir:</w:t>
      </w:r>
    </w:p>
    <w:p>
      <w:pPr>
        <w:spacing w:before="80" w:after="160"/>
        <w:ind w:left="288"/>
        <w:shd w:val="clear" w:color="auto" w:fill="F2F2F2"/>
      </w:pPr>
      <w:r>
        <w:rPr>
          <w:rFonts w:ascii="Consolas" w:hAnsi="Consolas"/>
          <w:sz w:val="18"/>
        </w:rPr>
        <w:t>score = (yeni kapsanan hedef sayısı) / cost</w:t>
        <w:br/>
        <w:t>cost  = 1.0                     (travel_weight = 0 -&gt; saf maks-kapsama)</w:t>
        <w:br/>
        <w:t>cost  = 1 + travel_weight·mesafe (&gt;0 -&gt; robot yolunu da kısaltır)</w:t>
      </w:r>
    </w:p>
    <w:p>
      <w:pPr>
        <w:spacing w:after="120"/>
      </w:pPr>
      <w:r>
        <w:rPr>
          <w:b/>
          <w:i w:val="0"/>
        </w:rPr>
        <w:t>Bu adımın üç kritik özelliği vardır:</w:t>
      </w:r>
    </w:p>
    <w:p>
      <w:pPr>
        <w:pStyle w:val="ListBullet"/>
        <w:spacing w:after="40"/>
      </w:pPr>
      <w:r/>
      <w:r>
        <w:rPr>
          <w:b/>
        </w:rPr>
        <w:t>Ulaşılabilirlik döngü İÇİNE gömülüdür (post-filtre DEĞİL):</w:t>
      </w:r>
      <w:r>
        <w:t xml:space="preserve"> Açgözlü adım bir adayı seçmek istediğinde, ReachabilityChecker o pozu /compute_ik ile test eder. Ulaşılamıyorsa aday dışlanır ve bir sonraki en iyi ulaşılabilir aday aranır. Böylece raporlanan kapsama, robotun gerçekten teslim edebileceği kapsamadır ve minimal küme bozulmaz. IK yalnızca açgözlü adımın gerçekten istediği adaylar için sorgulandığından maliyet düşük kalır.</w:t>
      </w:r>
    </w:p>
    <w:p>
      <w:pPr>
        <w:pStyle w:val="ListBullet"/>
        <w:spacing w:after="40"/>
      </w:pPr>
      <w:r/>
      <w:r>
        <w:rPr>
          <w:b/>
        </w:rPr>
        <w:t>Otonom durma — marjinal kazanç tabanı (min_marginal_coverage):</w:t>
      </w:r>
      <w:r>
        <w:t xml:space="preserve"> Sabit bir viewpoint sayısı dayatmak yerine, açgözlü döngü, sıradaki en iyi adayın ekleyeceği YENİ nokta sayısı min_marginal_coverage × hedef_sayısı’nın altına düştüğünde durur. Böylece viewpoint SAYISI şasenin geometrisinden (azalan-getiri eğrisinin dizinden) kendiliğinden çıkar. yaml’de 0.01 (~%1) verimsiz kuyruğu keser; büyütmek daha az/değerli durak (~10-12), küçültmek daha çok kapsama (~25) verir. max_viewpoints artık yalnızca bir güvenlik tavanıdır (0 = kapalı).</w:t>
      </w:r>
    </w:p>
    <w:p>
      <w:pPr>
        <w:pStyle w:val="ListBullet"/>
        <w:spacing w:after="40"/>
      </w:pPr>
      <w:r/>
      <w:r>
        <w:rPr>
          <w:b/>
        </w:rPr>
        <w:t>Fazlalık budama (redundancy pruning):</w:t>
      </w:r>
      <w:r>
        <w:t xml:space="preserve"> Açgözlü sonuç üzerinde ters-silme geçişi yapılır; kapsaması diğerlerince zaten sağlanan viewpoint’ler (eşik korunduğu sürece) atılır. Coverage matrisine bakarak çalıştığı için kapsamayı asla sessizce düşürmez.</w:t>
      </w:r>
    </w:p>
    <w:p>
      <w:pPr>
        <w:spacing w:after="120"/>
      </w:pPr>
      <w:r>
        <w:rPr>
          <w:b/>
          <w:i w:val="0"/>
        </w:rPr>
        <w:t>Plan / Yürütme Sahne Eşleştirmesi (match_execution_scene):</w:t>
      </w:r>
    </w:p>
    <w:p>
      <w:pPr>
        <w:spacing w:after="120"/>
      </w:pPr>
      <w:r>
        <w:rPr>
          <w:b w:val="0"/>
          <w:i w:val="0"/>
        </w:rPr>
        <w:t>Plan zamanındaki IK kontrolü (avoid_collisions=True) ile yürütme zamanındaki hareket planlaması AYNI çarpışma dünyasını görmelidir. Aksi halde IK, kolun zemine daldığı veya şaseye sürttüğü pozları kabul eder; bunlar plana girer ama yürütmede planlanamaz (‘N viewpoint ulaşılamadı’ sürprizi). Bunu önlemek için _match_execution_scene(), IK filtresinden ÖNCE yürütücünün uyguladığı sahneyi move_group’a yükler: bir zemin (ground-plane) çarpışma kutusu ve ur10e_ ön ekli link’lere collision_padding. Böylece plan-zamanı IK, yürütücünün ulaşamayacağı pozları baştan reddeder.</w:t>
      </w:r>
    </w:p>
    <w:p>
      <w:pPr>
        <w:spacing w:after="120"/>
      </w:pPr>
      <w:r>
        <w:rPr>
          <w:b w:val="0"/>
          <w:i w:val="0"/>
        </w:rPr>
        <w:t>IK çözücü olarak grup gerçek ulaşılabilirliği ölçmek için pick_ik/PickIkPlugin (global, memetik) kullanır; zayıf tek-tohumlu KDL’ye göre çok daha fazla çözüm bulur. /compute_ik istekleri 0.1 s zaman aşımıyla yapılır. Başarısızlıklar hata koduna göre dökülür (NO_IK_SOLUTION vs. GOAL_IN_COLLISION), böylece düşük kapsamanın kaynağı — kinematik erişim mi, çarpışma mı — teşhis edilebilir.</w:t>
      </w:r>
    </w:p>
    <w:p>
      <w:pPr>
        <w:pStyle w:val="Heading2"/>
      </w:pPr>
      <w:r>
        <w:rPr>
          <w:color w:val="1F4E79"/>
        </w:rPr>
        <w:t>4.6 Adım 3b — Pose Clustering (opsiyonel)</w:t>
      </w:r>
    </w:p>
    <w:p>
      <w:pPr>
        <w:spacing w:after="120"/>
      </w:pPr>
      <w:r>
        <w:rPr>
          <w:b w:val="0"/>
          <w:i w:val="0"/>
        </w:rPr>
        <w:t>cluster_merge_enabled=true iken, seçilen viewpoint’lerden HEM konum HEM bakış yönü olarak birbirine yakın olanlar tek bir ortalama poza birleştirilir. Ortalama poz sentetik olduğundan güvenli değildir; bu yüzden her birleşmiş poz yeniden doğrulanır: (a) kümenin hedeflerinin en az cluster_min_coverage_ratio’sunu hâlâ görüyor mu, (b) IK ile ulaşılabilir mi. İkisinden biri başarısızsa küme, en iyi gerçek üyesine geri düşer. Böylece birleştirme yakın-tekrar durakları azaltır ama kapsamayı asla sessizce kaybetmez ve ulaşılamaz waypoint üretmez.</w:t>
      </w:r>
    </w:p>
    <w:p>
      <w:pPr>
        <w:pStyle w:val="Heading2"/>
      </w:pPr>
      <w:r>
        <w:rPr>
          <w:color w:val="1F4E79"/>
        </w:rPr>
        <w:t>4.7 Adım 4 — Rota Optimizasyonu (order_by_proximity)</w:t>
      </w:r>
    </w:p>
    <w:p>
      <w:pPr>
        <w:spacing w:after="120"/>
      </w:pPr>
      <w:r>
        <w:rPr>
          <w:b w:val="0"/>
          <w:i w:val="0"/>
        </w:rPr>
        <w:t>Seçilen viewpoint’ler, açgözlü kapsama keşif sırasında şasenin bir ucundan diğerine zıplayabilir. order_by_proximity=true iken viewpoint’ler kısa bir kartezyen gezme yoluna yeniden sıralanır: en yüksek kapsamalı viewpoint’ten başlayan bir en-yakın-komşu turu, ardından 2-opt iyileştirmesi. Yalnızca gezme SIRASI değişir; seçilen küme ve her viewpoint’in bilgilendiricilik sırası (rank) korunur.</w:t>
      </w:r>
    </w:p>
    <w:p>
      <w:pPr>
        <w:pStyle w:val="Heading2"/>
      </w:pPr>
      <w:r>
        <w:rPr>
          <w:color w:val="1F4E79"/>
        </w:rPr>
        <w:t>4.8 Adım 5 — Plan Dosyası (JSON çıktısı)</w:t>
      </w:r>
    </w:p>
    <w:p>
      <w:pPr>
        <w:spacing w:after="120"/>
      </w:pPr>
      <w:r>
        <w:rPr>
          <w:b w:val="0"/>
          <w:i w:val="0"/>
        </w:rPr>
        <w:t>Sonuç plans/viewpoint_plan.json’a yazılır. Şema:</w:t>
      </w:r>
    </w:p>
    <w:p>
      <w:pPr>
        <w:spacing w:before="80" w:after="160"/>
        <w:ind w:left="288"/>
        <w:shd w:val="clear" w:color="auto" w:fill="F2F2F2"/>
      </w:pPr>
      <w:r>
        <w:rPr>
          <w:rFonts w:ascii="Consolas" w:hAnsi="Consolas"/>
          <w:sz w:val="18"/>
        </w:rPr>
        <w:t>{</w:t>
        <w:br/>
        <w:t xml:space="preserve">  "coverage_achieved": 0.60,          # gerçekleşen kapsama oranı</w:t>
        <w:br/>
        <w:t xml:space="preserve">  "coverage_threshold": 0.98,</w:t>
        <w:br/>
        <w:t xml:space="preserve">  "total_viewpoints": 15,</w:t>
        <w:br/>
        <w:t xml:space="preserve">  "camera_config": { ... },            # kullanılan kamera modeli</w:t>
        <w:br/>
        <w:t xml:space="preserve">  "ur_viewpoints": [</w:t>
        <w:br/>
        <w:t xml:space="preserve">    {</w:t>
        <w:br/>
        <w:t xml:space="preserve">      "id": "vp_000",</w:t>
        <w:br/>
        <w:t xml:space="preserve">      "position": [x, y, z],           # dünya çerçevesi</w:t>
        <w:br/>
        <w:t xml:space="preserve">      "rotation": [[..],[..],[..]],    # 3x3 rotasyon matrisi</w:t>
        <w:br/>
        <w:t xml:space="preserve">      "rank": 0,                        # bilgilendiricilik sırası (0 = en çok)</w:t>
        <w:br/>
        <w:t xml:space="preserve">      "new_points_covered": 812,</w:t>
        <w:br/>
        <w:t xml:space="preserve">      "total_points_visible": 1034,</w:t>
        <w:br/>
        <w:t xml:space="preserve">      "cumulative_coverage": 0.19,</w:t>
        <w:br/>
        <w:t xml:space="preserve">      "joint_names": [...],             # IK’dan çözüm (7-DOF)</w:t>
        <w:br/>
        <w:t xml:space="preserve">      "joint_positions": [...]          # yürütmede doğrudan kullanılır</w:t>
        <w:br/>
        <w:t xml:space="preserve">    }, ...</w:t>
        <w:br/>
        <w:t xml:space="preserve">  ]</w:t>
        <w:br/>
        <w:t>}</w:t>
      </w:r>
    </w:p>
    <w:p>
      <w:pPr>
        <w:spacing w:after="120"/>
      </w:pPr>
      <w:r>
        <w:rPr>
          <w:b w:val="0"/>
          <w:i w:val="0"/>
        </w:rPr>
        <w:t>Kritik nokta: her viewpoint kendi IK eklem çözümünü (joint_positions) taşır. Bu sayede yürütme aşamasında IK/planlama belirsizliği olmaz — robot doğrudan kayıtlı eklem hedefine planlanır.</w:t>
      </w:r>
    </w:p>
    <w:p>
      <w:pPr>
        <w:pStyle w:val="Heading1"/>
      </w:pPr>
      <w:r>
        <w:rPr>
          <w:color w:val="1F4E79"/>
        </w:rPr>
        <w:t>5. Faz 2 — Inspection Execution</w:t>
      </w:r>
    </w:p>
    <w:p>
      <w:pPr>
        <w:spacing w:after="120"/>
      </w:pPr>
      <w:r>
        <w:rPr>
          <w:b w:val="0"/>
          <w:i w:val="0"/>
        </w:rPr>
        <w:t>inspection_execution.launch.py, InspectionExecutor düğümünü başlatır. Bu düğüm plan JSON’undaki her UR10e viewpoint’ini ziyaret eder, her durakta nokta bulutu yakalar ve OctoMap üretimi için diske yazar. MoveIt YALNIZCA planlama için (çarpışma-farkında) kullanılır; yürütme doğrudan kontrolcüye gönderilir.</w:t>
      </w:r>
    </w:p>
    <w:p>
      <w:pPr>
        <w:pStyle w:val="Heading2"/>
      </w:pPr>
      <w:r>
        <w:rPr>
          <w:color w:val="1F4E79"/>
        </w:rPr>
        <w:t>5.1 Yürütme Sırası ve Başlangıç</w:t>
      </w:r>
    </w:p>
    <w:p>
      <w:pPr>
        <w:spacing w:after="120"/>
      </w:pPr>
      <w:r>
        <w:rPr>
          <w:b w:val="0"/>
          <w:i w:val="0"/>
        </w:rPr>
        <w:t>Plan yüklenir ve order_by_proximity=true ise yürütme sırası, şasenin ÖNÜNDEN (en büyük Y’li viewpoint) başlayacak şekilde yeniden düzenlenir; sonra en-yakın-komşu + 2-opt ile devam eder (2-opt başlangıç noktasını sabit tutar). Ardından UR kontrolcü action sunucusu ve /joint_states önbelleği beklenir.</w:t>
      </w:r>
    </w:p>
    <w:p>
      <w:pPr>
        <w:pStyle w:val="Heading2"/>
      </w:pPr>
      <w:r>
        <w:rPr>
          <w:color w:val="1F4E79"/>
        </w:rPr>
        <w:t>5.2 Planlama Sahnesinin Kurulması</w:t>
      </w:r>
    </w:p>
    <w:p>
      <w:pPr>
        <w:pStyle w:val="ListBullet"/>
        <w:spacing w:after="40"/>
      </w:pPr>
      <w:r/>
      <w:r>
        <w:rPr>
          <w:b/>
        </w:rPr>
        <w:t>Ground plane (zemin kutusu):</w:t>
      </w:r>
      <w:r>
        <w:t xml:space="preserve"> move_group’un planlama sahnesine büyük, ince bir çarpışma kutusu eklenir; üst yüzeyi ground_plane_z’dedir (varsayılan −0.02 m). Böylece hiçbir plan kolu zeminin altına indirmez.</w:t>
      </w:r>
    </w:p>
    <w:p>
      <w:pPr>
        <w:pStyle w:val="ListBullet"/>
        <w:spacing w:after="40"/>
      </w:pPr>
      <w:r/>
      <w:r>
        <w:rPr>
          <w:b/>
        </w:rPr>
        <w:t>Collision padding:</w:t>
      </w:r>
      <w:r>
        <w:t xml:space="preserve"> Hareket eden kol link’leri (ur10e_ ön ekli) collision_padding kadar (varsayılan 3 cm) şişirilir; MoveIt her engelden bu kadar güvenlik payı bırakır. Not: operatör tercihiyle bu padding statik hücre mobilyasına da (şase, masa, konveyör) uygulanır — gerçek dünyada çarpışma riskini azaltmak için bilinçli bir güvenlik marjıdır.</w:t>
      </w:r>
    </w:p>
    <w:p>
      <w:pPr>
        <w:pStyle w:val="Heading2"/>
      </w:pPr>
      <w:r>
        <w:rPr>
          <w:color w:val="1F4E79"/>
        </w:rPr>
        <w:t>5.3 Hareket: Plan + Doğrudan Kontrolcü</w:t>
      </w:r>
    </w:p>
    <w:p>
      <w:pPr>
        <w:spacing w:after="120"/>
      </w:pPr>
      <w:r>
        <w:rPr>
          <w:b w:val="0"/>
          <w:i w:val="0"/>
        </w:rPr>
        <w:t>Her viewpoint için düğüm önce hareketi planlar (robotu hareket ettirmeden). Plan, kayıtlı eklem çözümüne (yalnızca grubun kendi eklemleri hedeflenerek) yapılır. Her viewpoint plan zamanında zaten IK’dan geçtiği için, bir plan başarısızlığı pozun ulaşılamaz olması değil, rastgele hareket planlayıcının verilen sürede yol bulamamasıdır. Bu yüzden:</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sz w:val="19"/>
              </w:rPr>
              <w:t>Parametre</w:t>
            </w:r>
          </w:p>
        </w:tc>
        <w:tc>
          <w:tcPr>
            <w:tcW w:type="dxa" w:w="2160"/>
          </w:tcPr>
          <w:p>
            <w:r/>
            <w:r>
              <w:rPr>
                <w:b/>
                <w:sz w:val="19"/>
              </w:rPr>
              <w:t>Varsayılan</w:t>
            </w:r>
          </w:p>
        </w:tc>
        <w:tc>
          <w:tcPr>
            <w:tcW w:type="dxa" w:w="4032"/>
          </w:tcPr>
          <w:p>
            <w:r/>
            <w:r>
              <w:rPr>
                <w:b/>
                <w:sz w:val="19"/>
              </w:rPr>
              <w:t>Anlamı</w:t>
            </w:r>
          </w:p>
        </w:tc>
      </w:tr>
      <w:tr>
        <w:tc>
          <w:tcPr>
            <w:tcW w:type="dxa" w:w="3168"/>
          </w:tcPr>
          <w:p>
            <w:r/>
            <w:r>
              <w:rPr>
                <w:sz w:val="18"/>
              </w:rPr>
              <w:t>allowed_planning_time</w:t>
            </w:r>
          </w:p>
        </w:tc>
        <w:tc>
          <w:tcPr>
            <w:tcW w:type="dxa" w:w="2160"/>
          </w:tcPr>
          <w:p>
            <w:r/>
            <w:r>
              <w:rPr>
                <w:sz w:val="18"/>
              </w:rPr>
              <w:t>10.0 s</w:t>
            </w:r>
          </w:p>
        </w:tc>
        <w:tc>
          <w:tcPr>
            <w:tcW w:type="dxa" w:w="4032"/>
          </w:tcPr>
          <w:p>
            <w:r/>
            <w:r>
              <w:rPr>
                <w:sz w:val="18"/>
              </w:rPr>
              <w:t>Tek planlayıcı çalışması için süre (pymoveit2 varsayılanından çok büyük).</w:t>
            </w:r>
          </w:p>
        </w:tc>
      </w:tr>
      <w:tr>
        <w:tc>
          <w:tcPr>
            <w:tcW w:type="dxa" w:w="3168"/>
          </w:tcPr>
          <w:p>
            <w:r/>
            <w:r>
              <w:rPr>
                <w:sz w:val="18"/>
              </w:rPr>
              <w:t>num_planning_attempts</w:t>
            </w:r>
          </w:p>
        </w:tc>
        <w:tc>
          <w:tcPr>
            <w:tcW w:type="dxa" w:w="2160"/>
          </w:tcPr>
          <w:p>
            <w:r/>
            <w:r>
              <w:rPr>
                <w:sz w:val="18"/>
              </w:rPr>
              <w:t>10</w:t>
            </w:r>
          </w:p>
        </w:tc>
        <w:tc>
          <w:tcPr>
            <w:tcW w:type="dxa" w:w="4032"/>
          </w:tcPr>
          <w:p>
            <w:r/>
            <w:r>
              <w:rPr>
                <w:sz w:val="18"/>
              </w:rPr>
              <w:t>Tek plan çağrısı içindeki paralel planlayıcı denemesi.</w:t>
            </w:r>
          </w:p>
        </w:tc>
      </w:tr>
      <w:tr>
        <w:tc>
          <w:tcPr>
            <w:tcW w:type="dxa" w:w="3168"/>
          </w:tcPr>
          <w:p>
            <w:r/>
            <w:r>
              <w:rPr>
                <w:sz w:val="18"/>
              </w:rPr>
              <w:t>plan_attempts</w:t>
            </w:r>
          </w:p>
        </w:tc>
        <w:tc>
          <w:tcPr>
            <w:tcW w:type="dxa" w:w="2160"/>
          </w:tcPr>
          <w:p>
            <w:r/>
            <w:r>
              <w:rPr>
                <w:sz w:val="18"/>
              </w:rPr>
              <w:t>4</w:t>
            </w:r>
          </w:p>
        </w:tc>
        <w:tc>
          <w:tcPr>
            <w:tcW w:type="dxa" w:w="4032"/>
          </w:tcPr>
          <w:p>
            <w:r/>
            <w:r>
              <w:rPr>
                <w:sz w:val="18"/>
              </w:rPr>
              <w:t>Bir viewpoint atlanmadan önce tüm plan çağrısının kaç kez tekrarlanacağı.</w:t>
            </w:r>
          </w:p>
        </w:tc>
      </w:tr>
      <w:tr>
        <w:tc>
          <w:tcPr>
            <w:tcW w:type="dxa" w:w="3168"/>
          </w:tcPr>
          <w:p>
            <w:r/>
            <w:r>
              <w:rPr>
                <w:sz w:val="18"/>
              </w:rPr>
              <w:t>planner_id</w:t>
            </w:r>
          </w:p>
        </w:tc>
        <w:tc>
          <w:tcPr>
            <w:tcW w:type="dxa" w:w="2160"/>
          </w:tcPr>
          <w:p>
            <w:r/>
            <w:r>
              <w:rPr>
                <w:sz w:val="18"/>
              </w:rPr>
              <w:t>"" (RRTConnect)</w:t>
            </w:r>
          </w:p>
        </w:tc>
        <w:tc>
          <w:tcPr>
            <w:tcW w:type="dxa" w:w="4032"/>
          </w:tcPr>
          <w:p>
            <w:r/>
            <w:r>
              <w:rPr>
                <w:sz w:val="18"/>
              </w:rPr>
              <w:t>OMPL planlayıcı; boşsa move_group varsayılanı (RRTConnect).</w:t>
            </w:r>
          </w:p>
        </w:tc>
      </w:tr>
    </w:tbl>
    <w:p>
      <w:pPr>
        <w:spacing w:after="40"/>
      </w:pPr>
    </w:p>
    <w:p>
      <w:pPr>
        <w:spacing w:after="120"/>
      </w:pPr>
      <w:r>
        <w:rPr>
          <w:b w:val="0"/>
          <w:i w:val="0"/>
        </w:rPr>
        <w:t>Plan başarılıysa üretilen JointTrajectory doğrudan UR’nin kendi FollowJointTrajectory kontrolcüsüne (/scaled_joint_trajectory_controller/...) gönderilir; move_group action sunucusu bypass edilir. Bu tasarım, çok-robotlu senaryoda iki kolun aynı anda hareket edebilmesini sağlar (tek move_group sunucusu için yarışmazlar).</w:t>
      </w:r>
    </w:p>
    <w:p>
      <w:pPr>
        <w:pStyle w:val="Heading2"/>
      </w:pPr>
      <w:r>
        <w:rPr>
          <w:color w:val="1F4E79"/>
        </w:rPr>
        <w:t>5.4 Nokta Bulutu Yakalama ve Kaydetme</w:t>
      </w:r>
    </w:p>
    <w:p>
      <w:pPr>
        <w:spacing w:after="120"/>
      </w:pPr>
      <w:r>
        <w:rPr>
          <w:b w:val="0"/>
          <w:i w:val="0"/>
        </w:rPr>
        <w:t>Robot durakta durunca capture_and_save() çalışır. Bir veya iki yakalama akışı (stream) vardır:</w:t>
      </w:r>
    </w:p>
    <w:p>
      <w:pPr>
        <w:pStyle w:val="ListBullet"/>
        <w:spacing w:after="40"/>
      </w:pPr>
      <w:r/>
      <w:r>
        <w:rPr>
          <w:b/>
        </w:rPr>
        <w:t>sim akışı (her zaman):</w:t>
      </w:r>
      <w:r>
        <w:t xml:space="preserve"> /sim/pointcloud — Gazebo SICK. Bu topic’e abone olmak sim→real köprüsünü de tetikler.</w:t>
      </w:r>
    </w:p>
    <w:p>
      <w:pPr>
        <w:pStyle w:val="ListBullet"/>
        <w:spacing w:after="40"/>
      </w:pPr>
      <w:r/>
      <w:r>
        <w:rPr>
          <w:b/>
        </w:rPr>
        <w:t>real akışı (only_sim=false ise):</w:t>
      </w:r>
      <w:r>
        <w:t xml:space="preserve"> /sick_points — fiziksel SICK kamera. Her viewpoint’te sim ile birlikte yakalanır, ayrı bir ağaca yazılır.</w:t>
      </w:r>
    </w:p>
    <w:p>
      <w:pPr>
        <w:spacing w:after="120"/>
      </w:pPr>
      <w:r>
        <w:rPr>
          <w:b w:val="0"/>
          <w:i w:val="0"/>
        </w:rPr>
        <w:t>Her akış için: hareket öncesi bulut atılır, capture_settle_sec kadar beklenir (kol durduktan sonra gelen taze kare alınır), sonra:</w:t>
      </w:r>
    </w:p>
    <w:p>
      <w:pPr>
        <w:pStyle w:val="ListBullet"/>
        <w:spacing w:after="40"/>
      </w:pPr>
      <w:r>
        <w:t>TF’den world←sensor dönüşümü alınır; transform_to_world=true ise bulut noktaları dünya çerçevesine döndürülür (pts @ R.T + trans).</w:t>
      </w:r>
    </w:p>
    <w:p>
      <w:pPr>
        <w:pStyle w:val="ListBullet"/>
        <w:spacing w:after="40"/>
      </w:pPr>
      <w:r>
        <w:t>Bulut N.pcd olarak (open3d ile), sensör orijini N.txt olarak ‘x y z qx qy qz qw’ formatında (OctoMap için) yazılır.</w:t>
      </w:r>
    </w:p>
    <w:p>
      <w:pPr>
        <w:spacing w:after="120"/>
      </w:pPr>
      <w:r>
        <w:rPr>
          <w:b w:val="0"/>
          <w:i w:val="0"/>
        </w:rPr>
        <w:t>Çıktı ağacı (output_base_dir varsayılan ~/colcon_ws/src/pcds):</w:t>
      </w:r>
    </w:p>
    <w:p>
      <w:pPr>
        <w:spacing w:before="80" w:after="160"/>
        <w:ind w:left="288"/>
        <w:shd w:val="clear" w:color="auto" w:fill="F2F2F2"/>
      </w:pPr>
      <w:r>
        <w:rPr>
          <w:rFonts w:ascii="Consolas" w:hAnsi="Consolas"/>
          <w:sz w:val="18"/>
        </w:rPr>
        <w:t>pcds/single_ur10e/</w:t>
        <w:br/>
        <w:t xml:space="preserve">  ├── sim_data/</w:t>
        <w:br/>
        <w:t xml:space="preserve">  │     ├── pcds/   1.pcd, 2.pcd, ...</w:t>
        <w:br/>
        <w:t xml:space="preserve">  │     └── poses/  1.txt, 2.txt, ...   (x y z qx qy qz qw, dünya çerçevesi)</w:t>
        <w:br/>
        <w:t xml:space="preserve">  └── real_data/    (yalnızca only_sim=false)</w:t>
        <w:br/>
        <w:t xml:space="preserve">        ├── pcds/</w:t>
        <w:br/>
        <w:t xml:space="preserve">        └── poses/</w:t>
      </w:r>
    </w:p>
    <w:p>
      <w:pPr>
        <w:spacing w:after="120"/>
      </w:pPr>
      <w:r>
        <w:rPr>
          <w:b w:val="0"/>
          <w:i w:val="0"/>
        </w:rPr>
        <w:t>Bu ayrık ağaç yapısı, OctoMap üreticisinin --pcd_dir / --pose_dir’i doğrudan bu klasörlere yönlendirmesini sağlar ve solo-vs-multi karşılaştırmasında sim/real bulutlarının karışmasını önler.</w:t>
      </w:r>
    </w:p>
    <w:p>
      <w:pPr>
        <w:pStyle w:val="Heading1"/>
      </w:pPr>
      <w:r>
        <w:rPr>
          <w:color w:val="1F4E79"/>
        </w:rPr>
        <w:t>6. Konfigürasyon Referansı (sick_tmini_params.yaml)</w:t>
      </w:r>
    </w:p>
    <w:p>
      <w:pPr>
        <w:spacing w:after="120"/>
      </w:pPr>
      <w:r>
        <w:rPr>
          <w:b w:val="0"/>
          <w:i w:val="0"/>
        </w:rPr>
        <w:t>Planlama davranışını belirleyen başlıca parametreler. Config install/share’den yüklendiği için değişiklik sonrası colcon build gerekir.</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19"/>
              </w:rPr>
              <w:t>Parametre</w:t>
            </w:r>
          </w:p>
        </w:tc>
        <w:tc>
          <w:tcPr>
            <w:tcW w:type="dxa" w:w="2736"/>
          </w:tcPr>
          <w:p>
            <w:r/>
            <w:r>
              <w:rPr>
                <w:b/>
                <w:sz w:val="19"/>
              </w:rPr>
              <w:t>Değer</w:t>
            </w:r>
          </w:p>
        </w:tc>
        <w:tc>
          <w:tcPr>
            <w:tcW w:type="dxa" w:w="2880"/>
          </w:tcPr>
          <w:p>
            <w:r/>
            <w:r>
              <w:rPr>
                <w:b/>
                <w:sz w:val="19"/>
              </w:rPr>
              <w:t>Rol</w:t>
            </w:r>
          </w:p>
        </w:tc>
      </w:tr>
      <w:tr>
        <w:tc>
          <w:tcPr>
            <w:tcW w:type="dxa" w:w="3744"/>
          </w:tcPr>
          <w:p>
            <w:r/>
            <w:r>
              <w:rPr>
                <w:sz w:val="18"/>
              </w:rPr>
              <w:t>coverage_threshold</w:t>
            </w:r>
          </w:p>
        </w:tc>
        <w:tc>
          <w:tcPr>
            <w:tcW w:type="dxa" w:w="2736"/>
          </w:tcPr>
          <w:p>
            <w:r/>
            <w:r>
              <w:rPr>
                <w:sz w:val="18"/>
              </w:rPr>
              <w:t>0.98</w:t>
            </w:r>
          </w:p>
        </w:tc>
        <w:tc>
          <w:tcPr>
            <w:tcW w:type="dxa" w:w="2880"/>
          </w:tcPr>
          <w:p>
            <w:r/>
            <w:r>
              <w:rPr>
                <w:sz w:val="18"/>
              </w:rPr>
              <w:t>Hedeflenen kapsama oranı.</w:t>
            </w:r>
          </w:p>
        </w:tc>
      </w:tr>
      <w:tr>
        <w:tc>
          <w:tcPr>
            <w:tcW w:type="dxa" w:w="3744"/>
          </w:tcPr>
          <w:p>
            <w:r/>
            <w:r>
              <w:rPr>
                <w:sz w:val="18"/>
              </w:rPr>
              <w:t>min_marginal_coverage</w:t>
            </w:r>
          </w:p>
        </w:tc>
        <w:tc>
          <w:tcPr>
            <w:tcW w:type="dxa" w:w="2736"/>
          </w:tcPr>
          <w:p>
            <w:r/>
            <w:r>
              <w:rPr>
                <w:sz w:val="18"/>
              </w:rPr>
              <w:t>0.01</w:t>
            </w:r>
          </w:p>
        </w:tc>
        <w:tc>
          <w:tcPr>
            <w:tcW w:type="dxa" w:w="2880"/>
          </w:tcPr>
          <w:p>
            <w:r/>
            <w:r>
              <w:rPr>
                <w:sz w:val="18"/>
              </w:rPr>
              <w:t>Otonom durma tabanı (viewpoint sayısını belirler).</w:t>
            </w:r>
          </w:p>
        </w:tc>
      </w:tr>
      <w:tr>
        <w:tc>
          <w:tcPr>
            <w:tcW w:type="dxa" w:w="3744"/>
          </w:tcPr>
          <w:p>
            <w:r/>
            <w:r>
              <w:rPr>
                <w:sz w:val="18"/>
              </w:rPr>
              <w:t>max_viewpoints</w:t>
            </w:r>
          </w:p>
        </w:tc>
        <w:tc>
          <w:tcPr>
            <w:tcW w:type="dxa" w:w="2736"/>
          </w:tcPr>
          <w:p>
            <w:r/>
            <w:r>
              <w:rPr>
                <w:sz w:val="18"/>
              </w:rPr>
              <w:t>0</w:t>
            </w:r>
          </w:p>
        </w:tc>
        <w:tc>
          <w:tcPr>
            <w:tcW w:type="dxa" w:w="2880"/>
          </w:tcPr>
          <w:p>
            <w:r/>
            <w:r>
              <w:rPr>
                <w:sz w:val="18"/>
              </w:rPr>
              <w:t>Opsiyonel güvenlik tavanı (0 = kapalı).</w:t>
            </w:r>
          </w:p>
        </w:tc>
      </w:tr>
      <w:tr>
        <w:tc>
          <w:tcPr>
            <w:tcW w:type="dxa" w:w="3744"/>
          </w:tcPr>
          <w:p>
            <w:r/>
            <w:r>
              <w:rPr>
                <w:sz w:val="18"/>
              </w:rPr>
              <w:t>set_cover_travel_weight</w:t>
            </w:r>
          </w:p>
        </w:tc>
        <w:tc>
          <w:tcPr>
            <w:tcW w:type="dxa" w:w="2736"/>
          </w:tcPr>
          <w:p>
            <w:r/>
            <w:r>
              <w:rPr>
                <w:sz w:val="18"/>
              </w:rPr>
              <w:t>0.0</w:t>
            </w:r>
          </w:p>
        </w:tc>
        <w:tc>
          <w:tcPr>
            <w:tcW w:type="dxa" w:w="2880"/>
          </w:tcPr>
          <w:p>
            <w:r/>
            <w:r>
              <w:rPr>
                <w:sz w:val="18"/>
              </w:rPr>
              <w:t>0 = en az viewpoint; &gt;0 = robot yolunu da kısalt.</w:t>
            </w:r>
          </w:p>
        </w:tc>
      </w:tr>
      <w:tr>
        <w:tc>
          <w:tcPr>
            <w:tcW w:type="dxa" w:w="3744"/>
          </w:tcPr>
          <w:p>
            <w:r/>
            <w:r>
              <w:rPr>
                <w:sz w:val="18"/>
              </w:rPr>
              <w:t>num_base_points</w:t>
            </w:r>
          </w:p>
        </w:tc>
        <w:tc>
          <w:tcPr>
            <w:tcW w:type="dxa" w:w="2736"/>
          </w:tcPr>
          <w:p>
            <w:r/>
            <w:r>
              <w:rPr>
                <w:sz w:val="18"/>
              </w:rPr>
              <w:t>400</w:t>
            </w:r>
          </w:p>
        </w:tc>
        <w:tc>
          <w:tcPr>
            <w:tcW w:type="dxa" w:w="2880"/>
          </w:tcPr>
          <w:p>
            <w:r/>
            <w:r>
              <w:rPr>
                <w:sz w:val="18"/>
              </w:rPr>
              <w:t>Aday tohumu yüzey noktası sayısı (geometrik tavan kaldıracı).</w:t>
            </w:r>
          </w:p>
        </w:tc>
      </w:tr>
      <w:tr>
        <w:tc>
          <w:tcPr>
            <w:tcW w:type="dxa" w:w="3744"/>
          </w:tcPr>
          <w:p>
            <w:r/>
            <w:r>
              <w:rPr>
                <w:sz w:val="18"/>
              </w:rPr>
              <w:t>target_sample_points</w:t>
            </w:r>
          </w:p>
        </w:tc>
        <w:tc>
          <w:tcPr>
            <w:tcW w:type="dxa" w:w="2736"/>
          </w:tcPr>
          <w:p>
            <w:r/>
            <w:r>
              <w:rPr>
                <w:sz w:val="18"/>
              </w:rPr>
              <w:t>5000</w:t>
            </w:r>
          </w:p>
        </w:tc>
        <w:tc>
          <w:tcPr>
            <w:tcW w:type="dxa" w:w="2880"/>
          </w:tcPr>
          <w:p>
            <w:r/>
            <w:r>
              <w:rPr>
                <w:sz w:val="18"/>
              </w:rPr>
              <w:t>Muayene hedefi örnek nokta sayısı.</w:t>
            </w:r>
          </w:p>
        </w:tc>
      </w:tr>
      <w:tr>
        <w:tc>
          <w:tcPr>
            <w:tcW w:type="dxa" w:w="3744"/>
          </w:tcPr>
          <w:p>
            <w:r/>
            <w:r>
              <w:rPr>
                <w:sz w:val="18"/>
              </w:rPr>
              <w:t>cluster_merge_enabled</w:t>
            </w:r>
          </w:p>
        </w:tc>
        <w:tc>
          <w:tcPr>
            <w:tcW w:type="dxa" w:w="2736"/>
          </w:tcPr>
          <w:p>
            <w:r/>
            <w:r>
              <w:rPr>
                <w:sz w:val="18"/>
              </w:rPr>
              <w:t>true</w:t>
            </w:r>
          </w:p>
        </w:tc>
        <w:tc>
          <w:tcPr>
            <w:tcW w:type="dxa" w:w="2880"/>
          </w:tcPr>
          <w:p>
            <w:r/>
            <w:r>
              <w:rPr>
                <w:sz w:val="18"/>
              </w:rPr>
              <w:t>Yakın viewpoint’leri birleştir (kapsama-güvenli).</w:t>
            </w:r>
          </w:p>
        </w:tc>
      </w:tr>
      <w:tr>
        <w:tc>
          <w:tcPr>
            <w:tcW w:type="dxa" w:w="3744"/>
          </w:tcPr>
          <w:p>
            <w:r/>
            <w:r>
              <w:rPr>
                <w:sz w:val="18"/>
              </w:rPr>
              <w:t>match_execution_scene</w:t>
            </w:r>
          </w:p>
        </w:tc>
        <w:tc>
          <w:tcPr>
            <w:tcW w:type="dxa" w:w="2736"/>
          </w:tcPr>
          <w:p>
            <w:r/>
            <w:r>
              <w:rPr>
                <w:sz w:val="18"/>
              </w:rPr>
              <w:t>true</w:t>
            </w:r>
          </w:p>
        </w:tc>
        <w:tc>
          <w:tcPr>
            <w:tcW w:type="dxa" w:w="2880"/>
          </w:tcPr>
          <w:p>
            <w:r/>
            <w:r>
              <w:rPr>
                <w:sz w:val="18"/>
              </w:rPr>
              <w:t>Plan-zamanı IK sahnesini yürütmeyle eşle.</w:t>
            </w:r>
          </w:p>
        </w:tc>
      </w:tr>
      <w:tr>
        <w:tc>
          <w:tcPr>
            <w:tcW w:type="dxa" w:w="3744"/>
          </w:tcPr>
          <w:p>
            <w:r/>
            <w:r>
              <w:rPr>
                <w:sz w:val="18"/>
              </w:rPr>
              <w:t>add_ground_plane / ground_plane_z</w:t>
            </w:r>
          </w:p>
        </w:tc>
        <w:tc>
          <w:tcPr>
            <w:tcW w:type="dxa" w:w="2736"/>
          </w:tcPr>
          <w:p>
            <w:r/>
            <w:r>
              <w:rPr>
                <w:sz w:val="18"/>
              </w:rPr>
              <w:t>true / −0.02</w:t>
            </w:r>
          </w:p>
        </w:tc>
        <w:tc>
          <w:tcPr>
            <w:tcW w:type="dxa" w:w="2880"/>
          </w:tcPr>
          <w:p>
            <w:r/>
            <w:r>
              <w:rPr>
                <w:sz w:val="18"/>
              </w:rPr>
              <w:t>Zemin çarpışma kutusu.</w:t>
            </w:r>
          </w:p>
        </w:tc>
      </w:tr>
      <w:tr>
        <w:tc>
          <w:tcPr>
            <w:tcW w:type="dxa" w:w="3744"/>
          </w:tcPr>
          <w:p>
            <w:r/>
            <w:r>
              <w:rPr>
                <w:sz w:val="18"/>
              </w:rPr>
              <w:t>collision_padding</w:t>
            </w:r>
          </w:p>
        </w:tc>
        <w:tc>
          <w:tcPr>
            <w:tcW w:type="dxa" w:w="2736"/>
          </w:tcPr>
          <w:p>
            <w:r/>
            <w:r>
              <w:rPr>
                <w:sz w:val="18"/>
              </w:rPr>
              <w:t>0.03</w:t>
            </w:r>
          </w:p>
        </w:tc>
        <w:tc>
          <w:tcPr>
            <w:tcW w:type="dxa" w:w="2880"/>
          </w:tcPr>
          <w:p>
            <w:r/>
            <w:r>
              <w:rPr>
                <w:sz w:val="18"/>
              </w:rPr>
              <w:t>Kol link’lerine güvenlik payı (m).</w:t>
            </w:r>
          </w:p>
        </w:tc>
      </w:tr>
      <w:tr>
        <w:tc>
          <w:tcPr>
            <w:tcW w:type="dxa" w:w="3744"/>
          </w:tcPr>
          <w:p>
            <w:r/>
            <w:r>
              <w:rPr>
                <w:sz w:val="18"/>
              </w:rPr>
              <w:t>order_by_proximity</w:t>
            </w:r>
          </w:p>
        </w:tc>
        <w:tc>
          <w:tcPr>
            <w:tcW w:type="dxa" w:w="2736"/>
          </w:tcPr>
          <w:p>
            <w:r/>
            <w:r>
              <w:rPr>
                <w:sz w:val="18"/>
              </w:rPr>
              <w:t>true</w:t>
            </w:r>
          </w:p>
        </w:tc>
        <w:tc>
          <w:tcPr>
            <w:tcW w:type="dxa" w:w="2880"/>
          </w:tcPr>
          <w:p>
            <w:r/>
            <w:r>
              <w:rPr>
                <w:sz w:val="18"/>
              </w:rPr>
              <w:t>Viewpoint’leri kısa gezme yoluna sırala.</w:t>
            </w:r>
          </w:p>
        </w:tc>
      </w:tr>
      <w:tr>
        <w:tc>
          <w:tcPr>
            <w:tcW w:type="dxa" w:w="3744"/>
          </w:tcPr>
          <w:p>
            <w:r/>
            <w:r>
              <w:rPr>
                <w:sz w:val="18"/>
              </w:rPr>
              <w:t>ur_group_name / ur_tool_frame</w:t>
            </w:r>
          </w:p>
        </w:tc>
        <w:tc>
          <w:tcPr>
            <w:tcW w:type="dxa" w:w="2736"/>
          </w:tcPr>
          <w:p>
            <w:r/>
            <w:r>
              <w:rPr>
                <w:sz w:val="18"/>
              </w:rPr>
              <w:t>real_ur10e / ur10e_depth_optical_frame</w:t>
            </w:r>
          </w:p>
        </w:tc>
        <w:tc>
          <w:tcPr>
            <w:tcW w:type="dxa" w:w="2880"/>
          </w:tcPr>
          <w:p>
            <w:r/>
            <w:r>
              <w:rPr>
                <w:sz w:val="18"/>
              </w:rPr>
              <w:t>MoveIt grubu ve IK ucu.</w:t>
            </w:r>
          </w:p>
        </w:tc>
      </w:tr>
    </w:tbl>
    <w:p>
      <w:pPr>
        <w:spacing w:after="40"/>
      </w:pPr>
    </w:p>
    <w:p>
      <w:pPr>
        <w:pStyle w:val="Heading1"/>
      </w:pPr>
      <w:r>
        <w:rPr>
          <w:color w:val="1F4E79"/>
        </w:rPr>
        <w:t>7. Bilinen Sınırlamalar ve Tasarım Kararları</w:t>
      </w:r>
    </w:p>
    <w:p>
      <w:pPr>
        <w:pStyle w:val="ListBullet"/>
        <w:spacing w:after="40"/>
      </w:pPr>
      <w:r/>
      <w:r>
        <w:rPr>
          <w:b/>
        </w:rPr>
        <w:t>Kapsama tavanı reachability-bound:</w:t>
      </w:r>
      <w:r>
        <w:t xml:space="preserve"> Şase geometrik olarak ~%91 kapsanabilir olsa da, tek Y-rayı üzerindeki UR10e informatif pozların çoğuna erişemez; ulaşılabilir kapsama ~%72 civarındadır (per-sorgu IK reddi ~%98). Bu, çok-robotlu (UR10e + Kawasaki) senaryonun asıl motivasyonudur.</w:t>
      </w:r>
    </w:p>
    <w:p>
      <w:pPr>
        <w:pStyle w:val="ListBullet"/>
        <w:spacing w:after="40"/>
      </w:pPr>
      <w:r/>
      <w:r>
        <w:rPr>
          <w:b/>
        </w:rPr>
        <w:t>Marjinal kazanç tabanı</w:t>
      </w:r>
      <w:r>
        <w:t xml:space="preserve"> verimsiz kuyruğu keserek bu ulaşılabilir kapsamayı EN AZ sayıda verimli durakla teslim eder — 30 gibi keyfi bir tavan yerine geometriden çıkan bir sayı.</w:t>
      </w:r>
    </w:p>
    <w:p>
      <w:pPr>
        <w:pStyle w:val="ListBullet"/>
        <w:spacing w:after="40"/>
      </w:pPr>
      <w:r/>
      <w:r>
        <w:rPr>
          <w:b/>
        </w:rPr>
        <w:t>pick_ik zorunlu:</w:t>
      </w:r>
      <w:r>
        <w:t xml:space="preserve"> kinematics.yaml’de ur10e grupları pick_ik/PickIkPlugin kullanmalıdır; stok KDL@5 ms’e gerilerse sonuçlar çöker (plan-zamanı 0.1 s IK ile tutarsızlık). </w:t>
      </w:r>
    </w:p>
    <w:p>
      <w:pPr>
        <w:pStyle w:val="ListBullet"/>
        <w:spacing w:after="40"/>
      </w:pPr>
      <w:r/>
      <w:r>
        <w:rPr>
          <w:b/>
        </w:rPr>
        <w:t>Plan-zamanı link padding zaafı (açık):</w:t>
      </w:r>
      <w:r>
        <w:t xml:space="preserve"> Plan sırasında /get_planning_scene bazen 0 adet ur10e_ link döndürür; bu durumda plan-zamanı IK padding’siz koşar (yalnızca ground plane uygulanır). Yürütme tarafında padding tam çalışır.</w:t>
      </w:r>
    </w:p>
    <w:p>
      <w:pPr>
        <w:pStyle w:val="ListBullet"/>
        <w:spacing w:after="40"/>
      </w:pPr>
      <w:r/>
      <w:r>
        <w:rPr>
          <w:b/>
        </w:rPr>
        <w:t>Config git-izli değil:</w:t>
      </w:r>
      <w:r>
        <w:t xml:space="preserve"> kinematics.yaml / ompl_planning.yaml install kopyaları düz dosyadır; düzenledikten sonra colcon build şarttır.</w:t>
      </w:r>
    </w:p>
    <w:p>
      <w:pPr>
        <w:pStyle w:val="Heading1"/>
      </w:pPr>
      <w:r>
        <w:rPr>
          <w:color w:val="1F4E79"/>
        </w:rPr>
        <w:t>8. Çalıştırma Talimatları</w:t>
      </w:r>
    </w:p>
    <w:p>
      <w:pPr>
        <w:spacing w:after="120"/>
      </w:pPr>
      <w:r>
        <w:rPr>
          <w:b/>
          <w:i w:val="0"/>
        </w:rPr>
        <w:t>Planlama (Faz 1):</w:t>
      </w:r>
    </w:p>
    <w:p>
      <w:pPr>
        <w:spacing w:before="80" w:after="160"/>
        <w:ind w:left="288"/>
        <w:shd w:val="clear" w:color="auto" w:fill="F2F2F2"/>
      </w:pPr>
      <w:r>
        <w:rPr>
          <w:rFonts w:ascii="Consolas" w:hAnsi="Consolas"/>
          <w:sz w:val="18"/>
        </w:rPr>
        <w:t>ros2 launch viewpoint_planner viewpoint_planning.launch.py</w:t>
        <w:br/>
        <w:t># ayrı bir terminalde planı tetikle:</w:t>
        <w:br/>
        <w:t>ros2 service call /viewpoint_planner_node/plan std_srvs/srv/Trigger {}</w:t>
      </w:r>
    </w:p>
    <w:p>
      <w:pPr>
        <w:spacing w:after="120"/>
      </w:pPr>
      <w:r>
        <w:rPr>
          <w:b/>
          <w:i w:val="0"/>
        </w:rPr>
        <w:t>Yürütme (Faz 2):</w:t>
      </w:r>
    </w:p>
    <w:p>
      <w:pPr>
        <w:spacing w:before="80" w:after="160"/>
        <w:ind w:left="288"/>
        <w:shd w:val="clear" w:color="auto" w:fill="F2F2F2"/>
      </w:pPr>
      <w:r>
        <w:rPr>
          <w:rFonts w:ascii="Consolas" w:hAnsi="Consolas"/>
          <w:sz w:val="18"/>
        </w:rPr>
        <w:t># yalnızca sim:</w:t>
        <w:br/>
        <w:t>ros2 launch viewpoint_planner inspection_execution.launch.py</w:t>
        <w:br/>
        <w:t># gerçek + sim birlikte:</w:t>
        <w:br/>
        <w:t>ros2 launch viewpoint_planner inspection_execution.launch.py only_sim:=false</w:t>
      </w:r>
    </w:p>
    <w:p>
      <w:pPr>
        <w:spacing w:after="120"/>
      </w:pPr>
      <w:r>
        <w:rPr>
          <w:b w:val="0"/>
          <w:i w:val="0"/>
        </w:rPr>
        <w:t>Plan dosyası artık pakete aittir: viewpoint_planner/plans/viewpoint_plan.json.</w:t>
      </w:r>
    </w:p>
    <w:p/>
    <w:p>
      <w:pPr>
        <w:jc w:val="center"/>
      </w:pPr>
      <w:r>
        <w:rPr>
          <w:i/>
          <w:color w:val="808080"/>
        </w:rPr>
        <w:t>— Rapor sonu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