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5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EX.NO: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7</w:t>
      </w:r>
    </w:p>
    <w:p>
      <w:pPr>
        <w:spacing w:before="0" w:after="226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21" w:line="252"/>
        <w:ind w:right="0" w:left="3337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INTRODUCTION TO PROLOG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5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360" w:leader="none"/>
          <w:tab w:val="center" w:pos="3947" w:leader="none"/>
        </w:tabs>
        <w:spacing w:before="0" w:after="236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learn PROLOG terminologies and write basic programs. </w:t>
      </w:r>
    </w:p>
    <w:p>
      <w:pPr>
        <w:spacing w:before="0" w:after="181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TERMINOLOGIES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4" w:line="248"/>
        <w:ind w:right="5" w:left="1148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Atomic Terms: - </w:t>
      </w:r>
    </w:p>
    <w:p>
      <w:pPr>
        <w:spacing w:before="0" w:after="3" w:line="247"/>
        <w:ind w:right="2254" w:left="1811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Atomic terms are usually strings made up of lower- and uppercase letters, digits, and the underscore, starting with a lowercase letter. </w:t>
      </w:r>
    </w:p>
    <w:p>
      <w:pPr>
        <w:spacing w:before="0" w:after="14" w:line="248"/>
        <w:ind w:right="5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Ex: </w:t>
      </w:r>
    </w:p>
    <w:p>
      <w:pPr>
        <w:tabs>
          <w:tab w:val="center" w:pos="1801" w:leader="none"/>
          <w:tab w:val="center" w:pos="2703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dog </w:t>
      </w:r>
    </w:p>
    <w:p>
      <w:pPr>
        <w:tabs>
          <w:tab w:val="center" w:pos="1801" w:leader="none"/>
          <w:tab w:val="center" w:pos="2984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ab_c_321 </w:t>
      </w:r>
    </w:p>
    <w:p>
      <w:pPr>
        <w:numPr>
          <w:ilvl w:val="0"/>
          <w:numId w:val="13"/>
        </w:numPr>
        <w:spacing w:before="0" w:after="14" w:line="248"/>
        <w:ind w:right="5" w:left="1148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Variables: - </w:t>
      </w:r>
    </w:p>
    <w:p>
      <w:pPr>
        <w:spacing w:before="0" w:after="14" w:line="248"/>
        <w:ind w:right="1625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Variables are strings of letters, digits, and the underscore, starting with a capital letter or an underscore. </w:t>
      </w:r>
    </w:p>
    <w:p>
      <w:pPr>
        <w:spacing w:before="0" w:after="14" w:line="248"/>
        <w:ind w:right="5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Ex: </w:t>
      </w:r>
    </w:p>
    <w:p>
      <w:pPr>
        <w:tabs>
          <w:tab w:val="center" w:pos="1801" w:leader="none"/>
          <w:tab w:val="center" w:pos="2730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Dog </w:t>
      </w:r>
    </w:p>
    <w:p>
      <w:pPr>
        <w:tabs>
          <w:tab w:val="center" w:pos="1801" w:leader="none"/>
          <w:tab w:val="center" w:pos="3051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Apple_420 </w:t>
      </w:r>
    </w:p>
    <w:p>
      <w:pPr>
        <w:numPr>
          <w:ilvl w:val="0"/>
          <w:numId w:val="18"/>
        </w:numPr>
        <w:spacing w:before="0" w:after="14" w:line="248"/>
        <w:ind w:right="5" w:left="1148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Compound Terms: - </w:t>
      </w:r>
    </w:p>
    <w:p>
      <w:pPr>
        <w:spacing w:before="0" w:after="14" w:line="248"/>
        <w:ind w:right="1716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Compound terms are made up of a PROLOG atom and a number of arguments (PROLOG terms, i.e., atoms, numbers, variables, or other compound terms) enclosed in parentheses and separated by commas. </w:t>
      </w:r>
    </w:p>
    <w:p>
      <w:pPr>
        <w:spacing w:before="0" w:after="14" w:line="248"/>
        <w:ind w:right="5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Ex: </w:t>
      </w:r>
    </w:p>
    <w:p>
      <w:pPr>
        <w:tabs>
          <w:tab w:val="center" w:pos="1801" w:leader="none"/>
          <w:tab w:val="center" w:pos="3571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is_bigger(elephant,X) </w:t>
      </w:r>
    </w:p>
    <w:p>
      <w:pPr>
        <w:tabs>
          <w:tab w:val="center" w:pos="1801" w:leader="none"/>
          <w:tab w:val="center" w:pos="3047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f(g(X,_),7) </w:t>
      </w:r>
    </w:p>
    <w:p>
      <w:pPr>
        <w:numPr>
          <w:ilvl w:val="0"/>
          <w:numId w:val="23"/>
        </w:numPr>
        <w:spacing w:before="0" w:after="14" w:line="248"/>
        <w:ind w:right="5" w:left="1148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Facts: - </w:t>
      </w:r>
    </w:p>
    <w:p>
      <w:pPr>
        <w:numPr>
          <w:ilvl w:val="0"/>
          <w:numId w:val="23"/>
        </w:numPr>
        <w:spacing w:before="0" w:after="14" w:line="248"/>
        <w:ind w:right="869" w:left="2036" w:hanging="23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fact is a predicate followed by a dot. </w:t>
      </w:r>
    </w:p>
    <w:p>
      <w:pPr>
        <w:spacing w:before="0" w:after="14" w:line="248"/>
        <w:ind w:right="4312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Ex:  </w:t>
        <w:tab/>
        <w:t xml:space="preserve"> </w:t>
        <w:tab/>
        <w:t xml:space="preserve">bigger_animal(whale).  </w:t>
        <w:tab/>
        <w:t xml:space="preserve"> </w:t>
        <w:tab/>
        <w:t xml:space="preserve">life_is_beautiful. </w:t>
      </w:r>
    </w:p>
    <w:p>
      <w:pPr>
        <w:spacing w:before="0" w:after="0" w:line="259"/>
        <w:ind w:right="0" w:left="18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14" w:line="248"/>
        <w:ind w:right="5" w:left="1148" w:hanging="36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Rules: - </w:t>
      </w:r>
    </w:p>
    <w:p>
      <w:pPr>
        <w:numPr>
          <w:ilvl w:val="0"/>
          <w:numId w:val="27"/>
        </w:numPr>
        <w:spacing w:before="0" w:after="14" w:line="248"/>
        <w:ind w:right="869" w:left="2036" w:hanging="23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rule consists of a head (a predicate) and a body (a sequence of predicates separated by commas). </w:t>
      </w:r>
    </w:p>
    <w:p>
      <w:pPr>
        <w:spacing w:before="0" w:after="14" w:line="248"/>
        <w:ind w:right="5" w:left="1811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Ex: </w:t>
      </w:r>
    </w:p>
    <w:p>
      <w:pPr>
        <w:tabs>
          <w:tab w:val="center" w:pos="1801" w:leader="none"/>
          <w:tab w:val="center" w:pos="4130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is_smaller(X,Y):-is_bigger(Y,X). </w:t>
      </w:r>
    </w:p>
    <w:p>
      <w:pPr>
        <w:tabs>
          <w:tab w:val="center" w:pos="1801" w:leader="none"/>
          <w:tab w:val="center" w:pos="5367" w:leader="none"/>
        </w:tabs>
        <w:spacing w:before="0" w:after="14" w:line="24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aunt(Aunt,Child):-sister(Aunt,Parent),parent(Parent,Child). </w:t>
      </w:r>
    </w:p>
    <w:p>
      <w:pPr>
        <w:spacing w:before="0" w:after="17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CODE:</w:t>
      </w:r>
    </w:p>
    <w:p>
      <w:pPr>
        <w:spacing w:before="0" w:after="10" w:line="240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689" w:dyaOrig="2459">
          <v:rect xmlns:o="urn:schemas-microsoft-com:office:office" xmlns:v="urn:schemas-microsoft-com:vml" id="rectole0000000000" style="width:384.450000pt;height:1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0" w:line="240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9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- </w:t>
      </w:r>
    </w:p>
    <w:p>
      <w:pPr>
        <w:spacing w:before="0" w:after="0" w:line="259"/>
        <w:ind w:right="1087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8629" w:dyaOrig="2500">
          <v:rect xmlns:o="urn:schemas-microsoft-com:office:office" xmlns:v="urn:schemas-microsoft-com:vml" id="rectole0000000001" style="width:431.450000pt;height:12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7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8629" w:dyaOrig="4940">
          <v:rect xmlns:o="urn:schemas-microsoft-com:office:office" xmlns:v="urn:schemas-microsoft-com:vml" id="rectole0000000002" style="width:431.450000pt;height:24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RESULT: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Thus the program is successfully executed and output is verified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307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3">
    <w:abstractNumId w:val="18"/>
  </w:num>
  <w:num w:numId="18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