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王家声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bookmarkStart w:id="0" w:name="__DdeLink__4265_3153299041"/>
      <w:bookmarkEnd w:id="0"/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8"/>
          <w:szCs w:val="18"/>
          <w:lang w:eastAsia="zh-CN"/>
        </w:rPr>
        <w:t>租车协议管理（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rentcar</w:t>
      </w:r>
      <w:r>
        <w:rPr>
          <w:sz w:val="18"/>
          <w:szCs w:val="18"/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_1: </w:t>
      </w:r>
      <w:r>
        <w:rPr>
          <w:sz w:val="21"/>
          <w:szCs w:val="21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是否联系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是否可备用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记录类型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审核结果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（是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否）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租车协议管理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  <w:lang w:val="en-US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</w:rPr>
        <w:t>(改名为租车协议信息）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租车协议管理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_3: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结算方式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  ： 是否确定签订协议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是否签订租车协议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是否提供协议附件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签订日期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合同开始日期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合同结束日期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开户人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开户账号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</w:t>
      </w:r>
      <w:r>
        <w:rPr>
          <w:sz w:val="16"/>
          <w:szCs w:val="16"/>
          <w:lang w:eastAsia="zh-CN"/>
        </w:rPr>
        <w:t>开户行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是否解约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是否签订租车协议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是否提供本车辆保险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是否签订租车协议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是否提供本车辆保险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_28:</w:t>
      </w:r>
      <w:r>
        <w:rPr>
          <w:color w:val="FF0000"/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 xml:space="preserve"> </w:t>
      </w:r>
      <w:r>
        <w:rPr>
          <w:color w:val="FF0000"/>
          <w:sz w:val="16"/>
          <w:szCs w:val="16"/>
          <w:lang w:eastAsia="zh-CN"/>
        </w:rPr>
        <w:t>标签类型</w:t>
      </w:r>
      <w:r>
        <w:rPr>
          <w:color w:val="FF0000"/>
          <w:sz w:val="16"/>
          <w:szCs w:val="16"/>
          <w:lang w:eastAsia="zh-CN"/>
        </w:rPr>
        <w:t xml:space="preserve"> 单选下拉框（是/否）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审核结果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（是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否）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功能名称6：上传协议 功能类型：上传附件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功能名称7：查看协议 功能类型：查看附件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功能名称8：解除协议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可看到字段：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列表所有字段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字段名称1：是否解约  标签类型：单选下拉框（是/否）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字段名称2：解除时间  标签类型：手填时间框 （年月日） 必填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sz w:val="21"/>
          <w:szCs w:val="21"/>
        </w:rPr>
      </w:pPr>
      <w:r>
        <w:rPr>
          <w:sz w:val="21"/>
          <w:szCs w:val="21"/>
          <w:lang w:eastAsia="zh-CN"/>
        </w:rPr>
        <w:t>导航栏名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3</w:t>
      </w:r>
      <w:r>
        <w:rPr>
          <w:sz w:val="21"/>
          <w:szCs w:val="21"/>
          <w:lang w:eastAsia="zh-CN"/>
        </w:rPr>
        <w:t>：邮件通知对象管理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邮件通知对象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　功能类型：网格（网格）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部门名称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岗位名称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备注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　功能类型：编辑（编辑）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（标签类型基本分为：单选下拉框，文本框）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部门名称 　标签类型：单选下拉框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岗位名称　标签类型：单选下拉框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备注 标签类型：文本输入框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sz w:val="16"/>
          <w:szCs w:val="16"/>
          <w:lang w:eastAsia="zh-CN"/>
        </w:rPr>
        <w:t>：修改　功能类型：编辑（编辑）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（标签类型基本分为：单选下拉框，文本框）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部门名称 　标签类型：单选下拉框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岗位名称　标签类型：单选下拉框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备注 标签类型：文本输入框　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</w:t>
      </w:r>
      <w:r>
        <w:rPr>
          <w:sz w:val="16"/>
          <w:szCs w:val="16"/>
          <w:lang w:eastAsia="zh-CN"/>
        </w:rPr>
        <w:t>：删除　功能类型：编辑（编辑）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确定要删除这条数据吗？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59EE4"/>
    <w:rsid w:val="1F5F496A"/>
    <w:rsid w:val="37DDC865"/>
    <w:rsid w:val="7DDF3D53"/>
    <w:rsid w:val="7FFFE55D"/>
    <w:rsid w:val="D9D39102"/>
    <w:rsid w:val="DF759EE4"/>
    <w:rsid w:val="DFFFBA44"/>
    <w:rsid w:val="F9D5D94D"/>
    <w:rsid w:val="FAD7D1D7"/>
    <w:rsid w:val="FBB1D5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2017-09-22T16:58:00Z</dcterms:created>
  <dc:creator>haikuang</dc:creator>
  <cp:lastModifiedBy>haikuang</cp:lastModifiedBy>
  <dcterms:modified xsi:type="dcterms:W3CDTF">2017-09-22T17:36:34Z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