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942" w:rsidRPr="00F36D00" w:rsidRDefault="008F7942" w:rsidP="00F36D00">
      <w:pPr>
        <w:spacing w:after="0" w:line="276" w:lineRule="auto"/>
        <w:rPr>
          <w:rFonts w:ascii="Times New Roman" w:eastAsia="Times New Roman" w:hAnsi="Times New Roman" w:cs="Times New Roman"/>
          <w:sz w:val="24"/>
          <w:szCs w:val="24"/>
          <w:lang w:eastAsia="es-PE"/>
        </w:rPr>
      </w:pPr>
    </w:p>
    <w:p w:rsidR="008F7942" w:rsidRPr="00F36D00" w:rsidRDefault="008F7942" w:rsidP="00F36D00">
      <w:pPr>
        <w:spacing w:after="0" w:line="276" w:lineRule="auto"/>
        <w:jc w:val="center"/>
        <w:rPr>
          <w:rFonts w:ascii="Times New Roman" w:eastAsia="Times New Roman" w:hAnsi="Times New Roman" w:cs="Times New Roman"/>
          <w:b/>
          <w:bCs/>
          <w:color w:val="000000"/>
          <w:sz w:val="32"/>
          <w:szCs w:val="32"/>
          <w:lang w:eastAsia="es-PE"/>
        </w:rPr>
      </w:pPr>
    </w:p>
    <w:p w:rsidR="008F7942" w:rsidRPr="00F36D00" w:rsidRDefault="008F7942" w:rsidP="00F36D00">
      <w:pPr>
        <w:spacing w:after="0" w:line="276" w:lineRule="auto"/>
        <w:jc w:val="center"/>
        <w:rPr>
          <w:rFonts w:ascii="Times New Roman" w:eastAsia="Times New Roman" w:hAnsi="Times New Roman" w:cs="Times New Roman"/>
          <w:b/>
          <w:bCs/>
          <w:color w:val="000000"/>
          <w:sz w:val="32"/>
          <w:szCs w:val="32"/>
          <w:lang w:eastAsia="es-PE"/>
        </w:rPr>
      </w:pPr>
    </w:p>
    <w:p w:rsidR="008F7942" w:rsidRPr="00F36D00" w:rsidRDefault="008F7942" w:rsidP="00F36D00">
      <w:pPr>
        <w:spacing w:after="0" w:line="276" w:lineRule="auto"/>
        <w:jc w:val="center"/>
        <w:rPr>
          <w:rFonts w:ascii="Times New Roman" w:eastAsia="Times New Roman" w:hAnsi="Times New Roman" w:cs="Times New Roman"/>
          <w:b/>
          <w:bCs/>
          <w:color w:val="000000"/>
          <w:sz w:val="32"/>
          <w:szCs w:val="32"/>
          <w:lang w:eastAsia="es-PE"/>
        </w:rPr>
      </w:pPr>
    </w:p>
    <w:p w:rsidR="008F7942" w:rsidRPr="00F36D00" w:rsidRDefault="008F7942" w:rsidP="00F36D00">
      <w:pPr>
        <w:spacing w:after="0" w:line="276" w:lineRule="auto"/>
        <w:jc w:val="center"/>
        <w:rPr>
          <w:rFonts w:ascii="Times New Roman" w:eastAsia="Times New Roman" w:hAnsi="Times New Roman" w:cs="Times New Roman"/>
          <w:sz w:val="24"/>
          <w:szCs w:val="24"/>
          <w:lang w:eastAsia="es-PE"/>
        </w:rPr>
      </w:pPr>
      <w:r w:rsidRPr="00F36D00">
        <w:rPr>
          <w:rFonts w:ascii="Times New Roman" w:eastAsia="Times New Roman" w:hAnsi="Times New Roman" w:cs="Times New Roman"/>
          <w:b/>
          <w:bCs/>
          <w:color w:val="000000"/>
          <w:sz w:val="32"/>
          <w:szCs w:val="32"/>
          <w:lang w:eastAsia="es-PE"/>
        </w:rPr>
        <w:t>PONTIFICIA UNIVERSIDAD CATÓLICA DEL PERÚ</w:t>
      </w:r>
    </w:p>
    <w:p w:rsidR="008F7942" w:rsidRPr="00F36D00" w:rsidRDefault="008F7942" w:rsidP="00F36D00">
      <w:pPr>
        <w:spacing w:after="240" w:line="276" w:lineRule="auto"/>
        <w:rPr>
          <w:rFonts w:ascii="Times New Roman" w:eastAsia="Times New Roman" w:hAnsi="Times New Roman" w:cs="Times New Roman"/>
          <w:sz w:val="24"/>
          <w:szCs w:val="24"/>
          <w:lang w:eastAsia="es-PE"/>
        </w:rPr>
      </w:pPr>
      <w:r w:rsidRPr="00F36D00">
        <w:rPr>
          <w:rFonts w:ascii="Times New Roman" w:eastAsia="Times New Roman" w:hAnsi="Times New Roman" w:cs="Times New Roman"/>
          <w:sz w:val="24"/>
          <w:szCs w:val="24"/>
          <w:lang w:eastAsia="es-PE"/>
        </w:rPr>
        <w:br/>
      </w:r>
      <w:r w:rsidRPr="00F36D00">
        <w:rPr>
          <w:rFonts w:ascii="Times New Roman" w:eastAsia="Times New Roman" w:hAnsi="Times New Roman" w:cs="Times New Roman"/>
          <w:sz w:val="24"/>
          <w:szCs w:val="24"/>
          <w:lang w:eastAsia="es-PE"/>
        </w:rPr>
        <w:br/>
      </w:r>
      <w:r w:rsidRPr="00F36D00">
        <w:rPr>
          <w:rFonts w:ascii="Times New Roman" w:eastAsia="Times New Roman" w:hAnsi="Times New Roman" w:cs="Times New Roman"/>
          <w:sz w:val="24"/>
          <w:szCs w:val="24"/>
          <w:lang w:eastAsia="es-PE"/>
        </w:rPr>
        <w:br/>
      </w:r>
      <w:r w:rsidRPr="00F36D00">
        <w:rPr>
          <w:rFonts w:ascii="Times New Roman" w:eastAsia="Times New Roman" w:hAnsi="Times New Roman" w:cs="Times New Roman"/>
          <w:sz w:val="24"/>
          <w:szCs w:val="24"/>
          <w:lang w:eastAsia="es-PE"/>
        </w:rPr>
        <w:br/>
      </w:r>
      <w:r w:rsidRPr="00F36D00">
        <w:rPr>
          <w:rFonts w:ascii="Times New Roman" w:eastAsia="Times New Roman" w:hAnsi="Times New Roman" w:cs="Times New Roman"/>
          <w:sz w:val="24"/>
          <w:szCs w:val="24"/>
          <w:lang w:eastAsia="es-PE"/>
        </w:rPr>
        <w:br/>
      </w:r>
    </w:p>
    <w:p w:rsidR="008F7942" w:rsidRPr="00F36D00" w:rsidRDefault="008F7942" w:rsidP="00F36D00">
      <w:pPr>
        <w:spacing w:after="0" w:line="276" w:lineRule="auto"/>
        <w:jc w:val="center"/>
        <w:rPr>
          <w:rFonts w:ascii="Times New Roman" w:eastAsia="Times New Roman" w:hAnsi="Times New Roman" w:cs="Times New Roman"/>
          <w:sz w:val="24"/>
          <w:szCs w:val="24"/>
          <w:lang w:eastAsia="es-PE"/>
        </w:rPr>
      </w:pPr>
      <w:r w:rsidRPr="00F36D00">
        <w:rPr>
          <w:rFonts w:ascii="Times New Roman" w:eastAsia="Times New Roman" w:hAnsi="Times New Roman" w:cs="Times New Roman"/>
          <w:b/>
          <w:bCs/>
          <w:color w:val="000000"/>
          <w:sz w:val="30"/>
          <w:szCs w:val="30"/>
          <w:lang w:eastAsia="es-PE"/>
        </w:rPr>
        <w:t>Facultad de Ciencias Sociales</w:t>
      </w:r>
    </w:p>
    <w:p w:rsidR="008F7942" w:rsidRPr="00F36D00" w:rsidRDefault="008F7942" w:rsidP="00F36D00">
      <w:pPr>
        <w:spacing w:after="240" w:line="276" w:lineRule="auto"/>
        <w:rPr>
          <w:rFonts w:ascii="Times New Roman" w:eastAsia="Times New Roman" w:hAnsi="Times New Roman" w:cs="Times New Roman"/>
          <w:sz w:val="24"/>
          <w:szCs w:val="24"/>
          <w:lang w:eastAsia="es-PE"/>
        </w:rPr>
      </w:pPr>
    </w:p>
    <w:p w:rsidR="008F7942" w:rsidRPr="00F36D00" w:rsidRDefault="008F7942" w:rsidP="00F36D00">
      <w:pPr>
        <w:spacing w:after="0" w:line="276" w:lineRule="auto"/>
        <w:jc w:val="center"/>
        <w:rPr>
          <w:rFonts w:ascii="Times New Roman" w:eastAsia="Times New Roman" w:hAnsi="Times New Roman" w:cs="Times New Roman"/>
          <w:sz w:val="24"/>
          <w:szCs w:val="24"/>
          <w:lang w:eastAsia="es-PE"/>
        </w:rPr>
      </w:pPr>
      <w:r w:rsidRPr="00F36D00">
        <w:rPr>
          <w:rFonts w:ascii="Times New Roman" w:eastAsia="Times New Roman" w:hAnsi="Times New Roman" w:cs="Times New Roman"/>
          <w:b/>
          <w:bCs/>
          <w:color w:val="000000"/>
          <w:sz w:val="30"/>
          <w:szCs w:val="30"/>
          <w:lang w:eastAsia="es-PE"/>
        </w:rPr>
        <w:t>Especialidad de Ciencia Política y Gobierno</w:t>
      </w:r>
    </w:p>
    <w:p w:rsidR="008F7942" w:rsidRPr="00F36D00" w:rsidRDefault="008F7942" w:rsidP="00F36D00">
      <w:pPr>
        <w:spacing w:after="240" w:line="276" w:lineRule="auto"/>
        <w:rPr>
          <w:rFonts w:ascii="Times New Roman" w:eastAsia="Times New Roman" w:hAnsi="Times New Roman" w:cs="Times New Roman"/>
          <w:sz w:val="24"/>
          <w:szCs w:val="24"/>
          <w:lang w:eastAsia="es-PE"/>
        </w:rPr>
      </w:pPr>
      <w:r w:rsidRPr="00F36D00">
        <w:rPr>
          <w:rFonts w:ascii="Times New Roman" w:eastAsia="Times New Roman" w:hAnsi="Times New Roman" w:cs="Times New Roman"/>
          <w:sz w:val="24"/>
          <w:szCs w:val="24"/>
          <w:lang w:eastAsia="es-PE"/>
        </w:rPr>
        <w:br/>
      </w:r>
      <w:r w:rsidRPr="00F36D00">
        <w:rPr>
          <w:rFonts w:ascii="Times New Roman" w:eastAsia="Times New Roman" w:hAnsi="Times New Roman" w:cs="Times New Roman"/>
          <w:sz w:val="24"/>
          <w:szCs w:val="24"/>
          <w:lang w:eastAsia="es-PE"/>
        </w:rPr>
        <w:br/>
      </w:r>
    </w:p>
    <w:p w:rsidR="008F7942" w:rsidRPr="00F36D00" w:rsidRDefault="008F7942" w:rsidP="00F36D00">
      <w:pPr>
        <w:spacing w:after="0" w:line="276" w:lineRule="auto"/>
        <w:jc w:val="center"/>
        <w:rPr>
          <w:rFonts w:ascii="Times New Roman" w:eastAsia="Times New Roman" w:hAnsi="Times New Roman" w:cs="Times New Roman"/>
          <w:sz w:val="24"/>
          <w:szCs w:val="24"/>
          <w:lang w:eastAsia="es-PE"/>
        </w:rPr>
      </w:pPr>
      <w:r w:rsidRPr="00F36D00">
        <w:rPr>
          <w:rFonts w:ascii="Times New Roman" w:eastAsia="Times New Roman" w:hAnsi="Times New Roman" w:cs="Times New Roman"/>
          <w:b/>
          <w:bCs/>
          <w:color w:val="000000"/>
          <w:sz w:val="28"/>
          <w:szCs w:val="28"/>
          <w:lang w:eastAsia="es-PE"/>
        </w:rPr>
        <w:t>TRABAJO GRUPAL</w:t>
      </w:r>
    </w:p>
    <w:p w:rsidR="008F7942" w:rsidRDefault="008F7942" w:rsidP="00F36D00">
      <w:pPr>
        <w:spacing w:after="240" w:line="276" w:lineRule="auto"/>
        <w:rPr>
          <w:rFonts w:ascii="Times New Roman" w:eastAsia="Times New Roman" w:hAnsi="Times New Roman" w:cs="Times New Roman"/>
          <w:sz w:val="24"/>
          <w:szCs w:val="24"/>
          <w:lang w:eastAsia="es-PE"/>
        </w:rPr>
      </w:pPr>
      <w:r w:rsidRPr="00F36D00">
        <w:rPr>
          <w:rFonts w:ascii="Times New Roman" w:eastAsia="Times New Roman" w:hAnsi="Times New Roman" w:cs="Times New Roman"/>
          <w:sz w:val="24"/>
          <w:szCs w:val="24"/>
          <w:lang w:eastAsia="es-PE"/>
        </w:rPr>
        <w:br/>
      </w:r>
    </w:p>
    <w:p w:rsidR="00F36D00" w:rsidRPr="00F36D00" w:rsidRDefault="00F36D00" w:rsidP="00F36D00">
      <w:pPr>
        <w:spacing w:after="240" w:line="276" w:lineRule="auto"/>
        <w:rPr>
          <w:rFonts w:ascii="Times New Roman" w:eastAsia="Times New Roman" w:hAnsi="Times New Roman" w:cs="Times New Roman"/>
          <w:sz w:val="24"/>
          <w:szCs w:val="24"/>
          <w:lang w:eastAsia="es-PE"/>
        </w:rPr>
      </w:pPr>
    </w:p>
    <w:p w:rsidR="008F7942" w:rsidRPr="00F36D00" w:rsidRDefault="008F7942" w:rsidP="00F36D00">
      <w:pPr>
        <w:spacing w:after="0" w:line="276" w:lineRule="auto"/>
        <w:rPr>
          <w:rFonts w:ascii="Times New Roman" w:eastAsia="Times New Roman" w:hAnsi="Times New Roman" w:cs="Times New Roman"/>
          <w:sz w:val="24"/>
          <w:szCs w:val="24"/>
          <w:lang w:eastAsia="es-PE"/>
        </w:rPr>
      </w:pPr>
      <w:r w:rsidRPr="00F36D00">
        <w:rPr>
          <w:rFonts w:ascii="Times New Roman" w:eastAsia="Times New Roman" w:hAnsi="Times New Roman" w:cs="Times New Roman"/>
          <w:b/>
          <w:color w:val="000000"/>
          <w:sz w:val="24"/>
          <w:szCs w:val="24"/>
          <w:lang w:eastAsia="es-PE"/>
        </w:rPr>
        <w:t xml:space="preserve">Curso: </w:t>
      </w:r>
      <w:r w:rsidRPr="00F36D00">
        <w:rPr>
          <w:rFonts w:ascii="Times New Roman" w:eastAsia="Times New Roman" w:hAnsi="Times New Roman" w:cs="Times New Roman"/>
          <w:b/>
          <w:color w:val="000000"/>
          <w:sz w:val="24"/>
          <w:szCs w:val="24"/>
          <w:lang w:eastAsia="es-PE"/>
        </w:rPr>
        <w:tab/>
      </w:r>
      <w:r w:rsidRPr="00F36D00">
        <w:rPr>
          <w:rFonts w:ascii="Times New Roman" w:eastAsia="Times New Roman" w:hAnsi="Times New Roman" w:cs="Times New Roman"/>
          <w:color w:val="000000"/>
          <w:sz w:val="24"/>
          <w:szCs w:val="24"/>
          <w:lang w:eastAsia="es-PE"/>
        </w:rPr>
        <w:tab/>
        <w:t>Estadística para el Análisis Político 2 (POL304-0689C)</w:t>
      </w:r>
    </w:p>
    <w:p w:rsidR="008F7942" w:rsidRPr="00F36D00" w:rsidRDefault="008F7942" w:rsidP="00F36D00">
      <w:pPr>
        <w:spacing w:after="0" w:line="276" w:lineRule="auto"/>
        <w:rPr>
          <w:rFonts w:ascii="Times New Roman" w:eastAsia="Times New Roman" w:hAnsi="Times New Roman" w:cs="Times New Roman"/>
          <w:sz w:val="24"/>
          <w:szCs w:val="24"/>
          <w:lang w:eastAsia="es-PE"/>
        </w:rPr>
      </w:pPr>
    </w:p>
    <w:p w:rsidR="008F7942" w:rsidRPr="00F36D00" w:rsidRDefault="008F7942" w:rsidP="00F36D00">
      <w:pPr>
        <w:spacing w:after="0" w:line="276" w:lineRule="auto"/>
        <w:rPr>
          <w:rFonts w:ascii="Times New Roman" w:eastAsia="Times New Roman" w:hAnsi="Times New Roman" w:cs="Times New Roman"/>
          <w:sz w:val="24"/>
          <w:szCs w:val="24"/>
          <w:lang w:eastAsia="es-PE"/>
        </w:rPr>
      </w:pPr>
      <w:r w:rsidRPr="00F36D00">
        <w:rPr>
          <w:rFonts w:ascii="Times New Roman" w:eastAsia="Times New Roman" w:hAnsi="Times New Roman" w:cs="Times New Roman"/>
          <w:b/>
          <w:color w:val="000000"/>
          <w:sz w:val="24"/>
          <w:szCs w:val="24"/>
          <w:lang w:eastAsia="es-PE"/>
        </w:rPr>
        <w:t>Profesor:</w:t>
      </w:r>
      <w:r w:rsidRPr="00F36D00">
        <w:rPr>
          <w:rFonts w:ascii="Times New Roman" w:eastAsia="Times New Roman" w:hAnsi="Times New Roman" w:cs="Times New Roman"/>
          <w:color w:val="000000"/>
          <w:sz w:val="24"/>
          <w:szCs w:val="24"/>
          <w:lang w:eastAsia="es-PE"/>
        </w:rPr>
        <w:t xml:space="preserve"> </w:t>
      </w:r>
      <w:r w:rsidRPr="00F36D00">
        <w:rPr>
          <w:rFonts w:ascii="Times New Roman" w:eastAsia="Times New Roman" w:hAnsi="Times New Roman" w:cs="Times New Roman"/>
          <w:color w:val="000000"/>
          <w:sz w:val="24"/>
          <w:szCs w:val="24"/>
          <w:lang w:eastAsia="es-PE"/>
        </w:rPr>
        <w:tab/>
      </w:r>
      <w:r w:rsidRPr="00F36D00">
        <w:rPr>
          <w:rFonts w:ascii="Times New Roman" w:eastAsia="Times New Roman" w:hAnsi="Times New Roman" w:cs="Times New Roman"/>
          <w:color w:val="000000"/>
          <w:sz w:val="24"/>
          <w:szCs w:val="24"/>
          <w:lang w:eastAsia="es-PE"/>
        </w:rPr>
        <w:tab/>
        <w:t xml:space="preserve">Dr. José Manuel Magallanes </w:t>
      </w:r>
      <w:proofErr w:type="spellStart"/>
      <w:r w:rsidRPr="00F36D00">
        <w:rPr>
          <w:rFonts w:ascii="Times New Roman" w:eastAsia="Times New Roman" w:hAnsi="Times New Roman" w:cs="Times New Roman"/>
          <w:color w:val="000000"/>
          <w:sz w:val="24"/>
          <w:szCs w:val="24"/>
          <w:lang w:eastAsia="es-PE"/>
        </w:rPr>
        <w:t>Ph.D</w:t>
      </w:r>
      <w:proofErr w:type="spellEnd"/>
      <w:r w:rsidRPr="00F36D00">
        <w:rPr>
          <w:rFonts w:ascii="Times New Roman" w:eastAsia="Times New Roman" w:hAnsi="Times New Roman" w:cs="Times New Roman"/>
          <w:color w:val="000000"/>
          <w:sz w:val="24"/>
          <w:szCs w:val="24"/>
          <w:lang w:eastAsia="es-PE"/>
        </w:rPr>
        <w:t>.</w:t>
      </w:r>
    </w:p>
    <w:p w:rsidR="008F7942" w:rsidRPr="00F36D00" w:rsidRDefault="008F7942" w:rsidP="00F36D00">
      <w:pPr>
        <w:spacing w:after="0" w:line="276" w:lineRule="auto"/>
        <w:rPr>
          <w:rFonts w:ascii="Times New Roman" w:eastAsia="Times New Roman" w:hAnsi="Times New Roman" w:cs="Times New Roman"/>
          <w:sz w:val="24"/>
          <w:szCs w:val="24"/>
          <w:lang w:eastAsia="es-PE"/>
        </w:rPr>
      </w:pPr>
    </w:p>
    <w:p w:rsidR="008F7942" w:rsidRPr="00F36D00" w:rsidRDefault="008F7942" w:rsidP="00F36D00">
      <w:pPr>
        <w:spacing w:after="0" w:line="276" w:lineRule="auto"/>
        <w:rPr>
          <w:rFonts w:ascii="Times New Roman" w:eastAsia="Times New Roman" w:hAnsi="Times New Roman" w:cs="Times New Roman"/>
          <w:sz w:val="24"/>
          <w:szCs w:val="24"/>
          <w:lang w:eastAsia="es-PE"/>
        </w:rPr>
      </w:pPr>
      <w:r w:rsidRPr="00F36D00">
        <w:rPr>
          <w:rFonts w:ascii="Times New Roman" w:eastAsia="Times New Roman" w:hAnsi="Times New Roman" w:cs="Times New Roman"/>
          <w:b/>
          <w:color w:val="000000"/>
          <w:sz w:val="24"/>
          <w:szCs w:val="24"/>
          <w:lang w:eastAsia="es-PE"/>
        </w:rPr>
        <w:t>Jefe de Práctica:</w:t>
      </w:r>
      <w:r w:rsidRPr="00F36D00">
        <w:rPr>
          <w:rFonts w:ascii="Times New Roman" w:eastAsia="Times New Roman" w:hAnsi="Times New Roman" w:cs="Times New Roman"/>
          <w:color w:val="000000"/>
          <w:sz w:val="24"/>
          <w:szCs w:val="24"/>
          <w:lang w:eastAsia="es-PE"/>
        </w:rPr>
        <w:t xml:space="preserve"> </w:t>
      </w:r>
      <w:r w:rsidRPr="00F36D00">
        <w:rPr>
          <w:rFonts w:ascii="Times New Roman" w:eastAsia="Times New Roman" w:hAnsi="Times New Roman" w:cs="Times New Roman"/>
          <w:color w:val="000000"/>
          <w:sz w:val="24"/>
          <w:szCs w:val="24"/>
          <w:lang w:eastAsia="es-PE"/>
        </w:rPr>
        <w:tab/>
      </w:r>
      <w:proofErr w:type="spellStart"/>
      <w:r w:rsidRPr="00F36D00">
        <w:rPr>
          <w:rFonts w:ascii="Times New Roman" w:eastAsia="Times New Roman" w:hAnsi="Times New Roman" w:cs="Times New Roman"/>
          <w:color w:val="000000"/>
          <w:sz w:val="24"/>
          <w:szCs w:val="24"/>
          <w:lang w:eastAsia="es-PE"/>
        </w:rPr>
        <w:t>Chiara</w:t>
      </w:r>
      <w:proofErr w:type="spellEnd"/>
      <w:r w:rsidRPr="00F36D00">
        <w:rPr>
          <w:rFonts w:ascii="Times New Roman" w:eastAsia="Times New Roman" w:hAnsi="Times New Roman" w:cs="Times New Roman"/>
          <w:color w:val="000000"/>
          <w:sz w:val="24"/>
          <w:szCs w:val="24"/>
          <w:lang w:eastAsia="es-PE"/>
        </w:rPr>
        <w:t xml:space="preserve"> Zamora Mendoza</w:t>
      </w:r>
    </w:p>
    <w:p w:rsidR="008F7942" w:rsidRPr="00F36D00" w:rsidRDefault="008F7942" w:rsidP="00F36D00">
      <w:pPr>
        <w:spacing w:after="0" w:line="276" w:lineRule="auto"/>
        <w:rPr>
          <w:rFonts w:ascii="Times New Roman" w:eastAsia="Times New Roman" w:hAnsi="Times New Roman" w:cs="Times New Roman"/>
          <w:sz w:val="24"/>
          <w:szCs w:val="24"/>
          <w:lang w:eastAsia="es-PE"/>
        </w:rPr>
      </w:pPr>
    </w:p>
    <w:p w:rsidR="008F7942" w:rsidRPr="00F36D00" w:rsidRDefault="008F7942" w:rsidP="00F36D00">
      <w:pPr>
        <w:spacing w:after="0" w:line="276" w:lineRule="auto"/>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color w:val="000000"/>
          <w:sz w:val="24"/>
          <w:szCs w:val="24"/>
          <w:lang w:eastAsia="es-PE"/>
        </w:rPr>
        <w:t xml:space="preserve">Integrantes: </w:t>
      </w:r>
      <w:r w:rsidRPr="00F36D00">
        <w:rPr>
          <w:rFonts w:ascii="Times New Roman" w:eastAsia="Times New Roman" w:hAnsi="Times New Roman" w:cs="Times New Roman"/>
          <w:b/>
          <w:color w:val="000000"/>
          <w:sz w:val="24"/>
          <w:szCs w:val="24"/>
          <w:lang w:eastAsia="es-PE"/>
        </w:rPr>
        <w:tab/>
      </w:r>
      <w:r w:rsidRPr="00F36D00">
        <w:rPr>
          <w:rFonts w:ascii="Times New Roman" w:eastAsia="Times New Roman" w:hAnsi="Times New Roman" w:cs="Times New Roman"/>
          <w:color w:val="000000"/>
          <w:sz w:val="24"/>
          <w:szCs w:val="24"/>
          <w:lang w:eastAsia="es-PE"/>
        </w:rPr>
        <w:tab/>
        <w:t>Alexander Calderón Puente de la Vega</w:t>
      </w:r>
      <w:r w:rsidRPr="00F36D00">
        <w:rPr>
          <w:rFonts w:ascii="Times New Roman" w:eastAsia="Times New Roman" w:hAnsi="Times New Roman" w:cs="Times New Roman"/>
          <w:color w:val="000000"/>
          <w:sz w:val="24"/>
          <w:szCs w:val="24"/>
          <w:lang w:eastAsia="es-PE"/>
        </w:rPr>
        <w:tab/>
      </w:r>
      <w:r w:rsidRPr="00F36D00">
        <w:rPr>
          <w:rFonts w:ascii="Times New Roman" w:eastAsia="Times New Roman" w:hAnsi="Times New Roman" w:cs="Times New Roman"/>
          <w:color w:val="000000"/>
          <w:sz w:val="24"/>
          <w:szCs w:val="24"/>
          <w:lang w:eastAsia="es-PE"/>
        </w:rPr>
        <w:tab/>
        <w:t>20202803</w:t>
      </w:r>
    </w:p>
    <w:p w:rsidR="000A7049" w:rsidRPr="00F36D00" w:rsidRDefault="000A7049" w:rsidP="00F36D00">
      <w:pPr>
        <w:spacing w:after="0" w:line="276" w:lineRule="auto"/>
        <w:rPr>
          <w:rFonts w:ascii="Times New Roman" w:eastAsia="Times New Roman" w:hAnsi="Times New Roman" w:cs="Times New Roman"/>
          <w:sz w:val="24"/>
          <w:szCs w:val="24"/>
          <w:lang w:eastAsia="es-PE"/>
        </w:rPr>
      </w:pPr>
    </w:p>
    <w:p w:rsidR="008F7942" w:rsidRPr="00F36D00" w:rsidRDefault="008F7942" w:rsidP="00F36D00">
      <w:pPr>
        <w:spacing w:after="0" w:line="276" w:lineRule="auto"/>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color w:val="000000"/>
          <w:sz w:val="24"/>
          <w:szCs w:val="24"/>
          <w:lang w:eastAsia="es-PE"/>
        </w:rPr>
        <w:tab/>
      </w:r>
      <w:r w:rsidRPr="00F36D00">
        <w:rPr>
          <w:rFonts w:ascii="Times New Roman" w:eastAsia="Times New Roman" w:hAnsi="Times New Roman" w:cs="Times New Roman"/>
          <w:color w:val="000000"/>
          <w:sz w:val="24"/>
          <w:szCs w:val="24"/>
          <w:lang w:eastAsia="es-PE"/>
        </w:rPr>
        <w:tab/>
      </w:r>
      <w:r w:rsidRPr="00F36D00">
        <w:rPr>
          <w:rFonts w:ascii="Times New Roman" w:eastAsia="Times New Roman" w:hAnsi="Times New Roman" w:cs="Times New Roman"/>
          <w:color w:val="000000"/>
          <w:sz w:val="24"/>
          <w:szCs w:val="24"/>
          <w:lang w:eastAsia="es-PE"/>
        </w:rPr>
        <w:tab/>
        <w:t>Renato Escobedo Aliaga</w:t>
      </w:r>
      <w:r w:rsidRPr="00F36D00">
        <w:rPr>
          <w:rFonts w:ascii="Times New Roman" w:eastAsia="Times New Roman" w:hAnsi="Times New Roman" w:cs="Times New Roman"/>
          <w:color w:val="000000"/>
          <w:sz w:val="24"/>
          <w:szCs w:val="24"/>
          <w:lang w:eastAsia="es-PE"/>
        </w:rPr>
        <w:tab/>
      </w:r>
      <w:r w:rsidRPr="00F36D00">
        <w:rPr>
          <w:rFonts w:ascii="Times New Roman" w:eastAsia="Times New Roman" w:hAnsi="Times New Roman" w:cs="Times New Roman"/>
          <w:color w:val="000000"/>
          <w:sz w:val="24"/>
          <w:szCs w:val="24"/>
          <w:lang w:eastAsia="es-PE"/>
        </w:rPr>
        <w:tab/>
      </w:r>
      <w:r w:rsidRPr="00F36D00">
        <w:rPr>
          <w:rFonts w:ascii="Times New Roman" w:eastAsia="Times New Roman" w:hAnsi="Times New Roman" w:cs="Times New Roman"/>
          <w:color w:val="000000"/>
          <w:sz w:val="24"/>
          <w:szCs w:val="24"/>
          <w:lang w:eastAsia="es-PE"/>
        </w:rPr>
        <w:tab/>
      </w:r>
      <w:r w:rsidRPr="00F36D00">
        <w:rPr>
          <w:rFonts w:ascii="Times New Roman" w:eastAsia="Times New Roman" w:hAnsi="Times New Roman" w:cs="Times New Roman"/>
          <w:color w:val="000000"/>
          <w:sz w:val="24"/>
          <w:szCs w:val="24"/>
          <w:lang w:eastAsia="es-PE"/>
        </w:rPr>
        <w:tab/>
        <w:t>20206049</w:t>
      </w:r>
    </w:p>
    <w:p w:rsidR="000A7049" w:rsidRPr="00F36D00" w:rsidRDefault="000A7049" w:rsidP="00F36D00">
      <w:pPr>
        <w:spacing w:after="0" w:line="276" w:lineRule="auto"/>
        <w:rPr>
          <w:rFonts w:ascii="Times New Roman" w:eastAsia="Times New Roman" w:hAnsi="Times New Roman" w:cs="Times New Roman"/>
          <w:sz w:val="24"/>
          <w:szCs w:val="24"/>
          <w:lang w:eastAsia="es-PE"/>
        </w:rPr>
      </w:pPr>
    </w:p>
    <w:p w:rsidR="008F7942" w:rsidRPr="00F36D00" w:rsidRDefault="008F7942" w:rsidP="00F36D00">
      <w:pPr>
        <w:spacing w:after="0" w:line="276" w:lineRule="auto"/>
        <w:rPr>
          <w:rFonts w:ascii="Times New Roman" w:eastAsia="Times New Roman" w:hAnsi="Times New Roman" w:cs="Times New Roman"/>
          <w:sz w:val="24"/>
          <w:szCs w:val="24"/>
          <w:lang w:eastAsia="es-PE"/>
        </w:rPr>
      </w:pPr>
      <w:r w:rsidRPr="00F36D00">
        <w:rPr>
          <w:rFonts w:ascii="Times New Roman" w:eastAsia="Times New Roman" w:hAnsi="Times New Roman" w:cs="Times New Roman"/>
          <w:color w:val="000000"/>
          <w:sz w:val="24"/>
          <w:szCs w:val="24"/>
          <w:lang w:eastAsia="es-PE"/>
        </w:rPr>
        <w:tab/>
      </w:r>
      <w:r w:rsidRPr="00F36D00">
        <w:rPr>
          <w:rFonts w:ascii="Times New Roman" w:eastAsia="Times New Roman" w:hAnsi="Times New Roman" w:cs="Times New Roman"/>
          <w:color w:val="000000"/>
          <w:sz w:val="24"/>
          <w:szCs w:val="24"/>
          <w:lang w:eastAsia="es-PE"/>
        </w:rPr>
        <w:tab/>
      </w:r>
      <w:r w:rsidRPr="00F36D00">
        <w:rPr>
          <w:rFonts w:ascii="Times New Roman" w:eastAsia="Times New Roman" w:hAnsi="Times New Roman" w:cs="Times New Roman"/>
          <w:color w:val="000000"/>
          <w:sz w:val="24"/>
          <w:szCs w:val="24"/>
          <w:lang w:eastAsia="es-PE"/>
        </w:rPr>
        <w:tab/>
        <w:t xml:space="preserve">Diana Díaz </w:t>
      </w:r>
      <w:proofErr w:type="spellStart"/>
      <w:r w:rsidRPr="00F36D00">
        <w:rPr>
          <w:rFonts w:ascii="Times New Roman" w:eastAsia="Times New Roman" w:hAnsi="Times New Roman" w:cs="Times New Roman"/>
          <w:color w:val="000000"/>
          <w:sz w:val="24"/>
          <w:szCs w:val="24"/>
          <w:lang w:eastAsia="es-PE"/>
        </w:rPr>
        <w:t>Lescano</w:t>
      </w:r>
      <w:proofErr w:type="spellEnd"/>
      <w:r w:rsidRPr="00F36D00">
        <w:rPr>
          <w:rFonts w:ascii="Times New Roman" w:eastAsia="Times New Roman" w:hAnsi="Times New Roman" w:cs="Times New Roman"/>
          <w:color w:val="000000"/>
          <w:sz w:val="24"/>
          <w:szCs w:val="24"/>
          <w:lang w:eastAsia="es-PE"/>
        </w:rPr>
        <w:tab/>
      </w:r>
      <w:r w:rsidRPr="00F36D00">
        <w:rPr>
          <w:rFonts w:ascii="Times New Roman" w:eastAsia="Times New Roman" w:hAnsi="Times New Roman" w:cs="Times New Roman"/>
          <w:color w:val="000000"/>
          <w:sz w:val="24"/>
          <w:szCs w:val="24"/>
          <w:lang w:eastAsia="es-PE"/>
        </w:rPr>
        <w:tab/>
      </w:r>
      <w:r w:rsidRPr="00F36D00">
        <w:rPr>
          <w:rFonts w:ascii="Times New Roman" w:eastAsia="Times New Roman" w:hAnsi="Times New Roman" w:cs="Times New Roman"/>
          <w:color w:val="000000"/>
          <w:sz w:val="24"/>
          <w:szCs w:val="24"/>
          <w:lang w:eastAsia="es-PE"/>
        </w:rPr>
        <w:tab/>
      </w:r>
      <w:r w:rsidRPr="00F36D00">
        <w:rPr>
          <w:rFonts w:ascii="Times New Roman" w:eastAsia="Times New Roman" w:hAnsi="Times New Roman" w:cs="Times New Roman"/>
          <w:color w:val="000000"/>
          <w:sz w:val="24"/>
          <w:szCs w:val="24"/>
          <w:lang w:eastAsia="es-PE"/>
        </w:rPr>
        <w:tab/>
      </w:r>
      <w:r w:rsidRPr="00F36D00">
        <w:rPr>
          <w:rFonts w:ascii="Times New Roman" w:eastAsia="Times New Roman" w:hAnsi="Times New Roman" w:cs="Times New Roman"/>
          <w:color w:val="000000"/>
          <w:sz w:val="24"/>
          <w:szCs w:val="24"/>
          <w:lang w:eastAsia="es-PE"/>
        </w:rPr>
        <w:tab/>
        <w:t>20206639</w:t>
      </w:r>
    </w:p>
    <w:p w:rsidR="008F7942" w:rsidRPr="00F36D00" w:rsidRDefault="008F7942" w:rsidP="00F36D00">
      <w:pPr>
        <w:spacing w:after="240" w:line="276" w:lineRule="auto"/>
        <w:rPr>
          <w:rFonts w:ascii="Times New Roman" w:eastAsia="Times New Roman" w:hAnsi="Times New Roman" w:cs="Times New Roman"/>
          <w:sz w:val="24"/>
          <w:szCs w:val="24"/>
          <w:lang w:eastAsia="es-PE"/>
        </w:rPr>
      </w:pPr>
      <w:r w:rsidRPr="00F36D00">
        <w:rPr>
          <w:rFonts w:ascii="Times New Roman" w:eastAsia="Times New Roman" w:hAnsi="Times New Roman" w:cs="Times New Roman"/>
          <w:sz w:val="24"/>
          <w:szCs w:val="24"/>
          <w:lang w:eastAsia="es-PE"/>
        </w:rPr>
        <w:br/>
      </w:r>
    </w:p>
    <w:p w:rsidR="008F7942" w:rsidRPr="00F36D00" w:rsidRDefault="008F7942" w:rsidP="00F36D00">
      <w:pPr>
        <w:spacing w:after="240" w:line="276" w:lineRule="auto"/>
        <w:rPr>
          <w:rFonts w:ascii="Times New Roman" w:eastAsia="Times New Roman" w:hAnsi="Times New Roman" w:cs="Times New Roman"/>
          <w:sz w:val="24"/>
          <w:szCs w:val="24"/>
          <w:lang w:eastAsia="es-PE"/>
        </w:rPr>
      </w:pPr>
    </w:p>
    <w:p w:rsidR="008F7942" w:rsidRPr="00F36D00" w:rsidRDefault="008F7942" w:rsidP="00F36D00">
      <w:pPr>
        <w:spacing w:after="0" w:line="276" w:lineRule="auto"/>
        <w:jc w:val="center"/>
        <w:rPr>
          <w:rFonts w:ascii="Times New Roman" w:eastAsia="Times New Roman" w:hAnsi="Times New Roman" w:cs="Times New Roman"/>
          <w:sz w:val="24"/>
          <w:szCs w:val="24"/>
          <w:lang w:eastAsia="es-PE"/>
        </w:rPr>
      </w:pPr>
      <w:r w:rsidRPr="00F36D00">
        <w:rPr>
          <w:rFonts w:ascii="Times New Roman" w:eastAsia="Times New Roman" w:hAnsi="Times New Roman" w:cs="Times New Roman"/>
          <w:color w:val="000000"/>
          <w:sz w:val="24"/>
          <w:szCs w:val="24"/>
          <w:lang w:eastAsia="es-PE"/>
        </w:rPr>
        <w:t>2023-2</w:t>
      </w:r>
    </w:p>
    <w:p w:rsidR="008F7942" w:rsidRPr="00F36D00" w:rsidRDefault="008F7942" w:rsidP="00F36D00">
      <w:pPr>
        <w:spacing w:after="0" w:line="276" w:lineRule="auto"/>
        <w:jc w:val="center"/>
        <w:rPr>
          <w:rFonts w:ascii="Times New Roman" w:eastAsia="Times New Roman" w:hAnsi="Times New Roman" w:cs="Times New Roman"/>
          <w:sz w:val="24"/>
          <w:szCs w:val="24"/>
          <w:lang w:eastAsia="es-PE"/>
        </w:rPr>
      </w:pPr>
      <w:r w:rsidRPr="00F36D00">
        <w:rPr>
          <w:rFonts w:ascii="Times New Roman" w:eastAsia="Times New Roman" w:hAnsi="Times New Roman" w:cs="Times New Roman"/>
          <w:b/>
          <w:bCs/>
          <w:color w:val="000000"/>
          <w:sz w:val="24"/>
          <w:szCs w:val="24"/>
          <w:lang w:eastAsia="es-PE"/>
        </w:rPr>
        <w:lastRenderedPageBreak/>
        <w:t>ENTREGABLE N°1</w:t>
      </w:r>
    </w:p>
    <w:p w:rsidR="008F7942" w:rsidRPr="00F36D00" w:rsidRDefault="008F7942" w:rsidP="00F36D00">
      <w:pPr>
        <w:spacing w:after="240" w:line="276" w:lineRule="auto"/>
        <w:rPr>
          <w:rFonts w:ascii="Times New Roman" w:eastAsia="Times New Roman" w:hAnsi="Times New Roman" w:cs="Times New Roman"/>
          <w:sz w:val="24"/>
          <w:szCs w:val="24"/>
          <w:lang w:eastAsia="es-PE"/>
        </w:rPr>
      </w:pPr>
    </w:p>
    <w:p w:rsidR="008F7942" w:rsidRPr="00F36D00" w:rsidRDefault="008F7942" w:rsidP="00F36D00">
      <w:pPr>
        <w:spacing w:after="0" w:line="276" w:lineRule="auto"/>
        <w:rPr>
          <w:rFonts w:ascii="Times New Roman" w:eastAsia="Times New Roman" w:hAnsi="Times New Roman" w:cs="Times New Roman"/>
          <w:sz w:val="24"/>
          <w:szCs w:val="24"/>
          <w:lang w:eastAsia="es-PE"/>
        </w:rPr>
      </w:pPr>
      <w:r w:rsidRPr="00F36D00">
        <w:rPr>
          <w:rFonts w:ascii="Times New Roman" w:eastAsia="Times New Roman" w:hAnsi="Times New Roman" w:cs="Times New Roman"/>
          <w:b/>
          <w:bCs/>
          <w:color w:val="000000"/>
          <w:sz w:val="24"/>
          <w:szCs w:val="24"/>
          <w:lang w:eastAsia="es-PE"/>
        </w:rPr>
        <w:t>TEMA</w:t>
      </w:r>
    </w:p>
    <w:p w:rsidR="008F7942" w:rsidRPr="00F36D00" w:rsidRDefault="008F7942" w:rsidP="00F36D00">
      <w:pPr>
        <w:spacing w:after="0" w:line="276" w:lineRule="auto"/>
        <w:rPr>
          <w:rFonts w:ascii="Times New Roman" w:eastAsia="Times New Roman" w:hAnsi="Times New Roman" w:cs="Times New Roman"/>
          <w:sz w:val="24"/>
          <w:szCs w:val="24"/>
          <w:lang w:eastAsia="es-PE"/>
        </w:rPr>
      </w:pP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r w:rsidRPr="00F36D00">
        <w:rPr>
          <w:rFonts w:ascii="Times New Roman" w:eastAsia="Times New Roman" w:hAnsi="Times New Roman" w:cs="Times New Roman"/>
          <w:color w:val="000000"/>
          <w:sz w:val="24"/>
          <w:szCs w:val="24"/>
          <w:lang w:eastAsia="es-PE"/>
        </w:rPr>
        <w:t xml:space="preserve">Factores que influenciaron al electorado peruano a votar mayoritariamente en segunda vuelta por Pedro Castillo en las elecciones </w:t>
      </w:r>
      <w:r w:rsidR="000A7049" w:rsidRPr="00F36D00">
        <w:rPr>
          <w:rFonts w:ascii="Times New Roman" w:eastAsia="Times New Roman" w:hAnsi="Times New Roman" w:cs="Times New Roman"/>
          <w:color w:val="000000"/>
          <w:sz w:val="24"/>
          <w:szCs w:val="24"/>
          <w:lang w:eastAsia="es-PE"/>
        </w:rPr>
        <w:t xml:space="preserve">presidenciales </w:t>
      </w:r>
      <w:r w:rsidRPr="00F36D00">
        <w:rPr>
          <w:rFonts w:ascii="Times New Roman" w:eastAsia="Times New Roman" w:hAnsi="Times New Roman" w:cs="Times New Roman"/>
          <w:color w:val="000000"/>
          <w:sz w:val="24"/>
          <w:szCs w:val="24"/>
          <w:lang w:eastAsia="es-PE"/>
        </w:rPr>
        <w:t>del 2021 en el Perú.</w:t>
      </w:r>
    </w:p>
    <w:p w:rsidR="008F7942" w:rsidRPr="00F36D00" w:rsidRDefault="008F7942" w:rsidP="00F36D00">
      <w:pPr>
        <w:spacing w:after="0" w:line="276" w:lineRule="auto"/>
        <w:rPr>
          <w:rFonts w:ascii="Times New Roman" w:eastAsia="Times New Roman" w:hAnsi="Times New Roman" w:cs="Times New Roman"/>
          <w:sz w:val="24"/>
          <w:szCs w:val="24"/>
          <w:lang w:eastAsia="es-PE"/>
        </w:rPr>
      </w:pPr>
    </w:p>
    <w:p w:rsidR="000A7049" w:rsidRPr="00F36D00" w:rsidRDefault="000A7049" w:rsidP="00F36D00">
      <w:pPr>
        <w:spacing w:after="0" w:line="276" w:lineRule="auto"/>
        <w:rPr>
          <w:rFonts w:ascii="Times New Roman" w:eastAsia="Times New Roman" w:hAnsi="Times New Roman" w:cs="Times New Roman"/>
          <w:sz w:val="24"/>
          <w:szCs w:val="24"/>
          <w:lang w:eastAsia="es-PE"/>
        </w:rPr>
      </w:pPr>
    </w:p>
    <w:p w:rsidR="008F7942" w:rsidRPr="00F36D00" w:rsidRDefault="008F7942" w:rsidP="00F36D00">
      <w:pPr>
        <w:spacing w:after="0" w:line="276" w:lineRule="auto"/>
        <w:rPr>
          <w:rFonts w:ascii="Times New Roman" w:eastAsia="Times New Roman" w:hAnsi="Times New Roman" w:cs="Times New Roman"/>
          <w:sz w:val="24"/>
          <w:szCs w:val="24"/>
          <w:lang w:eastAsia="es-PE"/>
        </w:rPr>
      </w:pPr>
      <w:r w:rsidRPr="00F36D00">
        <w:rPr>
          <w:rFonts w:ascii="Times New Roman" w:eastAsia="Times New Roman" w:hAnsi="Times New Roman" w:cs="Times New Roman"/>
          <w:b/>
          <w:bCs/>
          <w:i/>
          <w:iCs/>
          <w:color w:val="000000"/>
          <w:sz w:val="24"/>
          <w:szCs w:val="24"/>
          <w:lang w:eastAsia="es-PE"/>
        </w:rPr>
        <w:t>Descripción de la importancia del tema:</w:t>
      </w:r>
    </w:p>
    <w:p w:rsidR="008F7942" w:rsidRPr="00F36D00" w:rsidRDefault="008F7942" w:rsidP="00F36D00">
      <w:pPr>
        <w:spacing w:after="0" w:line="276" w:lineRule="auto"/>
        <w:rPr>
          <w:rFonts w:ascii="Times New Roman" w:eastAsia="Times New Roman" w:hAnsi="Times New Roman" w:cs="Times New Roman"/>
          <w:sz w:val="24"/>
          <w:szCs w:val="24"/>
          <w:lang w:eastAsia="es-PE"/>
        </w:rPr>
      </w:pPr>
    </w:p>
    <w:p w:rsidR="008F7942" w:rsidRPr="00F36D00" w:rsidRDefault="008F7942" w:rsidP="00F36D00">
      <w:pPr>
        <w:numPr>
          <w:ilvl w:val="0"/>
          <w:numId w:val="1"/>
        </w:numPr>
        <w:spacing w:before="100" w:beforeAutospacing="1" w:after="100" w:afterAutospacing="1" w:line="276" w:lineRule="auto"/>
        <w:jc w:val="both"/>
        <w:textAlignment w:val="baseline"/>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color w:val="000000"/>
          <w:sz w:val="24"/>
          <w:szCs w:val="24"/>
          <w:lang w:eastAsia="es-PE"/>
        </w:rPr>
        <w:t>El estudio de los factores que influenciaron al electorado peruano a votar mayoritariamente por Pedro Castillo en la segunda vuelta de las elecciones del 2021 resulta importante para el análisis político</w:t>
      </w:r>
      <w:r w:rsidR="000A7049" w:rsidRPr="00F36D00">
        <w:rPr>
          <w:rFonts w:ascii="Times New Roman" w:eastAsia="Times New Roman" w:hAnsi="Times New Roman" w:cs="Times New Roman"/>
          <w:color w:val="000000"/>
          <w:sz w:val="24"/>
          <w:szCs w:val="24"/>
          <w:lang w:eastAsia="es-PE"/>
        </w:rPr>
        <w:t xml:space="preserve">, primero, </w:t>
      </w:r>
      <w:r w:rsidRPr="00F36D00">
        <w:rPr>
          <w:rFonts w:ascii="Times New Roman" w:eastAsia="Times New Roman" w:hAnsi="Times New Roman" w:cs="Times New Roman"/>
          <w:color w:val="000000"/>
          <w:sz w:val="24"/>
          <w:szCs w:val="24"/>
          <w:lang w:eastAsia="es-PE"/>
        </w:rPr>
        <w:t xml:space="preserve">porque arroja a la luz dinámicas políticas y sociales que moldearon un acontecimiento crucial en la historia </w:t>
      </w:r>
      <w:r w:rsidR="000A7049" w:rsidRPr="00F36D00">
        <w:rPr>
          <w:rFonts w:ascii="Times New Roman" w:eastAsia="Times New Roman" w:hAnsi="Times New Roman" w:cs="Times New Roman"/>
          <w:color w:val="000000"/>
          <w:sz w:val="24"/>
          <w:szCs w:val="24"/>
          <w:lang w:eastAsia="es-PE"/>
        </w:rPr>
        <w:t xml:space="preserve">reciente </w:t>
      </w:r>
      <w:r w:rsidRPr="00F36D00">
        <w:rPr>
          <w:rFonts w:ascii="Times New Roman" w:eastAsia="Times New Roman" w:hAnsi="Times New Roman" w:cs="Times New Roman"/>
          <w:color w:val="000000"/>
          <w:sz w:val="24"/>
          <w:szCs w:val="24"/>
          <w:lang w:eastAsia="es-PE"/>
        </w:rPr>
        <w:t>del Perú</w:t>
      </w:r>
      <w:r w:rsidR="000A7049" w:rsidRPr="00F36D00">
        <w:rPr>
          <w:rFonts w:ascii="Times New Roman" w:eastAsia="Times New Roman" w:hAnsi="Times New Roman" w:cs="Times New Roman"/>
          <w:color w:val="000000"/>
          <w:sz w:val="24"/>
          <w:szCs w:val="24"/>
          <w:lang w:eastAsia="es-PE"/>
        </w:rPr>
        <w:t xml:space="preserve"> y, segundo, porque rebela</w:t>
      </w:r>
      <w:r w:rsidR="00AF20F6" w:rsidRPr="00F36D00">
        <w:rPr>
          <w:rFonts w:ascii="Times New Roman" w:eastAsia="Times New Roman" w:hAnsi="Times New Roman" w:cs="Times New Roman"/>
          <w:color w:val="000000"/>
          <w:sz w:val="24"/>
          <w:szCs w:val="24"/>
          <w:lang w:eastAsia="es-PE"/>
        </w:rPr>
        <w:t xml:space="preserve"> antiguos procesos sociales centrales a través de la</w:t>
      </w:r>
      <w:r w:rsidR="000A7049" w:rsidRPr="00F36D00">
        <w:rPr>
          <w:rFonts w:ascii="Times New Roman" w:eastAsia="Times New Roman" w:hAnsi="Times New Roman" w:cs="Times New Roman"/>
          <w:color w:val="000000"/>
          <w:sz w:val="24"/>
          <w:szCs w:val="24"/>
          <w:lang w:eastAsia="es-PE"/>
        </w:rPr>
        <w:t xml:space="preserve"> historia de nuestro país </w:t>
      </w:r>
      <w:r w:rsidR="00AF20F6" w:rsidRPr="00F36D00">
        <w:rPr>
          <w:rFonts w:ascii="Times New Roman" w:eastAsia="Times New Roman" w:hAnsi="Times New Roman" w:cs="Times New Roman"/>
          <w:color w:val="000000"/>
          <w:sz w:val="24"/>
          <w:szCs w:val="24"/>
          <w:lang w:eastAsia="es-PE"/>
        </w:rPr>
        <w:t xml:space="preserve">que posteriormente </w:t>
      </w:r>
      <w:r w:rsidR="000A7049" w:rsidRPr="00F36D00">
        <w:rPr>
          <w:rFonts w:ascii="Times New Roman" w:eastAsia="Times New Roman" w:hAnsi="Times New Roman" w:cs="Times New Roman"/>
          <w:color w:val="000000"/>
          <w:sz w:val="24"/>
          <w:szCs w:val="24"/>
          <w:lang w:eastAsia="es-PE"/>
        </w:rPr>
        <w:t xml:space="preserve">determinarían </w:t>
      </w:r>
      <w:r w:rsidR="00AF20F6" w:rsidRPr="00F36D00">
        <w:rPr>
          <w:rFonts w:ascii="Times New Roman" w:eastAsia="Times New Roman" w:hAnsi="Times New Roman" w:cs="Times New Roman"/>
          <w:color w:val="000000"/>
          <w:sz w:val="24"/>
          <w:szCs w:val="24"/>
          <w:lang w:eastAsia="es-PE"/>
        </w:rPr>
        <w:t xml:space="preserve">acontecimientos socio-políticos recientes </w:t>
      </w:r>
      <w:r w:rsidR="000A7049" w:rsidRPr="00F36D00">
        <w:rPr>
          <w:rFonts w:ascii="Times New Roman" w:eastAsia="Times New Roman" w:hAnsi="Times New Roman" w:cs="Times New Roman"/>
          <w:color w:val="000000"/>
          <w:sz w:val="24"/>
          <w:szCs w:val="24"/>
          <w:lang w:eastAsia="es-PE"/>
        </w:rPr>
        <w:t>que agravarían la actual crisis política por la que atraviesa el país. Entonces, analizar</w:t>
      </w:r>
      <w:r w:rsidRPr="00F36D00">
        <w:rPr>
          <w:rFonts w:ascii="Times New Roman" w:eastAsia="Times New Roman" w:hAnsi="Times New Roman" w:cs="Times New Roman"/>
          <w:color w:val="000000"/>
          <w:sz w:val="24"/>
          <w:szCs w:val="24"/>
          <w:lang w:eastAsia="es-PE"/>
        </w:rPr>
        <w:t xml:space="preserve"> </w:t>
      </w:r>
      <w:r w:rsidR="000A7049" w:rsidRPr="00F36D00">
        <w:rPr>
          <w:rFonts w:ascii="Times New Roman" w:eastAsia="Times New Roman" w:hAnsi="Times New Roman" w:cs="Times New Roman"/>
          <w:color w:val="000000"/>
          <w:sz w:val="24"/>
          <w:szCs w:val="24"/>
          <w:lang w:eastAsia="es-PE"/>
        </w:rPr>
        <w:t xml:space="preserve">a la luz de data estadística </w:t>
      </w:r>
      <w:r w:rsidRPr="00F36D00">
        <w:rPr>
          <w:rFonts w:ascii="Times New Roman" w:eastAsia="Times New Roman" w:hAnsi="Times New Roman" w:cs="Times New Roman"/>
          <w:color w:val="000000"/>
          <w:sz w:val="24"/>
          <w:szCs w:val="24"/>
          <w:lang w:eastAsia="es-PE"/>
        </w:rPr>
        <w:t>las razones detrás de</w:t>
      </w:r>
      <w:r w:rsidR="000A7049" w:rsidRPr="00F36D00">
        <w:rPr>
          <w:rFonts w:ascii="Times New Roman" w:eastAsia="Times New Roman" w:hAnsi="Times New Roman" w:cs="Times New Roman"/>
          <w:color w:val="000000"/>
          <w:sz w:val="24"/>
          <w:szCs w:val="24"/>
          <w:lang w:eastAsia="es-PE"/>
        </w:rPr>
        <w:t>l resultado de</w:t>
      </w:r>
      <w:r w:rsidRPr="00F36D00">
        <w:rPr>
          <w:rFonts w:ascii="Times New Roman" w:eastAsia="Times New Roman" w:hAnsi="Times New Roman" w:cs="Times New Roman"/>
          <w:color w:val="000000"/>
          <w:sz w:val="24"/>
          <w:szCs w:val="24"/>
          <w:lang w:eastAsia="es-PE"/>
        </w:rPr>
        <w:t xml:space="preserve"> esta </w:t>
      </w:r>
      <w:r w:rsidR="000A7049" w:rsidRPr="00F36D00">
        <w:rPr>
          <w:rFonts w:ascii="Times New Roman" w:eastAsia="Times New Roman" w:hAnsi="Times New Roman" w:cs="Times New Roman"/>
          <w:color w:val="000000"/>
          <w:sz w:val="24"/>
          <w:szCs w:val="24"/>
          <w:lang w:eastAsia="es-PE"/>
        </w:rPr>
        <w:t xml:space="preserve">particular </w:t>
      </w:r>
      <w:r w:rsidRPr="00F36D00">
        <w:rPr>
          <w:rFonts w:ascii="Times New Roman" w:eastAsia="Times New Roman" w:hAnsi="Times New Roman" w:cs="Times New Roman"/>
          <w:color w:val="000000"/>
          <w:sz w:val="24"/>
          <w:szCs w:val="24"/>
          <w:lang w:eastAsia="es-PE"/>
        </w:rPr>
        <w:t xml:space="preserve">elección nos permite </w:t>
      </w:r>
      <w:r w:rsidR="000A7049" w:rsidRPr="00F36D00">
        <w:rPr>
          <w:rFonts w:ascii="Times New Roman" w:eastAsia="Times New Roman" w:hAnsi="Times New Roman" w:cs="Times New Roman"/>
          <w:color w:val="000000"/>
          <w:sz w:val="24"/>
          <w:szCs w:val="24"/>
          <w:lang w:eastAsia="es-PE"/>
        </w:rPr>
        <w:t>comprender</w:t>
      </w:r>
      <w:r w:rsidRPr="00F36D00">
        <w:rPr>
          <w:rFonts w:ascii="Times New Roman" w:eastAsia="Times New Roman" w:hAnsi="Times New Roman" w:cs="Times New Roman"/>
          <w:color w:val="000000"/>
          <w:sz w:val="24"/>
          <w:szCs w:val="24"/>
          <w:lang w:eastAsia="es-PE"/>
        </w:rPr>
        <w:t xml:space="preserve"> el </w:t>
      </w:r>
      <w:r w:rsidR="000A7049" w:rsidRPr="00F36D00">
        <w:rPr>
          <w:rFonts w:ascii="Times New Roman" w:eastAsia="Times New Roman" w:hAnsi="Times New Roman" w:cs="Times New Roman"/>
          <w:color w:val="000000"/>
          <w:sz w:val="24"/>
          <w:szCs w:val="24"/>
          <w:lang w:eastAsia="es-PE"/>
        </w:rPr>
        <w:t xml:space="preserve">porqué del </w:t>
      </w:r>
      <w:r w:rsidRPr="00F36D00">
        <w:rPr>
          <w:rFonts w:ascii="Times New Roman" w:eastAsia="Times New Roman" w:hAnsi="Times New Roman" w:cs="Times New Roman"/>
          <w:color w:val="000000"/>
          <w:sz w:val="24"/>
          <w:szCs w:val="24"/>
          <w:lang w:eastAsia="es-PE"/>
        </w:rPr>
        <w:t xml:space="preserve">descontento </w:t>
      </w:r>
      <w:r w:rsidR="00AF20F6" w:rsidRPr="00F36D00">
        <w:rPr>
          <w:rFonts w:ascii="Times New Roman" w:eastAsia="Times New Roman" w:hAnsi="Times New Roman" w:cs="Times New Roman"/>
          <w:color w:val="000000"/>
          <w:sz w:val="24"/>
          <w:szCs w:val="24"/>
          <w:lang w:eastAsia="es-PE"/>
        </w:rPr>
        <w:t xml:space="preserve">actual </w:t>
      </w:r>
      <w:r w:rsidRPr="00F36D00">
        <w:rPr>
          <w:rFonts w:ascii="Times New Roman" w:eastAsia="Times New Roman" w:hAnsi="Times New Roman" w:cs="Times New Roman"/>
          <w:color w:val="000000"/>
          <w:sz w:val="24"/>
          <w:szCs w:val="24"/>
          <w:lang w:eastAsia="es-PE"/>
        </w:rPr>
        <w:t xml:space="preserve">de una </w:t>
      </w:r>
      <w:r w:rsidR="000A7049" w:rsidRPr="00F36D00">
        <w:rPr>
          <w:rFonts w:ascii="Times New Roman" w:eastAsia="Times New Roman" w:hAnsi="Times New Roman" w:cs="Times New Roman"/>
          <w:color w:val="000000"/>
          <w:sz w:val="24"/>
          <w:szCs w:val="24"/>
          <w:lang w:eastAsia="es-PE"/>
        </w:rPr>
        <w:t xml:space="preserve">gran </w:t>
      </w:r>
      <w:r w:rsidRPr="00F36D00">
        <w:rPr>
          <w:rFonts w:ascii="Times New Roman" w:eastAsia="Times New Roman" w:hAnsi="Times New Roman" w:cs="Times New Roman"/>
          <w:color w:val="000000"/>
          <w:sz w:val="24"/>
          <w:szCs w:val="24"/>
          <w:lang w:eastAsia="es-PE"/>
        </w:rPr>
        <w:t xml:space="preserve">parte de la población </w:t>
      </w:r>
      <w:r w:rsidR="000A7049" w:rsidRPr="00F36D00">
        <w:rPr>
          <w:rFonts w:ascii="Times New Roman" w:eastAsia="Times New Roman" w:hAnsi="Times New Roman" w:cs="Times New Roman"/>
          <w:color w:val="000000"/>
          <w:sz w:val="24"/>
          <w:szCs w:val="24"/>
          <w:lang w:eastAsia="es-PE"/>
        </w:rPr>
        <w:t xml:space="preserve">peruana </w:t>
      </w:r>
      <w:r w:rsidRPr="00F36D00">
        <w:rPr>
          <w:rFonts w:ascii="Times New Roman" w:eastAsia="Times New Roman" w:hAnsi="Times New Roman" w:cs="Times New Roman"/>
          <w:color w:val="000000"/>
          <w:sz w:val="24"/>
          <w:szCs w:val="24"/>
          <w:lang w:eastAsia="es-PE"/>
        </w:rPr>
        <w:t xml:space="preserve">y </w:t>
      </w:r>
      <w:r w:rsidR="000A7049" w:rsidRPr="00F36D00">
        <w:rPr>
          <w:rFonts w:ascii="Times New Roman" w:eastAsia="Times New Roman" w:hAnsi="Times New Roman" w:cs="Times New Roman"/>
          <w:color w:val="000000"/>
          <w:sz w:val="24"/>
          <w:szCs w:val="24"/>
          <w:lang w:eastAsia="es-PE"/>
        </w:rPr>
        <w:t xml:space="preserve">el porqué de </w:t>
      </w:r>
      <w:r w:rsidRPr="00F36D00">
        <w:rPr>
          <w:rFonts w:ascii="Times New Roman" w:eastAsia="Times New Roman" w:hAnsi="Times New Roman" w:cs="Times New Roman"/>
          <w:color w:val="000000"/>
          <w:sz w:val="24"/>
          <w:szCs w:val="24"/>
          <w:lang w:eastAsia="es-PE"/>
        </w:rPr>
        <w:t xml:space="preserve">sus demandas por un cambio </w:t>
      </w:r>
      <w:r w:rsidR="000A7049" w:rsidRPr="00F36D00">
        <w:rPr>
          <w:rFonts w:ascii="Times New Roman" w:eastAsia="Times New Roman" w:hAnsi="Times New Roman" w:cs="Times New Roman"/>
          <w:color w:val="000000"/>
          <w:sz w:val="24"/>
          <w:szCs w:val="24"/>
          <w:lang w:eastAsia="es-PE"/>
        </w:rPr>
        <w:t xml:space="preserve">fundacional </w:t>
      </w:r>
      <w:r w:rsidRPr="00F36D00">
        <w:rPr>
          <w:rFonts w:ascii="Times New Roman" w:eastAsia="Times New Roman" w:hAnsi="Times New Roman" w:cs="Times New Roman"/>
          <w:color w:val="000000"/>
          <w:sz w:val="24"/>
          <w:szCs w:val="24"/>
          <w:lang w:eastAsia="es-PE"/>
        </w:rPr>
        <w:t xml:space="preserve">en las políticas </w:t>
      </w:r>
      <w:r w:rsidR="000A7049" w:rsidRPr="00F36D00">
        <w:rPr>
          <w:rFonts w:ascii="Times New Roman" w:eastAsia="Times New Roman" w:hAnsi="Times New Roman" w:cs="Times New Roman"/>
          <w:color w:val="000000"/>
          <w:sz w:val="24"/>
          <w:szCs w:val="24"/>
          <w:lang w:eastAsia="es-PE"/>
        </w:rPr>
        <w:t xml:space="preserve">estatales </w:t>
      </w:r>
      <w:r w:rsidRPr="00F36D00">
        <w:rPr>
          <w:rFonts w:ascii="Times New Roman" w:eastAsia="Times New Roman" w:hAnsi="Times New Roman" w:cs="Times New Roman"/>
          <w:color w:val="000000"/>
          <w:sz w:val="24"/>
          <w:szCs w:val="24"/>
          <w:lang w:eastAsia="es-PE"/>
        </w:rPr>
        <w:t xml:space="preserve">y la distribución de recursos, </w:t>
      </w:r>
      <w:r w:rsidR="000A7049" w:rsidRPr="00F36D00">
        <w:rPr>
          <w:rFonts w:ascii="Times New Roman" w:eastAsia="Times New Roman" w:hAnsi="Times New Roman" w:cs="Times New Roman"/>
          <w:color w:val="000000"/>
          <w:sz w:val="24"/>
          <w:szCs w:val="24"/>
          <w:lang w:eastAsia="es-PE"/>
        </w:rPr>
        <w:t xml:space="preserve">y, </w:t>
      </w:r>
      <w:r w:rsidRPr="00F36D00">
        <w:rPr>
          <w:rFonts w:ascii="Times New Roman" w:eastAsia="Times New Roman" w:hAnsi="Times New Roman" w:cs="Times New Roman"/>
          <w:color w:val="000000"/>
          <w:sz w:val="24"/>
          <w:szCs w:val="24"/>
          <w:lang w:eastAsia="es-PE"/>
        </w:rPr>
        <w:t>también</w:t>
      </w:r>
      <w:r w:rsidR="000A7049" w:rsidRPr="00F36D00">
        <w:rPr>
          <w:rFonts w:ascii="Times New Roman" w:eastAsia="Times New Roman" w:hAnsi="Times New Roman" w:cs="Times New Roman"/>
          <w:color w:val="000000"/>
          <w:sz w:val="24"/>
          <w:szCs w:val="24"/>
          <w:lang w:eastAsia="es-PE"/>
        </w:rPr>
        <w:t>,</w:t>
      </w:r>
      <w:r w:rsidRPr="00F36D00">
        <w:rPr>
          <w:rFonts w:ascii="Times New Roman" w:eastAsia="Times New Roman" w:hAnsi="Times New Roman" w:cs="Times New Roman"/>
          <w:color w:val="000000"/>
          <w:sz w:val="24"/>
          <w:szCs w:val="24"/>
          <w:lang w:eastAsia="es-PE"/>
        </w:rPr>
        <w:t xml:space="preserve"> nos </w:t>
      </w:r>
      <w:r w:rsidR="00AF20F6" w:rsidRPr="00F36D00">
        <w:rPr>
          <w:rFonts w:ascii="Times New Roman" w:eastAsia="Times New Roman" w:hAnsi="Times New Roman" w:cs="Times New Roman"/>
          <w:color w:val="000000"/>
          <w:sz w:val="24"/>
          <w:szCs w:val="24"/>
          <w:lang w:eastAsia="es-PE"/>
        </w:rPr>
        <w:t xml:space="preserve">promete </w:t>
      </w:r>
      <w:r w:rsidRPr="00F36D00">
        <w:rPr>
          <w:rFonts w:ascii="Times New Roman" w:eastAsia="Times New Roman" w:hAnsi="Times New Roman" w:cs="Times New Roman"/>
          <w:color w:val="000000"/>
          <w:sz w:val="24"/>
          <w:szCs w:val="24"/>
          <w:lang w:eastAsia="es-PE"/>
        </w:rPr>
        <w:t>brinda</w:t>
      </w:r>
      <w:r w:rsidR="00AF20F6" w:rsidRPr="00F36D00">
        <w:rPr>
          <w:rFonts w:ascii="Times New Roman" w:eastAsia="Times New Roman" w:hAnsi="Times New Roman" w:cs="Times New Roman"/>
          <w:color w:val="000000"/>
          <w:sz w:val="24"/>
          <w:szCs w:val="24"/>
          <w:lang w:eastAsia="es-PE"/>
        </w:rPr>
        <w:t>r</w:t>
      </w:r>
      <w:r w:rsidRPr="00F36D00">
        <w:rPr>
          <w:rFonts w:ascii="Times New Roman" w:eastAsia="Times New Roman" w:hAnsi="Times New Roman" w:cs="Times New Roman"/>
          <w:color w:val="000000"/>
          <w:sz w:val="24"/>
          <w:szCs w:val="24"/>
          <w:lang w:eastAsia="es-PE"/>
        </w:rPr>
        <w:t xml:space="preserve"> valiosas lecciones sobre la importancia de abordar </w:t>
      </w:r>
      <w:r w:rsidR="00AF20F6" w:rsidRPr="00F36D00">
        <w:rPr>
          <w:rFonts w:ascii="Times New Roman" w:eastAsia="Times New Roman" w:hAnsi="Times New Roman" w:cs="Times New Roman"/>
          <w:color w:val="000000"/>
          <w:sz w:val="24"/>
          <w:szCs w:val="24"/>
          <w:lang w:eastAsia="es-PE"/>
        </w:rPr>
        <w:t xml:space="preserve">problemas fundamentales de nuestro país tales como: </w:t>
      </w:r>
      <w:r w:rsidRPr="00F36D00">
        <w:rPr>
          <w:rFonts w:ascii="Times New Roman" w:eastAsia="Times New Roman" w:hAnsi="Times New Roman" w:cs="Times New Roman"/>
          <w:color w:val="000000"/>
          <w:sz w:val="24"/>
          <w:szCs w:val="24"/>
          <w:lang w:eastAsia="es-PE"/>
        </w:rPr>
        <w:t>las d</w:t>
      </w:r>
      <w:r w:rsidR="00AF20F6" w:rsidRPr="00F36D00">
        <w:rPr>
          <w:rFonts w:ascii="Times New Roman" w:eastAsia="Times New Roman" w:hAnsi="Times New Roman" w:cs="Times New Roman"/>
          <w:color w:val="000000"/>
          <w:sz w:val="24"/>
          <w:szCs w:val="24"/>
          <w:lang w:eastAsia="es-PE"/>
        </w:rPr>
        <w:t xml:space="preserve">esigualdades socioeconómicas, </w:t>
      </w:r>
      <w:r w:rsidRPr="00F36D00">
        <w:rPr>
          <w:rFonts w:ascii="Times New Roman" w:eastAsia="Times New Roman" w:hAnsi="Times New Roman" w:cs="Times New Roman"/>
          <w:color w:val="000000"/>
          <w:sz w:val="24"/>
          <w:szCs w:val="24"/>
          <w:lang w:eastAsia="es-PE"/>
        </w:rPr>
        <w:t>la brecha ru</w:t>
      </w:r>
      <w:r w:rsidR="00AF20F6" w:rsidRPr="00F36D00">
        <w:rPr>
          <w:rFonts w:ascii="Times New Roman" w:eastAsia="Times New Roman" w:hAnsi="Times New Roman" w:cs="Times New Roman"/>
          <w:color w:val="000000"/>
          <w:sz w:val="24"/>
          <w:szCs w:val="24"/>
          <w:lang w:eastAsia="es-PE"/>
        </w:rPr>
        <w:t>ral-urbana de servicios básicos y</w:t>
      </w:r>
      <w:r w:rsidRPr="00F36D00">
        <w:rPr>
          <w:rFonts w:ascii="Times New Roman" w:eastAsia="Times New Roman" w:hAnsi="Times New Roman" w:cs="Times New Roman"/>
          <w:color w:val="000000"/>
          <w:sz w:val="24"/>
          <w:szCs w:val="24"/>
          <w:lang w:eastAsia="es-PE"/>
        </w:rPr>
        <w:t xml:space="preserve"> la</w:t>
      </w:r>
      <w:r w:rsidR="00AF20F6" w:rsidRPr="00F36D00">
        <w:rPr>
          <w:rFonts w:ascii="Times New Roman" w:eastAsia="Times New Roman" w:hAnsi="Times New Roman" w:cs="Times New Roman"/>
          <w:color w:val="000000"/>
          <w:sz w:val="24"/>
          <w:szCs w:val="24"/>
          <w:lang w:eastAsia="es-PE"/>
        </w:rPr>
        <w:t xml:space="preserve"> consiguiente</w:t>
      </w:r>
      <w:r w:rsidRPr="00F36D00">
        <w:rPr>
          <w:rFonts w:ascii="Times New Roman" w:eastAsia="Times New Roman" w:hAnsi="Times New Roman" w:cs="Times New Roman"/>
          <w:color w:val="000000"/>
          <w:sz w:val="24"/>
          <w:szCs w:val="24"/>
          <w:lang w:eastAsia="es-PE"/>
        </w:rPr>
        <w:t xml:space="preserve"> necesidad de construir puentes de diálogo y entendimiento en una sociedad </w:t>
      </w:r>
      <w:r w:rsidR="00AF20F6" w:rsidRPr="00F36D00">
        <w:rPr>
          <w:rFonts w:ascii="Times New Roman" w:eastAsia="Times New Roman" w:hAnsi="Times New Roman" w:cs="Times New Roman"/>
          <w:color w:val="000000"/>
          <w:sz w:val="24"/>
          <w:szCs w:val="24"/>
          <w:lang w:eastAsia="es-PE"/>
        </w:rPr>
        <w:t xml:space="preserve">crecientemente </w:t>
      </w:r>
      <w:r w:rsidRPr="00F36D00">
        <w:rPr>
          <w:rFonts w:ascii="Times New Roman" w:eastAsia="Times New Roman" w:hAnsi="Times New Roman" w:cs="Times New Roman"/>
          <w:color w:val="000000"/>
          <w:sz w:val="24"/>
          <w:szCs w:val="24"/>
          <w:lang w:eastAsia="es-PE"/>
        </w:rPr>
        <w:t xml:space="preserve">polarizada. </w:t>
      </w:r>
      <w:r w:rsidR="00AF20F6" w:rsidRPr="00F36D00">
        <w:rPr>
          <w:rFonts w:ascii="Times New Roman" w:eastAsia="Times New Roman" w:hAnsi="Times New Roman" w:cs="Times New Roman"/>
          <w:color w:val="000000"/>
          <w:sz w:val="24"/>
          <w:szCs w:val="24"/>
          <w:lang w:eastAsia="es-PE"/>
        </w:rPr>
        <w:t>El</w:t>
      </w:r>
      <w:r w:rsidRPr="00F36D00">
        <w:rPr>
          <w:rFonts w:ascii="Times New Roman" w:eastAsia="Times New Roman" w:hAnsi="Times New Roman" w:cs="Times New Roman"/>
          <w:color w:val="000000"/>
          <w:sz w:val="24"/>
          <w:szCs w:val="24"/>
          <w:lang w:eastAsia="es-PE"/>
        </w:rPr>
        <w:t xml:space="preserve"> </w:t>
      </w:r>
      <w:r w:rsidR="00AF20F6" w:rsidRPr="00F36D00">
        <w:rPr>
          <w:rFonts w:ascii="Times New Roman" w:eastAsia="Times New Roman" w:hAnsi="Times New Roman" w:cs="Times New Roman"/>
          <w:color w:val="000000"/>
          <w:sz w:val="24"/>
          <w:szCs w:val="24"/>
          <w:lang w:eastAsia="es-PE"/>
        </w:rPr>
        <w:t xml:space="preserve">posterior </w:t>
      </w:r>
      <w:r w:rsidRPr="00F36D00">
        <w:rPr>
          <w:rFonts w:ascii="Times New Roman" w:eastAsia="Times New Roman" w:hAnsi="Times New Roman" w:cs="Times New Roman"/>
          <w:color w:val="000000"/>
          <w:sz w:val="24"/>
          <w:szCs w:val="24"/>
          <w:lang w:eastAsia="es-PE"/>
        </w:rPr>
        <w:t xml:space="preserve">análisis </w:t>
      </w:r>
      <w:r w:rsidR="00AF20F6" w:rsidRPr="00F36D00">
        <w:rPr>
          <w:rFonts w:ascii="Times New Roman" w:eastAsia="Times New Roman" w:hAnsi="Times New Roman" w:cs="Times New Roman"/>
          <w:color w:val="000000"/>
          <w:sz w:val="24"/>
          <w:szCs w:val="24"/>
          <w:lang w:eastAsia="es-PE"/>
        </w:rPr>
        <w:t>que se desprenda de la data evidencia recogida de diferentes bases de datos institucionales será</w:t>
      </w:r>
      <w:r w:rsidRPr="00F36D00">
        <w:rPr>
          <w:rFonts w:ascii="Times New Roman" w:eastAsia="Times New Roman" w:hAnsi="Times New Roman" w:cs="Times New Roman"/>
          <w:color w:val="000000"/>
          <w:sz w:val="24"/>
          <w:szCs w:val="24"/>
          <w:lang w:eastAsia="es-PE"/>
        </w:rPr>
        <w:t xml:space="preserve"> esencial</w:t>
      </w:r>
      <w:r w:rsidR="00AF20F6" w:rsidRPr="00F36D00">
        <w:rPr>
          <w:rFonts w:ascii="Times New Roman" w:eastAsia="Times New Roman" w:hAnsi="Times New Roman" w:cs="Times New Roman"/>
          <w:color w:val="000000"/>
          <w:sz w:val="24"/>
          <w:szCs w:val="24"/>
          <w:lang w:eastAsia="es-PE"/>
        </w:rPr>
        <w:t xml:space="preserve"> en el futuro inmediato</w:t>
      </w:r>
      <w:r w:rsidRPr="00F36D00">
        <w:rPr>
          <w:rFonts w:ascii="Times New Roman" w:eastAsia="Times New Roman" w:hAnsi="Times New Roman" w:cs="Times New Roman"/>
          <w:color w:val="000000"/>
          <w:sz w:val="24"/>
          <w:szCs w:val="24"/>
          <w:lang w:eastAsia="es-PE"/>
        </w:rPr>
        <w:t xml:space="preserve"> para el </w:t>
      </w:r>
      <w:r w:rsidR="005F2105" w:rsidRPr="00F36D00">
        <w:rPr>
          <w:rFonts w:ascii="Times New Roman" w:eastAsia="Times New Roman" w:hAnsi="Times New Roman" w:cs="Times New Roman"/>
          <w:color w:val="000000"/>
          <w:sz w:val="24"/>
          <w:szCs w:val="24"/>
          <w:lang w:eastAsia="es-PE"/>
        </w:rPr>
        <w:t xml:space="preserve">necesario </w:t>
      </w:r>
      <w:r w:rsidRPr="00F36D00">
        <w:rPr>
          <w:rFonts w:ascii="Times New Roman" w:eastAsia="Times New Roman" w:hAnsi="Times New Roman" w:cs="Times New Roman"/>
          <w:color w:val="000000"/>
          <w:sz w:val="24"/>
          <w:szCs w:val="24"/>
          <w:lang w:eastAsia="es-PE"/>
        </w:rPr>
        <w:t xml:space="preserve">diseño de </w:t>
      </w:r>
      <w:r w:rsidR="005F2105" w:rsidRPr="00F36D00">
        <w:rPr>
          <w:rFonts w:ascii="Times New Roman" w:eastAsia="Times New Roman" w:hAnsi="Times New Roman" w:cs="Times New Roman"/>
          <w:color w:val="000000"/>
          <w:sz w:val="24"/>
          <w:szCs w:val="24"/>
          <w:lang w:eastAsia="es-PE"/>
        </w:rPr>
        <w:t xml:space="preserve">nuevas </w:t>
      </w:r>
      <w:r w:rsidRPr="00F36D00">
        <w:rPr>
          <w:rFonts w:ascii="Times New Roman" w:eastAsia="Times New Roman" w:hAnsi="Times New Roman" w:cs="Times New Roman"/>
          <w:color w:val="000000"/>
          <w:sz w:val="24"/>
          <w:szCs w:val="24"/>
          <w:lang w:eastAsia="es-PE"/>
        </w:rPr>
        <w:t>políticas públicas inclusivas y la promoción de la estabilidad política en el Perú y, potencialmente, en otras naciones que enfrentan desafíos similares.</w:t>
      </w:r>
    </w:p>
    <w:p w:rsidR="008F7942" w:rsidRPr="00F36D00" w:rsidRDefault="008F7942" w:rsidP="00F36D00">
      <w:pPr>
        <w:spacing w:after="0" w:line="276" w:lineRule="auto"/>
        <w:rPr>
          <w:rFonts w:ascii="Times New Roman" w:eastAsia="Times New Roman" w:hAnsi="Times New Roman" w:cs="Times New Roman"/>
          <w:sz w:val="24"/>
          <w:szCs w:val="24"/>
          <w:lang w:eastAsia="es-PE"/>
        </w:rPr>
      </w:pP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r w:rsidRPr="00F36D00">
        <w:rPr>
          <w:rFonts w:ascii="Times New Roman" w:eastAsia="Times New Roman" w:hAnsi="Times New Roman" w:cs="Times New Roman"/>
          <w:b/>
          <w:bCs/>
          <w:color w:val="000000"/>
          <w:sz w:val="24"/>
          <w:szCs w:val="24"/>
          <w:lang w:eastAsia="es-PE"/>
        </w:rPr>
        <w:t>HIPÓTESIS TENTATIVA</w:t>
      </w:r>
    </w:p>
    <w:p w:rsidR="008F7942" w:rsidRPr="00F36D00" w:rsidRDefault="008F7942" w:rsidP="00F36D00">
      <w:pPr>
        <w:spacing w:after="0" w:line="276" w:lineRule="auto"/>
        <w:rPr>
          <w:rFonts w:ascii="Times New Roman" w:eastAsia="Times New Roman" w:hAnsi="Times New Roman" w:cs="Times New Roman"/>
          <w:sz w:val="24"/>
          <w:szCs w:val="24"/>
          <w:lang w:eastAsia="es-PE"/>
        </w:rPr>
      </w:pPr>
      <w:r w:rsidRPr="00F36D00">
        <w:rPr>
          <w:rFonts w:ascii="Times New Roman" w:eastAsia="Times New Roman" w:hAnsi="Times New Roman" w:cs="Times New Roman"/>
          <w:sz w:val="24"/>
          <w:szCs w:val="24"/>
          <w:lang w:eastAsia="es-PE"/>
        </w:rPr>
        <w:br/>
      </w:r>
    </w:p>
    <w:p w:rsidR="008F7942" w:rsidRDefault="008F7942" w:rsidP="00F36D00">
      <w:pPr>
        <w:numPr>
          <w:ilvl w:val="0"/>
          <w:numId w:val="2"/>
        </w:numPr>
        <w:spacing w:after="0" w:line="276" w:lineRule="auto"/>
        <w:jc w:val="both"/>
        <w:textAlignment w:val="baseline"/>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color w:val="000000"/>
          <w:sz w:val="24"/>
          <w:szCs w:val="24"/>
          <w:lang w:eastAsia="es-PE"/>
        </w:rPr>
        <w:t xml:space="preserve">Las provincias </w:t>
      </w:r>
      <w:r w:rsidR="005F2105" w:rsidRPr="00F36D00">
        <w:rPr>
          <w:rFonts w:ascii="Times New Roman" w:eastAsia="Times New Roman" w:hAnsi="Times New Roman" w:cs="Times New Roman"/>
          <w:color w:val="000000"/>
          <w:sz w:val="24"/>
          <w:szCs w:val="24"/>
          <w:lang w:eastAsia="es-PE"/>
        </w:rPr>
        <w:t xml:space="preserve">peruanas </w:t>
      </w:r>
      <w:r w:rsidRPr="00F36D00">
        <w:rPr>
          <w:rFonts w:ascii="Times New Roman" w:eastAsia="Times New Roman" w:hAnsi="Times New Roman" w:cs="Times New Roman"/>
          <w:color w:val="000000"/>
          <w:sz w:val="24"/>
          <w:szCs w:val="24"/>
          <w:lang w:eastAsia="es-PE"/>
        </w:rPr>
        <w:t>que ostentan menor acceso a servicios básicos presentan mayor votación porcentual por el candidato Pedro Castillo Terrones de Perú Libre.</w:t>
      </w:r>
    </w:p>
    <w:p w:rsidR="00F36D00" w:rsidRDefault="00F36D00" w:rsidP="00F36D00">
      <w:pPr>
        <w:spacing w:after="0" w:line="276" w:lineRule="auto"/>
        <w:jc w:val="both"/>
        <w:textAlignment w:val="baseline"/>
        <w:rPr>
          <w:rFonts w:ascii="Times New Roman" w:eastAsia="Times New Roman" w:hAnsi="Times New Roman" w:cs="Times New Roman"/>
          <w:color w:val="000000"/>
          <w:sz w:val="24"/>
          <w:szCs w:val="24"/>
          <w:lang w:eastAsia="es-PE"/>
        </w:rPr>
      </w:pPr>
    </w:p>
    <w:p w:rsidR="00F36D00" w:rsidRDefault="00F36D00" w:rsidP="00F36D00">
      <w:pPr>
        <w:spacing w:after="0" w:line="276" w:lineRule="auto"/>
        <w:jc w:val="both"/>
        <w:textAlignment w:val="baseline"/>
        <w:rPr>
          <w:rFonts w:ascii="Times New Roman" w:eastAsia="Times New Roman" w:hAnsi="Times New Roman" w:cs="Times New Roman"/>
          <w:color w:val="000000"/>
          <w:sz w:val="24"/>
          <w:szCs w:val="24"/>
          <w:lang w:eastAsia="es-PE"/>
        </w:rPr>
      </w:pPr>
    </w:p>
    <w:p w:rsidR="00F36D00" w:rsidRPr="00F36D00" w:rsidRDefault="00F36D00" w:rsidP="00F36D00">
      <w:pPr>
        <w:spacing w:after="0" w:line="276" w:lineRule="auto"/>
        <w:jc w:val="both"/>
        <w:textAlignment w:val="baseline"/>
        <w:rPr>
          <w:rFonts w:ascii="Times New Roman" w:eastAsia="Times New Roman" w:hAnsi="Times New Roman" w:cs="Times New Roman"/>
          <w:color w:val="000000"/>
          <w:sz w:val="24"/>
          <w:szCs w:val="24"/>
          <w:lang w:eastAsia="es-PE"/>
        </w:rPr>
      </w:pPr>
    </w:p>
    <w:p w:rsidR="005F2105" w:rsidRPr="00F36D00" w:rsidRDefault="005F2105" w:rsidP="00F36D00">
      <w:pPr>
        <w:spacing w:after="0" w:line="276" w:lineRule="auto"/>
        <w:jc w:val="both"/>
        <w:textAlignment w:val="baseline"/>
        <w:rPr>
          <w:rFonts w:ascii="Times New Roman" w:eastAsia="Times New Roman" w:hAnsi="Times New Roman" w:cs="Times New Roman"/>
          <w:color w:val="000000"/>
          <w:sz w:val="24"/>
          <w:szCs w:val="24"/>
          <w:lang w:eastAsia="es-PE"/>
        </w:rPr>
      </w:pPr>
    </w:p>
    <w:p w:rsidR="008F7942" w:rsidRPr="00F36D00" w:rsidRDefault="008F7942" w:rsidP="00F36D00">
      <w:pPr>
        <w:spacing w:after="0" w:line="276" w:lineRule="auto"/>
        <w:rPr>
          <w:rFonts w:ascii="Times New Roman" w:eastAsia="Times New Roman" w:hAnsi="Times New Roman" w:cs="Times New Roman"/>
          <w:sz w:val="24"/>
          <w:szCs w:val="24"/>
          <w:lang w:eastAsia="es-PE"/>
        </w:rPr>
      </w:pPr>
    </w:p>
    <w:p w:rsidR="008F7942" w:rsidRPr="00F36D00" w:rsidRDefault="008F7942" w:rsidP="00F36D00">
      <w:pPr>
        <w:spacing w:after="0" w:line="276" w:lineRule="auto"/>
        <w:rPr>
          <w:rFonts w:ascii="Times New Roman" w:eastAsia="Times New Roman" w:hAnsi="Times New Roman" w:cs="Times New Roman"/>
          <w:sz w:val="24"/>
          <w:szCs w:val="24"/>
          <w:lang w:eastAsia="es-PE"/>
        </w:rPr>
      </w:pPr>
      <w:r w:rsidRPr="00F36D00">
        <w:rPr>
          <w:rFonts w:ascii="Times New Roman" w:eastAsia="Times New Roman" w:hAnsi="Times New Roman" w:cs="Times New Roman"/>
          <w:b/>
          <w:bCs/>
          <w:color w:val="000000"/>
          <w:sz w:val="24"/>
          <w:szCs w:val="24"/>
          <w:lang w:eastAsia="es-PE"/>
        </w:rPr>
        <w:lastRenderedPageBreak/>
        <w:t>VARIABLE DEPENDIENTE (VD)</w:t>
      </w:r>
    </w:p>
    <w:p w:rsidR="008F7942" w:rsidRPr="00F36D00" w:rsidRDefault="008F7942" w:rsidP="00F36D00">
      <w:pPr>
        <w:spacing w:after="0" w:line="276" w:lineRule="auto"/>
        <w:rPr>
          <w:rFonts w:ascii="Times New Roman" w:eastAsia="Times New Roman" w:hAnsi="Times New Roman" w:cs="Times New Roman"/>
          <w:sz w:val="24"/>
          <w:szCs w:val="24"/>
          <w:lang w:eastAsia="es-PE"/>
        </w:rPr>
      </w:pPr>
    </w:p>
    <w:p w:rsidR="008F7942" w:rsidRPr="00F36D00" w:rsidRDefault="005F2105" w:rsidP="00F36D00">
      <w:pPr>
        <w:spacing w:after="0" w:line="276" w:lineRule="auto"/>
        <w:jc w:val="both"/>
        <w:rPr>
          <w:rFonts w:ascii="Times New Roman" w:eastAsia="Times New Roman" w:hAnsi="Times New Roman" w:cs="Times New Roman"/>
          <w:sz w:val="24"/>
          <w:szCs w:val="24"/>
          <w:lang w:eastAsia="es-PE"/>
        </w:rPr>
      </w:pPr>
      <w:r w:rsidRPr="00F36D00">
        <w:rPr>
          <w:rFonts w:ascii="Times New Roman" w:eastAsia="Times New Roman" w:hAnsi="Times New Roman" w:cs="Times New Roman"/>
          <w:iCs/>
          <w:color w:val="000000"/>
          <w:sz w:val="24"/>
          <w:szCs w:val="24"/>
          <w:lang w:eastAsia="es-PE"/>
        </w:rPr>
        <w:t>S</w:t>
      </w:r>
      <w:r w:rsidR="008F7942" w:rsidRPr="00F36D00">
        <w:rPr>
          <w:rFonts w:ascii="Times New Roman" w:eastAsia="Times New Roman" w:hAnsi="Times New Roman" w:cs="Times New Roman"/>
          <w:iCs/>
          <w:color w:val="000000"/>
          <w:sz w:val="24"/>
          <w:szCs w:val="24"/>
          <w:lang w:eastAsia="es-PE"/>
        </w:rPr>
        <w:t>e utilizará la base de datos proporcionada por la ONPE para recabar la data de esta variable</w:t>
      </w:r>
      <w:r w:rsidR="008F7942" w:rsidRPr="00F36D00">
        <w:rPr>
          <w:rFonts w:ascii="Times New Roman" w:eastAsia="Times New Roman" w:hAnsi="Times New Roman" w:cs="Times New Roman"/>
          <w:color w:val="000000"/>
          <w:sz w:val="24"/>
          <w:szCs w:val="24"/>
          <w:lang w:eastAsia="es-PE"/>
        </w:rPr>
        <w:t> </w:t>
      </w: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r w:rsidRPr="00F36D00">
        <w:rPr>
          <w:rFonts w:ascii="Times New Roman" w:eastAsia="Times New Roman" w:hAnsi="Times New Roman" w:cs="Times New Roman"/>
          <w:iCs/>
          <w:color w:val="000000"/>
          <w:sz w:val="24"/>
          <w:szCs w:val="24"/>
          <w:lang w:eastAsia="es-PE"/>
        </w:rPr>
        <w:t>Operacionalización</w:t>
      </w:r>
      <w:r w:rsidRPr="00F36D00">
        <w:rPr>
          <w:rFonts w:ascii="Times New Roman" w:eastAsia="Times New Roman" w:hAnsi="Times New Roman" w:cs="Times New Roman"/>
          <w:color w:val="000000"/>
          <w:sz w:val="24"/>
          <w:szCs w:val="24"/>
          <w:lang w:eastAsia="es-PE"/>
        </w:rPr>
        <w:t>: porcentajes de votos por cada provincia del Perú</w:t>
      </w: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r w:rsidRPr="00F36D00">
        <w:rPr>
          <w:rFonts w:ascii="Times New Roman" w:eastAsia="Times New Roman" w:hAnsi="Times New Roman" w:cs="Times New Roman"/>
          <w:b/>
          <w:bCs/>
          <w:color w:val="000000"/>
          <w:sz w:val="24"/>
          <w:szCs w:val="24"/>
          <w:lang w:eastAsia="es-PE"/>
        </w:rPr>
        <w:t>VD:</w:t>
      </w:r>
      <w:r w:rsidRPr="00F36D00">
        <w:rPr>
          <w:rFonts w:ascii="Times New Roman" w:eastAsia="Times New Roman" w:hAnsi="Times New Roman" w:cs="Times New Roman"/>
          <w:color w:val="000000"/>
          <w:sz w:val="24"/>
          <w:szCs w:val="24"/>
          <w:lang w:eastAsia="es-PE"/>
        </w:rPr>
        <w:t xml:space="preserve"> </w:t>
      </w:r>
      <w:r w:rsidR="005F2105" w:rsidRPr="00F36D00">
        <w:rPr>
          <w:rFonts w:ascii="Times New Roman" w:eastAsia="Times New Roman" w:hAnsi="Times New Roman" w:cs="Times New Roman"/>
          <w:color w:val="000000"/>
          <w:sz w:val="24"/>
          <w:szCs w:val="24"/>
          <w:lang w:eastAsia="es-PE"/>
        </w:rPr>
        <w:t>“</w:t>
      </w:r>
      <w:r w:rsidRPr="00F36D00">
        <w:rPr>
          <w:rFonts w:ascii="Times New Roman" w:eastAsia="Times New Roman" w:hAnsi="Times New Roman" w:cs="Times New Roman"/>
          <w:color w:val="000000"/>
          <w:sz w:val="24"/>
          <w:szCs w:val="24"/>
          <w:lang w:eastAsia="es-PE"/>
        </w:rPr>
        <w:t>Porc</w:t>
      </w:r>
      <w:r w:rsidR="005F2105" w:rsidRPr="00F36D00">
        <w:rPr>
          <w:rFonts w:ascii="Times New Roman" w:eastAsia="Times New Roman" w:hAnsi="Times New Roman" w:cs="Times New Roman"/>
          <w:color w:val="000000"/>
          <w:sz w:val="24"/>
          <w:szCs w:val="24"/>
          <w:lang w:eastAsia="es-PE"/>
        </w:rPr>
        <w:t>entaje de votos por provincia para</w:t>
      </w:r>
      <w:r w:rsidRPr="00F36D00">
        <w:rPr>
          <w:rFonts w:ascii="Times New Roman" w:eastAsia="Times New Roman" w:hAnsi="Times New Roman" w:cs="Times New Roman"/>
          <w:color w:val="000000"/>
          <w:sz w:val="24"/>
          <w:szCs w:val="24"/>
          <w:lang w:eastAsia="es-PE"/>
        </w:rPr>
        <w:t xml:space="preserve"> Pedro Castillo en las elecciones del 2021 en Perú</w:t>
      </w:r>
      <w:r w:rsidR="005F2105" w:rsidRPr="00F36D00">
        <w:rPr>
          <w:rFonts w:ascii="Times New Roman" w:eastAsia="Times New Roman" w:hAnsi="Times New Roman" w:cs="Times New Roman"/>
          <w:color w:val="000000"/>
          <w:sz w:val="24"/>
          <w:szCs w:val="24"/>
          <w:lang w:eastAsia="es-PE"/>
        </w:rPr>
        <w:t>”</w:t>
      </w: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r w:rsidRPr="00F36D00">
        <w:rPr>
          <w:rFonts w:ascii="Times New Roman" w:eastAsia="Times New Roman" w:hAnsi="Times New Roman" w:cs="Times New Roman"/>
          <w:b/>
          <w:bCs/>
          <w:i/>
          <w:iCs/>
          <w:color w:val="000000"/>
          <w:sz w:val="24"/>
          <w:szCs w:val="24"/>
          <w:lang w:eastAsia="es-PE"/>
        </w:rPr>
        <w:t>Descripción</w:t>
      </w:r>
      <w:r w:rsidR="005F2105" w:rsidRPr="00F36D00">
        <w:rPr>
          <w:rFonts w:ascii="Times New Roman" w:eastAsia="Times New Roman" w:hAnsi="Times New Roman" w:cs="Times New Roman"/>
          <w:b/>
          <w:bCs/>
          <w:i/>
          <w:iCs/>
          <w:color w:val="000000"/>
          <w:sz w:val="24"/>
          <w:szCs w:val="24"/>
          <w:lang w:eastAsia="es-PE"/>
        </w:rPr>
        <w:t xml:space="preserve"> de la variable dependiente</w:t>
      </w:r>
      <w:r w:rsidRPr="00F36D00">
        <w:rPr>
          <w:rFonts w:ascii="Times New Roman" w:eastAsia="Times New Roman" w:hAnsi="Times New Roman" w:cs="Times New Roman"/>
          <w:b/>
          <w:bCs/>
          <w:i/>
          <w:iCs/>
          <w:color w:val="000000"/>
          <w:sz w:val="24"/>
          <w:szCs w:val="24"/>
          <w:lang w:eastAsia="es-PE"/>
        </w:rPr>
        <w:t>: </w:t>
      </w: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r w:rsidRPr="00F36D00">
        <w:rPr>
          <w:rFonts w:ascii="Times New Roman" w:eastAsia="Times New Roman" w:hAnsi="Times New Roman" w:cs="Times New Roman"/>
          <w:sz w:val="24"/>
          <w:szCs w:val="24"/>
          <w:lang w:eastAsia="es-PE"/>
        </w:rPr>
        <w:br/>
      </w:r>
    </w:p>
    <w:p w:rsidR="008F7942" w:rsidRPr="00F36D00" w:rsidRDefault="008F7942" w:rsidP="00F36D00">
      <w:pPr>
        <w:numPr>
          <w:ilvl w:val="0"/>
          <w:numId w:val="3"/>
        </w:numPr>
        <w:spacing w:after="0" w:line="276" w:lineRule="auto"/>
        <w:jc w:val="both"/>
        <w:textAlignment w:val="baseline"/>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color w:val="000000"/>
          <w:sz w:val="24"/>
          <w:szCs w:val="24"/>
          <w:lang w:eastAsia="es-PE"/>
        </w:rPr>
        <w:t xml:space="preserve">El porcentaje de votos por provincia obtenido por Pedro Castillo en las elecciones del 2021 en Perú es una variable dependiente relevante ya que refleja el apoyo político </w:t>
      </w:r>
      <w:r w:rsidR="005F2105" w:rsidRPr="00F36D00">
        <w:rPr>
          <w:rFonts w:ascii="Times New Roman" w:eastAsia="Times New Roman" w:hAnsi="Times New Roman" w:cs="Times New Roman"/>
          <w:color w:val="000000"/>
          <w:sz w:val="24"/>
          <w:szCs w:val="24"/>
          <w:lang w:eastAsia="es-PE"/>
        </w:rPr>
        <w:t xml:space="preserve">a esta tendencia política </w:t>
      </w:r>
      <w:r w:rsidRPr="00F36D00">
        <w:rPr>
          <w:rFonts w:ascii="Times New Roman" w:eastAsia="Times New Roman" w:hAnsi="Times New Roman" w:cs="Times New Roman"/>
          <w:color w:val="000000"/>
          <w:sz w:val="24"/>
          <w:szCs w:val="24"/>
          <w:lang w:eastAsia="es-PE"/>
        </w:rPr>
        <w:t xml:space="preserve">en </w:t>
      </w:r>
      <w:r w:rsidR="005F2105" w:rsidRPr="00F36D00">
        <w:rPr>
          <w:rFonts w:ascii="Times New Roman" w:eastAsia="Times New Roman" w:hAnsi="Times New Roman" w:cs="Times New Roman"/>
          <w:color w:val="000000"/>
          <w:sz w:val="24"/>
          <w:szCs w:val="24"/>
          <w:lang w:eastAsia="es-PE"/>
        </w:rPr>
        <w:t xml:space="preserve">las </w:t>
      </w:r>
      <w:r w:rsidRPr="00F36D00">
        <w:rPr>
          <w:rFonts w:ascii="Times New Roman" w:eastAsia="Times New Roman" w:hAnsi="Times New Roman" w:cs="Times New Roman"/>
          <w:color w:val="000000"/>
          <w:sz w:val="24"/>
          <w:szCs w:val="24"/>
          <w:lang w:eastAsia="es-PE"/>
        </w:rPr>
        <w:t xml:space="preserve">distintas provincias del país y proporciona información crucial sobre las preferencias y demandas de los votantes en relación con </w:t>
      </w:r>
      <w:r w:rsidR="005F2105" w:rsidRPr="00F36D00">
        <w:rPr>
          <w:rFonts w:ascii="Times New Roman" w:eastAsia="Times New Roman" w:hAnsi="Times New Roman" w:cs="Times New Roman"/>
          <w:color w:val="000000"/>
          <w:sz w:val="24"/>
          <w:szCs w:val="24"/>
          <w:lang w:eastAsia="es-PE"/>
        </w:rPr>
        <w:t xml:space="preserve">sus accesos a </w:t>
      </w:r>
      <w:r w:rsidRPr="00F36D00">
        <w:rPr>
          <w:rFonts w:ascii="Times New Roman" w:eastAsia="Times New Roman" w:hAnsi="Times New Roman" w:cs="Times New Roman"/>
          <w:color w:val="000000"/>
          <w:sz w:val="24"/>
          <w:szCs w:val="24"/>
          <w:lang w:eastAsia="es-PE"/>
        </w:rPr>
        <w:t xml:space="preserve">servicios básicos como salud, educación y vivienda. Esta variable nos permite comprender cómo la figura y el discurso de ampliación de derechos sociales del candidato Castillo, en este caso, </w:t>
      </w:r>
      <w:r w:rsidR="005F2105" w:rsidRPr="00F36D00">
        <w:rPr>
          <w:rFonts w:ascii="Times New Roman" w:eastAsia="Times New Roman" w:hAnsi="Times New Roman" w:cs="Times New Roman"/>
          <w:color w:val="000000"/>
          <w:sz w:val="24"/>
          <w:szCs w:val="24"/>
          <w:lang w:eastAsia="es-PE"/>
        </w:rPr>
        <w:t>relacionados</w:t>
      </w:r>
      <w:r w:rsidRPr="00F36D00">
        <w:rPr>
          <w:rFonts w:ascii="Times New Roman" w:eastAsia="Times New Roman" w:hAnsi="Times New Roman" w:cs="Times New Roman"/>
          <w:color w:val="000000"/>
          <w:sz w:val="24"/>
          <w:szCs w:val="24"/>
          <w:lang w:eastAsia="es-PE"/>
        </w:rPr>
        <w:t xml:space="preserve"> con la mejora de servicios esenciales</w:t>
      </w:r>
      <w:r w:rsidR="005F2105" w:rsidRPr="00F36D00">
        <w:rPr>
          <w:rFonts w:ascii="Times New Roman" w:eastAsia="Times New Roman" w:hAnsi="Times New Roman" w:cs="Times New Roman"/>
          <w:color w:val="000000"/>
          <w:sz w:val="24"/>
          <w:szCs w:val="24"/>
          <w:lang w:eastAsia="es-PE"/>
        </w:rPr>
        <w:t xml:space="preserve"> y la presencia oportuna del estado</w:t>
      </w:r>
      <w:r w:rsidRPr="00F36D00">
        <w:rPr>
          <w:rFonts w:ascii="Times New Roman" w:eastAsia="Times New Roman" w:hAnsi="Times New Roman" w:cs="Times New Roman"/>
          <w:color w:val="000000"/>
          <w:sz w:val="24"/>
          <w:szCs w:val="24"/>
          <w:lang w:eastAsia="es-PE"/>
        </w:rPr>
        <w:t xml:space="preserve">, influyeron en la toma </w:t>
      </w:r>
      <w:r w:rsidR="005F2105" w:rsidRPr="00F36D00">
        <w:rPr>
          <w:rFonts w:ascii="Times New Roman" w:eastAsia="Times New Roman" w:hAnsi="Times New Roman" w:cs="Times New Roman"/>
          <w:color w:val="000000"/>
          <w:sz w:val="24"/>
          <w:szCs w:val="24"/>
          <w:lang w:eastAsia="es-PE"/>
        </w:rPr>
        <w:t>de decisiones de los electores en un</w:t>
      </w:r>
      <w:r w:rsidRPr="00F36D00">
        <w:rPr>
          <w:rFonts w:ascii="Times New Roman" w:eastAsia="Times New Roman" w:hAnsi="Times New Roman" w:cs="Times New Roman"/>
          <w:color w:val="000000"/>
          <w:sz w:val="24"/>
          <w:szCs w:val="24"/>
          <w:lang w:eastAsia="es-PE"/>
        </w:rPr>
        <w:t xml:space="preserve"> nivel provincial. </w:t>
      </w:r>
      <w:r w:rsidR="005F2105" w:rsidRPr="00F36D00">
        <w:rPr>
          <w:rFonts w:ascii="Times New Roman" w:eastAsia="Times New Roman" w:hAnsi="Times New Roman" w:cs="Times New Roman"/>
          <w:color w:val="000000"/>
          <w:sz w:val="24"/>
          <w:szCs w:val="24"/>
          <w:lang w:eastAsia="es-PE"/>
        </w:rPr>
        <w:t>Al tomar esta variable como la dependiente podemos analizar esta correlación que tiene con otras variables independientes,</w:t>
      </w:r>
      <w:r w:rsidRPr="00F36D00">
        <w:rPr>
          <w:rFonts w:ascii="Times New Roman" w:eastAsia="Times New Roman" w:hAnsi="Times New Roman" w:cs="Times New Roman"/>
          <w:color w:val="000000"/>
          <w:sz w:val="24"/>
          <w:szCs w:val="24"/>
          <w:lang w:eastAsia="es-PE"/>
        </w:rPr>
        <w:t xml:space="preserve"> </w:t>
      </w:r>
      <w:r w:rsidR="005F2105" w:rsidRPr="00F36D00">
        <w:rPr>
          <w:rFonts w:ascii="Times New Roman" w:eastAsia="Times New Roman" w:hAnsi="Times New Roman" w:cs="Times New Roman"/>
          <w:color w:val="000000"/>
          <w:sz w:val="24"/>
          <w:szCs w:val="24"/>
          <w:lang w:eastAsia="es-PE"/>
        </w:rPr>
        <w:t xml:space="preserve">lo que </w:t>
      </w:r>
      <w:r w:rsidRPr="00F36D00">
        <w:rPr>
          <w:rFonts w:ascii="Times New Roman" w:eastAsia="Times New Roman" w:hAnsi="Times New Roman" w:cs="Times New Roman"/>
          <w:color w:val="000000"/>
          <w:sz w:val="24"/>
          <w:szCs w:val="24"/>
          <w:lang w:eastAsia="es-PE"/>
        </w:rPr>
        <w:t xml:space="preserve">nos brinda una visión </w:t>
      </w:r>
      <w:r w:rsidR="005F2105" w:rsidRPr="00F36D00">
        <w:rPr>
          <w:rFonts w:ascii="Times New Roman" w:eastAsia="Times New Roman" w:hAnsi="Times New Roman" w:cs="Times New Roman"/>
          <w:color w:val="000000"/>
          <w:sz w:val="24"/>
          <w:szCs w:val="24"/>
          <w:lang w:eastAsia="es-PE"/>
        </w:rPr>
        <w:t>más clara</w:t>
      </w:r>
      <w:r w:rsidRPr="00F36D00">
        <w:rPr>
          <w:rFonts w:ascii="Times New Roman" w:eastAsia="Times New Roman" w:hAnsi="Times New Roman" w:cs="Times New Roman"/>
          <w:color w:val="000000"/>
          <w:sz w:val="24"/>
          <w:szCs w:val="24"/>
          <w:lang w:eastAsia="es-PE"/>
        </w:rPr>
        <w:t xml:space="preserve"> de las necesidades y preocupaciones específicas de cada provincia,</w:t>
      </w:r>
      <w:r w:rsidR="005F2105" w:rsidRPr="00F36D00">
        <w:rPr>
          <w:rFonts w:ascii="Times New Roman" w:eastAsia="Times New Roman" w:hAnsi="Times New Roman" w:cs="Times New Roman"/>
          <w:color w:val="000000"/>
          <w:sz w:val="24"/>
          <w:szCs w:val="24"/>
          <w:lang w:eastAsia="es-PE"/>
        </w:rPr>
        <w:t xml:space="preserve"> las cuales </w:t>
      </w:r>
      <w:r w:rsidRPr="00F36D00">
        <w:rPr>
          <w:rFonts w:ascii="Times New Roman" w:eastAsia="Times New Roman" w:hAnsi="Times New Roman" w:cs="Times New Roman"/>
          <w:color w:val="000000"/>
          <w:sz w:val="24"/>
          <w:szCs w:val="24"/>
          <w:lang w:eastAsia="es-PE"/>
        </w:rPr>
        <w:t>a su vez funciona</w:t>
      </w:r>
      <w:r w:rsidR="005F2105" w:rsidRPr="00F36D00">
        <w:rPr>
          <w:rFonts w:ascii="Times New Roman" w:eastAsia="Times New Roman" w:hAnsi="Times New Roman" w:cs="Times New Roman"/>
          <w:color w:val="000000"/>
          <w:sz w:val="24"/>
          <w:szCs w:val="24"/>
          <w:lang w:eastAsia="es-PE"/>
        </w:rPr>
        <w:t>n</w:t>
      </w:r>
      <w:r w:rsidRPr="00F36D00">
        <w:rPr>
          <w:rFonts w:ascii="Times New Roman" w:eastAsia="Times New Roman" w:hAnsi="Times New Roman" w:cs="Times New Roman"/>
          <w:color w:val="000000"/>
          <w:sz w:val="24"/>
          <w:szCs w:val="24"/>
          <w:lang w:eastAsia="es-PE"/>
        </w:rPr>
        <w:t xml:space="preserve"> como una necesidad de demanda de políticas públicas más efectivas y adaptad</w:t>
      </w:r>
      <w:r w:rsidR="005F2105" w:rsidRPr="00F36D00">
        <w:rPr>
          <w:rFonts w:ascii="Times New Roman" w:eastAsia="Times New Roman" w:hAnsi="Times New Roman" w:cs="Times New Roman"/>
          <w:color w:val="000000"/>
          <w:sz w:val="24"/>
          <w:szCs w:val="24"/>
          <w:lang w:eastAsia="es-PE"/>
        </w:rPr>
        <w:t>as a las problemáticas locales, es decir, de mejor y mayor alcance</w:t>
      </w:r>
      <w:r w:rsidRPr="00F36D00">
        <w:rPr>
          <w:rFonts w:ascii="Times New Roman" w:eastAsia="Times New Roman" w:hAnsi="Times New Roman" w:cs="Times New Roman"/>
          <w:color w:val="000000"/>
          <w:sz w:val="24"/>
          <w:szCs w:val="24"/>
          <w:lang w:eastAsia="es-PE"/>
        </w:rPr>
        <w:t xml:space="preserve"> de </w:t>
      </w:r>
      <w:r w:rsidR="005F2105" w:rsidRPr="00F36D00">
        <w:rPr>
          <w:rFonts w:ascii="Times New Roman" w:eastAsia="Times New Roman" w:hAnsi="Times New Roman" w:cs="Times New Roman"/>
          <w:color w:val="000000"/>
          <w:sz w:val="24"/>
          <w:szCs w:val="24"/>
          <w:lang w:eastAsia="es-PE"/>
        </w:rPr>
        <w:t>los servicios que debería brindar el estado.</w:t>
      </w:r>
    </w:p>
    <w:p w:rsidR="008F7942" w:rsidRPr="00F36D00" w:rsidRDefault="008F7942" w:rsidP="00F36D00">
      <w:pPr>
        <w:spacing w:after="240" w:line="276" w:lineRule="auto"/>
        <w:jc w:val="both"/>
        <w:rPr>
          <w:rFonts w:ascii="Times New Roman" w:eastAsia="Times New Roman" w:hAnsi="Times New Roman" w:cs="Times New Roman"/>
          <w:sz w:val="24"/>
          <w:szCs w:val="24"/>
          <w:lang w:eastAsia="es-PE"/>
        </w:rPr>
      </w:pPr>
    </w:p>
    <w:p w:rsidR="00846278" w:rsidRPr="00F36D00" w:rsidRDefault="008F7942" w:rsidP="00F36D00">
      <w:pPr>
        <w:spacing w:after="0" w:line="276" w:lineRule="auto"/>
        <w:jc w:val="both"/>
        <w:rPr>
          <w:rFonts w:ascii="Times New Roman" w:eastAsia="Times New Roman" w:hAnsi="Times New Roman" w:cs="Times New Roman"/>
          <w:sz w:val="24"/>
          <w:szCs w:val="24"/>
          <w:lang w:eastAsia="es-PE"/>
        </w:rPr>
      </w:pPr>
      <w:r w:rsidRPr="00F36D00">
        <w:rPr>
          <w:rFonts w:ascii="Times New Roman" w:eastAsia="Times New Roman" w:hAnsi="Times New Roman" w:cs="Times New Roman"/>
          <w:b/>
          <w:bCs/>
          <w:color w:val="000000"/>
          <w:sz w:val="24"/>
          <w:szCs w:val="24"/>
          <w:lang w:eastAsia="es-PE"/>
        </w:rPr>
        <w:t>VARIABLES INDEPENDIENTES (VI)</w:t>
      </w: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p>
    <w:p w:rsidR="008F7942" w:rsidRPr="00F36D00" w:rsidRDefault="005F2105" w:rsidP="00F36D00">
      <w:pPr>
        <w:spacing w:after="0" w:line="276" w:lineRule="auto"/>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iCs/>
          <w:color w:val="000000"/>
          <w:sz w:val="24"/>
          <w:szCs w:val="24"/>
          <w:lang w:eastAsia="es-PE"/>
        </w:rPr>
        <w:t xml:space="preserve">Se </w:t>
      </w:r>
      <w:r w:rsidR="008F7942" w:rsidRPr="00F36D00">
        <w:rPr>
          <w:rFonts w:ascii="Times New Roman" w:eastAsia="Times New Roman" w:hAnsi="Times New Roman" w:cs="Times New Roman"/>
          <w:iCs/>
          <w:color w:val="000000"/>
          <w:sz w:val="24"/>
          <w:szCs w:val="24"/>
          <w:lang w:eastAsia="es-PE"/>
        </w:rPr>
        <w:t xml:space="preserve">utilizará la base de datos proporcionada por la Encuesta Demográfica y de Salud Familiar (ENDES) 2020 para obtener la data de las </w:t>
      </w:r>
      <w:r w:rsidRPr="00F36D00">
        <w:rPr>
          <w:rFonts w:ascii="Times New Roman" w:eastAsia="Times New Roman" w:hAnsi="Times New Roman" w:cs="Times New Roman"/>
          <w:iCs/>
          <w:color w:val="000000"/>
          <w:sz w:val="24"/>
          <w:szCs w:val="24"/>
          <w:lang w:eastAsia="es-PE"/>
        </w:rPr>
        <w:t xml:space="preserve">siguientes </w:t>
      </w:r>
      <w:r w:rsidR="008F7942" w:rsidRPr="00F36D00">
        <w:rPr>
          <w:rFonts w:ascii="Times New Roman" w:eastAsia="Times New Roman" w:hAnsi="Times New Roman" w:cs="Times New Roman"/>
          <w:iCs/>
          <w:color w:val="000000"/>
          <w:sz w:val="24"/>
          <w:szCs w:val="24"/>
          <w:lang w:eastAsia="es-PE"/>
        </w:rPr>
        <w:t>variables independientes. </w:t>
      </w:r>
      <w:r w:rsidR="0002487F" w:rsidRPr="00F36D00">
        <w:rPr>
          <w:rFonts w:ascii="Times New Roman" w:eastAsia="Times New Roman" w:hAnsi="Times New Roman" w:cs="Times New Roman"/>
          <w:color w:val="000000"/>
          <w:sz w:val="24"/>
          <w:szCs w:val="24"/>
          <w:lang w:eastAsia="es-PE"/>
        </w:rPr>
        <w:t>Consideramos seis</w:t>
      </w:r>
      <w:r w:rsidR="008F7942" w:rsidRPr="00F36D00">
        <w:rPr>
          <w:rFonts w:ascii="Times New Roman" w:eastAsia="Times New Roman" w:hAnsi="Times New Roman" w:cs="Times New Roman"/>
          <w:color w:val="000000"/>
          <w:sz w:val="24"/>
          <w:szCs w:val="24"/>
          <w:lang w:eastAsia="es-PE"/>
        </w:rPr>
        <w:t xml:space="preserve"> variables suficientes para elaborar el trabajo.</w:t>
      </w:r>
    </w:p>
    <w:p w:rsidR="00846278" w:rsidRPr="00F36D00" w:rsidRDefault="00846278" w:rsidP="00F36D00">
      <w:pPr>
        <w:spacing w:after="0" w:line="276" w:lineRule="auto"/>
        <w:jc w:val="both"/>
        <w:rPr>
          <w:rFonts w:ascii="Times New Roman" w:eastAsia="Times New Roman" w:hAnsi="Times New Roman" w:cs="Times New Roman"/>
          <w:sz w:val="24"/>
          <w:szCs w:val="24"/>
          <w:lang w:eastAsia="es-PE"/>
        </w:rPr>
      </w:pP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p>
    <w:p w:rsidR="0002487F" w:rsidRPr="00F36D00" w:rsidRDefault="008F7942" w:rsidP="00F36D00">
      <w:pPr>
        <w:spacing w:after="0" w:line="276" w:lineRule="auto"/>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bCs/>
          <w:iCs/>
          <w:color w:val="000000"/>
          <w:sz w:val="24"/>
          <w:szCs w:val="24"/>
          <w:lang w:eastAsia="es-PE"/>
        </w:rPr>
        <w:t xml:space="preserve">CONCEPTO: </w:t>
      </w:r>
      <w:r w:rsidR="0002487F" w:rsidRPr="00F36D00">
        <w:rPr>
          <w:rFonts w:ascii="Times New Roman" w:eastAsia="Times New Roman" w:hAnsi="Times New Roman" w:cs="Times New Roman"/>
          <w:color w:val="000000"/>
          <w:sz w:val="24"/>
          <w:szCs w:val="24"/>
          <w:lang w:eastAsia="es-PE"/>
        </w:rPr>
        <w:t>Acceso a servicios básicos</w:t>
      </w:r>
    </w:p>
    <w:p w:rsidR="0002487F" w:rsidRPr="00F36D00" w:rsidRDefault="0002487F" w:rsidP="00F36D00">
      <w:pPr>
        <w:spacing w:after="0" w:line="276" w:lineRule="auto"/>
        <w:jc w:val="both"/>
        <w:rPr>
          <w:rFonts w:ascii="Times New Roman" w:eastAsia="Times New Roman" w:hAnsi="Times New Roman" w:cs="Times New Roman"/>
          <w:color w:val="000000"/>
          <w:sz w:val="24"/>
          <w:szCs w:val="24"/>
          <w:lang w:eastAsia="es-PE"/>
        </w:rPr>
      </w:pPr>
    </w:p>
    <w:p w:rsidR="008F7942" w:rsidRPr="00F36D00" w:rsidRDefault="00846278" w:rsidP="00F36D00">
      <w:pPr>
        <w:spacing w:after="0" w:line="276" w:lineRule="auto"/>
        <w:ind w:firstLine="708"/>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sz w:val="24"/>
          <w:szCs w:val="24"/>
          <w:lang w:eastAsia="es-PE"/>
        </w:rPr>
        <w:t xml:space="preserve">a. </w:t>
      </w:r>
      <w:r w:rsidR="008F7942" w:rsidRPr="00F36D00">
        <w:rPr>
          <w:rFonts w:ascii="Times New Roman" w:eastAsia="Times New Roman" w:hAnsi="Times New Roman" w:cs="Times New Roman"/>
          <w:b/>
          <w:bCs/>
          <w:iCs/>
          <w:color w:val="000000"/>
          <w:sz w:val="24"/>
          <w:szCs w:val="24"/>
          <w:lang w:eastAsia="es-PE"/>
        </w:rPr>
        <w:t>PROXY:</w:t>
      </w:r>
      <w:r w:rsidR="008F7942" w:rsidRPr="00F36D00">
        <w:rPr>
          <w:rFonts w:ascii="Times New Roman" w:eastAsia="Times New Roman" w:hAnsi="Times New Roman" w:cs="Times New Roman"/>
          <w:color w:val="000000"/>
          <w:sz w:val="24"/>
          <w:szCs w:val="24"/>
          <w:lang w:eastAsia="es-PE"/>
        </w:rPr>
        <w:t xml:space="preserve"> Nivel de educación</w:t>
      </w:r>
    </w:p>
    <w:p w:rsidR="00846278" w:rsidRPr="00F36D00" w:rsidRDefault="00846278" w:rsidP="00F36D00">
      <w:pPr>
        <w:spacing w:after="0" w:line="276" w:lineRule="auto"/>
        <w:ind w:left="360"/>
        <w:jc w:val="both"/>
        <w:rPr>
          <w:rFonts w:ascii="Times New Roman" w:eastAsia="Times New Roman" w:hAnsi="Times New Roman" w:cs="Times New Roman"/>
          <w:sz w:val="24"/>
          <w:szCs w:val="24"/>
          <w:lang w:eastAsia="es-PE"/>
        </w:rPr>
      </w:pPr>
    </w:p>
    <w:p w:rsidR="008F7942" w:rsidRPr="00F36D00" w:rsidRDefault="008F7942" w:rsidP="00F36D00">
      <w:pPr>
        <w:spacing w:after="0" w:line="276" w:lineRule="auto"/>
        <w:ind w:firstLine="708"/>
        <w:jc w:val="both"/>
        <w:textAlignment w:val="baseline"/>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color w:val="000000"/>
          <w:sz w:val="24"/>
          <w:szCs w:val="24"/>
          <w:lang w:eastAsia="es-PE"/>
        </w:rPr>
        <w:t>VI 1:</w:t>
      </w:r>
      <w:r w:rsidRPr="00F36D00">
        <w:rPr>
          <w:rFonts w:ascii="Times New Roman" w:eastAsia="Times New Roman" w:hAnsi="Times New Roman" w:cs="Times New Roman"/>
          <w:color w:val="000000"/>
          <w:sz w:val="24"/>
          <w:szCs w:val="24"/>
          <w:lang w:eastAsia="es-PE"/>
        </w:rPr>
        <w:t> </w:t>
      </w:r>
      <w:r w:rsidR="00846278" w:rsidRPr="00F36D00">
        <w:rPr>
          <w:rFonts w:ascii="Times New Roman" w:eastAsia="Times New Roman" w:hAnsi="Times New Roman" w:cs="Times New Roman"/>
          <w:color w:val="000000"/>
          <w:sz w:val="24"/>
          <w:szCs w:val="24"/>
          <w:lang w:eastAsia="es-PE"/>
        </w:rPr>
        <w:t>Nivel educativo aprobado</w:t>
      </w:r>
    </w:p>
    <w:p w:rsidR="00846278" w:rsidRPr="00F36D00" w:rsidRDefault="00846278" w:rsidP="00F36D00">
      <w:pPr>
        <w:spacing w:after="0" w:line="276" w:lineRule="auto"/>
        <w:ind w:firstLine="708"/>
        <w:jc w:val="both"/>
        <w:textAlignment w:val="baseline"/>
        <w:rPr>
          <w:rFonts w:ascii="Times New Roman" w:eastAsia="Times New Roman" w:hAnsi="Times New Roman" w:cs="Times New Roman"/>
          <w:color w:val="000000"/>
          <w:sz w:val="24"/>
          <w:szCs w:val="24"/>
          <w:lang w:eastAsia="es-PE"/>
        </w:rPr>
      </w:pPr>
    </w:p>
    <w:p w:rsidR="00846278" w:rsidRPr="00F36D00" w:rsidRDefault="00846278" w:rsidP="00F36D00">
      <w:pPr>
        <w:spacing w:after="0" w:line="276" w:lineRule="auto"/>
        <w:ind w:left="1413"/>
        <w:jc w:val="both"/>
        <w:textAlignment w:val="baseline"/>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color w:val="000000"/>
          <w:sz w:val="24"/>
          <w:szCs w:val="24"/>
          <w:lang w:eastAsia="es-PE"/>
        </w:rPr>
        <w:lastRenderedPageBreak/>
        <w:t>Descripción:</w:t>
      </w:r>
      <w:r w:rsidRPr="00F36D00">
        <w:rPr>
          <w:rFonts w:ascii="Times New Roman" w:eastAsia="Times New Roman" w:hAnsi="Times New Roman" w:cs="Times New Roman"/>
          <w:color w:val="000000"/>
          <w:sz w:val="24"/>
          <w:szCs w:val="24"/>
          <w:lang w:eastAsia="es-PE"/>
        </w:rPr>
        <w:t xml:space="preserve"> El nivel educativo aprobado de individuos encuestados a lo largo de las provincias del país en base a los siguientes valores: 0 Inicial/Pre-escolar, 1 Primario, 2 Secundario, 3 Superior no universitario, 4 Superior universitario, 5 Posgrado. Esta variable es importante para determinar el grado de educación que generalmente caracteriza a los votantes por Castillo que a su vez puede brindar luces sobre su clase social o posición socio-económica.</w:t>
      </w:r>
    </w:p>
    <w:p w:rsidR="00846278" w:rsidRPr="00F36D00" w:rsidRDefault="00846278" w:rsidP="00F36D00">
      <w:pPr>
        <w:spacing w:after="0" w:line="276" w:lineRule="auto"/>
        <w:ind w:firstLine="708"/>
        <w:jc w:val="both"/>
        <w:textAlignment w:val="baseline"/>
        <w:rPr>
          <w:rFonts w:ascii="Times New Roman" w:eastAsia="Times New Roman" w:hAnsi="Times New Roman" w:cs="Times New Roman"/>
          <w:color w:val="000000"/>
          <w:sz w:val="24"/>
          <w:szCs w:val="24"/>
          <w:lang w:eastAsia="es-PE"/>
        </w:rPr>
      </w:pPr>
    </w:p>
    <w:p w:rsidR="008F7942" w:rsidRPr="00F36D00" w:rsidRDefault="008F7942" w:rsidP="00F36D00">
      <w:pPr>
        <w:spacing w:after="0" w:line="276" w:lineRule="auto"/>
        <w:ind w:left="720"/>
        <w:jc w:val="both"/>
        <w:textAlignment w:val="baseline"/>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color w:val="000000"/>
          <w:sz w:val="24"/>
          <w:szCs w:val="24"/>
          <w:lang w:eastAsia="es-PE"/>
        </w:rPr>
        <w:t>VI 2:</w:t>
      </w:r>
      <w:r w:rsidRPr="00F36D00">
        <w:rPr>
          <w:rFonts w:ascii="Times New Roman" w:eastAsia="Times New Roman" w:hAnsi="Times New Roman" w:cs="Times New Roman"/>
          <w:color w:val="000000"/>
          <w:sz w:val="24"/>
          <w:szCs w:val="24"/>
          <w:lang w:eastAsia="es-PE"/>
        </w:rPr>
        <w:t> </w:t>
      </w:r>
      <w:r w:rsidR="00846278" w:rsidRPr="00F36D00">
        <w:rPr>
          <w:rFonts w:ascii="Times New Roman" w:eastAsia="Times New Roman" w:hAnsi="Times New Roman" w:cs="Times New Roman"/>
          <w:color w:val="000000"/>
          <w:sz w:val="24"/>
          <w:szCs w:val="24"/>
          <w:lang w:eastAsia="es-PE"/>
        </w:rPr>
        <w:t>Idioma o lengua materna que aprendió hablar en su niñez</w:t>
      </w: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p>
    <w:p w:rsidR="0002487F" w:rsidRPr="00F36D00" w:rsidRDefault="008F7942" w:rsidP="00F36D00">
      <w:pPr>
        <w:spacing w:after="0" w:line="276" w:lineRule="auto"/>
        <w:ind w:left="1417"/>
        <w:jc w:val="both"/>
        <w:rPr>
          <w:rFonts w:ascii="Times New Roman" w:eastAsia="Times New Roman" w:hAnsi="Times New Roman" w:cs="Times New Roman"/>
          <w:bCs/>
          <w:iCs/>
          <w:color w:val="000000"/>
          <w:sz w:val="24"/>
          <w:szCs w:val="24"/>
          <w:lang w:eastAsia="es-PE"/>
        </w:rPr>
      </w:pPr>
      <w:r w:rsidRPr="00F36D00">
        <w:rPr>
          <w:rFonts w:ascii="Times New Roman" w:eastAsia="Times New Roman" w:hAnsi="Times New Roman" w:cs="Times New Roman"/>
          <w:b/>
          <w:bCs/>
          <w:iCs/>
          <w:color w:val="000000"/>
          <w:sz w:val="24"/>
          <w:szCs w:val="24"/>
          <w:lang w:eastAsia="es-PE"/>
        </w:rPr>
        <w:t>Descripción:</w:t>
      </w:r>
      <w:r w:rsidR="00846278" w:rsidRPr="00F36D00">
        <w:rPr>
          <w:rFonts w:ascii="Times New Roman" w:eastAsia="Times New Roman" w:hAnsi="Times New Roman" w:cs="Times New Roman"/>
          <w:b/>
          <w:bCs/>
          <w:iCs/>
          <w:color w:val="000000"/>
          <w:sz w:val="24"/>
          <w:szCs w:val="24"/>
          <w:lang w:eastAsia="es-PE"/>
        </w:rPr>
        <w:t xml:space="preserve"> </w:t>
      </w:r>
      <w:r w:rsidR="0002487F" w:rsidRPr="00F36D00">
        <w:rPr>
          <w:rFonts w:ascii="Times New Roman" w:eastAsia="Times New Roman" w:hAnsi="Times New Roman" w:cs="Times New Roman"/>
          <w:bCs/>
          <w:iCs/>
          <w:color w:val="000000"/>
          <w:sz w:val="24"/>
          <w:szCs w:val="24"/>
          <w:lang w:eastAsia="es-PE"/>
        </w:rPr>
        <w:t xml:space="preserve">El idioma o lengua materna con el cual el individuo encuestado inició su formación/educación en base a los valores de: 1 Quechua 2, Aimara 3, </w:t>
      </w:r>
      <w:proofErr w:type="spellStart"/>
      <w:r w:rsidR="0002487F" w:rsidRPr="00F36D00">
        <w:rPr>
          <w:rFonts w:ascii="Times New Roman" w:eastAsia="Times New Roman" w:hAnsi="Times New Roman" w:cs="Times New Roman"/>
          <w:bCs/>
          <w:iCs/>
          <w:color w:val="000000"/>
          <w:sz w:val="24"/>
          <w:szCs w:val="24"/>
          <w:lang w:eastAsia="es-PE"/>
        </w:rPr>
        <w:t>Ashaninka</w:t>
      </w:r>
      <w:proofErr w:type="spellEnd"/>
      <w:r w:rsidR="0002487F" w:rsidRPr="00F36D00">
        <w:rPr>
          <w:rFonts w:ascii="Times New Roman" w:eastAsia="Times New Roman" w:hAnsi="Times New Roman" w:cs="Times New Roman"/>
          <w:bCs/>
          <w:iCs/>
          <w:color w:val="000000"/>
          <w:sz w:val="24"/>
          <w:szCs w:val="24"/>
          <w:lang w:eastAsia="es-PE"/>
        </w:rPr>
        <w:t xml:space="preserve"> 4, </w:t>
      </w:r>
      <w:proofErr w:type="spellStart"/>
      <w:r w:rsidR="0002487F" w:rsidRPr="00F36D00">
        <w:rPr>
          <w:rFonts w:ascii="Times New Roman" w:eastAsia="Times New Roman" w:hAnsi="Times New Roman" w:cs="Times New Roman"/>
          <w:bCs/>
          <w:iCs/>
          <w:color w:val="000000"/>
          <w:sz w:val="24"/>
          <w:szCs w:val="24"/>
          <w:lang w:eastAsia="es-PE"/>
        </w:rPr>
        <w:t>Awajún</w:t>
      </w:r>
      <w:proofErr w:type="spellEnd"/>
      <w:r w:rsidR="0002487F" w:rsidRPr="00F36D00">
        <w:rPr>
          <w:rFonts w:ascii="Times New Roman" w:eastAsia="Times New Roman" w:hAnsi="Times New Roman" w:cs="Times New Roman"/>
          <w:bCs/>
          <w:iCs/>
          <w:color w:val="000000"/>
          <w:sz w:val="24"/>
          <w:szCs w:val="24"/>
          <w:lang w:eastAsia="es-PE"/>
        </w:rPr>
        <w:t>/Aguaruna 5, Shipibo/</w:t>
      </w:r>
      <w:proofErr w:type="spellStart"/>
      <w:r w:rsidR="0002487F" w:rsidRPr="00F36D00">
        <w:rPr>
          <w:rFonts w:ascii="Times New Roman" w:eastAsia="Times New Roman" w:hAnsi="Times New Roman" w:cs="Times New Roman"/>
          <w:bCs/>
          <w:iCs/>
          <w:color w:val="000000"/>
          <w:sz w:val="24"/>
          <w:szCs w:val="24"/>
          <w:lang w:eastAsia="es-PE"/>
        </w:rPr>
        <w:t>Konibo</w:t>
      </w:r>
      <w:proofErr w:type="spellEnd"/>
      <w:r w:rsidR="0002487F" w:rsidRPr="00F36D00">
        <w:rPr>
          <w:rFonts w:ascii="Times New Roman" w:eastAsia="Times New Roman" w:hAnsi="Times New Roman" w:cs="Times New Roman"/>
          <w:bCs/>
          <w:iCs/>
          <w:color w:val="000000"/>
          <w:sz w:val="24"/>
          <w:szCs w:val="24"/>
          <w:lang w:eastAsia="es-PE"/>
        </w:rPr>
        <w:t xml:space="preserve"> 6, </w:t>
      </w:r>
      <w:proofErr w:type="spellStart"/>
      <w:r w:rsidR="0002487F" w:rsidRPr="00F36D00">
        <w:rPr>
          <w:rFonts w:ascii="Times New Roman" w:eastAsia="Times New Roman" w:hAnsi="Times New Roman" w:cs="Times New Roman"/>
          <w:bCs/>
          <w:iCs/>
          <w:color w:val="000000"/>
          <w:sz w:val="24"/>
          <w:szCs w:val="24"/>
          <w:lang w:eastAsia="es-PE"/>
        </w:rPr>
        <w:t>Shawi</w:t>
      </w:r>
      <w:proofErr w:type="spellEnd"/>
      <w:r w:rsidR="0002487F" w:rsidRPr="00F36D00">
        <w:rPr>
          <w:rFonts w:ascii="Times New Roman" w:eastAsia="Times New Roman" w:hAnsi="Times New Roman" w:cs="Times New Roman"/>
          <w:bCs/>
          <w:iCs/>
          <w:color w:val="000000"/>
          <w:sz w:val="24"/>
          <w:szCs w:val="24"/>
          <w:lang w:eastAsia="es-PE"/>
        </w:rPr>
        <w:t>/</w:t>
      </w:r>
      <w:proofErr w:type="spellStart"/>
      <w:r w:rsidR="0002487F" w:rsidRPr="00F36D00">
        <w:rPr>
          <w:rFonts w:ascii="Times New Roman" w:eastAsia="Times New Roman" w:hAnsi="Times New Roman" w:cs="Times New Roman"/>
          <w:bCs/>
          <w:iCs/>
          <w:color w:val="000000"/>
          <w:sz w:val="24"/>
          <w:szCs w:val="24"/>
          <w:lang w:eastAsia="es-PE"/>
        </w:rPr>
        <w:t>Chayahuita</w:t>
      </w:r>
      <w:proofErr w:type="spellEnd"/>
      <w:r w:rsidR="0002487F" w:rsidRPr="00F36D00">
        <w:rPr>
          <w:rFonts w:ascii="Times New Roman" w:eastAsia="Times New Roman" w:hAnsi="Times New Roman" w:cs="Times New Roman"/>
          <w:bCs/>
          <w:iCs/>
          <w:color w:val="000000"/>
          <w:sz w:val="24"/>
          <w:szCs w:val="24"/>
          <w:lang w:eastAsia="es-PE"/>
        </w:rPr>
        <w:t xml:space="preserve">, 7 </w:t>
      </w:r>
      <w:proofErr w:type="spellStart"/>
      <w:r w:rsidR="0002487F" w:rsidRPr="00F36D00">
        <w:rPr>
          <w:rFonts w:ascii="Times New Roman" w:eastAsia="Times New Roman" w:hAnsi="Times New Roman" w:cs="Times New Roman"/>
          <w:bCs/>
          <w:iCs/>
          <w:color w:val="000000"/>
          <w:sz w:val="24"/>
          <w:szCs w:val="24"/>
          <w:lang w:eastAsia="es-PE"/>
        </w:rPr>
        <w:t>Matsigenka</w:t>
      </w:r>
      <w:proofErr w:type="spellEnd"/>
      <w:r w:rsidR="0002487F" w:rsidRPr="00F36D00">
        <w:rPr>
          <w:rFonts w:ascii="Times New Roman" w:eastAsia="Times New Roman" w:hAnsi="Times New Roman" w:cs="Times New Roman"/>
          <w:bCs/>
          <w:iCs/>
          <w:color w:val="000000"/>
          <w:sz w:val="24"/>
          <w:szCs w:val="24"/>
          <w:lang w:eastAsia="es-PE"/>
        </w:rPr>
        <w:t xml:space="preserve">/ Machiguenga, 8 </w:t>
      </w:r>
      <w:proofErr w:type="spellStart"/>
      <w:r w:rsidR="0002487F" w:rsidRPr="00F36D00">
        <w:rPr>
          <w:rFonts w:ascii="Times New Roman" w:eastAsia="Times New Roman" w:hAnsi="Times New Roman" w:cs="Times New Roman"/>
          <w:bCs/>
          <w:iCs/>
          <w:color w:val="000000"/>
          <w:sz w:val="24"/>
          <w:szCs w:val="24"/>
          <w:lang w:eastAsia="es-PE"/>
        </w:rPr>
        <w:t>Achuar</w:t>
      </w:r>
      <w:proofErr w:type="spellEnd"/>
      <w:r w:rsidR="0002487F" w:rsidRPr="00F36D00">
        <w:rPr>
          <w:rFonts w:ascii="Times New Roman" w:eastAsia="Times New Roman" w:hAnsi="Times New Roman" w:cs="Times New Roman"/>
          <w:bCs/>
          <w:iCs/>
          <w:color w:val="000000"/>
          <w:sz w:val="24"/>
          <w:szCs w:val="24"/>
          <w:lang w:eastAsia="es-PE"/>
        </w:rPr>
        <w:t>, 9 Otra lengua nativa u originaria, 10 Castellano, 11 Portugués, 12 Otra lengua extranjera. Esta variable es importante para determinar el origen étnico y/o las raíces sociales que se encuentran entre los votantes que prefirieron a Castillo.</w:t>
      </w:r>
    </w:p>
    <w:p w:rsidR="0002487F" w:rsidRPr="00F36D00" w:rsidRDefault="0002487F" w:rsidP="00F36D00">
      <w:pPr>
        <w:spacing w:after="0" w:line="276" w:lineRule="auto"/>
        <w:jc w:val="both"/>
        <w:rPr>
          <w:rFonts w:ascii="Times New Roman" w:eastAsia="Times New Roman" w:hAnsi="Times New Roman" w:cs="Times New Roman"/>
          <w:b/>
          <w:bCs/>
          <w:iCs/>
          <w:color w:val="000000"/>
          <w:sz w:val="24"/>
          <w:szCs w:val="24"/>
          <w:lang w:eastAsia="es-PE"/>
        </w:rPr>
      </w:pPr>
    </w:p>
    <w:p w:rsidR="008F7942" w:rsidRPr="00F36D00" w:rsidRDefault="0002487F" w:rsidP="00F36D00">
      <w:pPr>
        <w:spacing w:after="0" w:line="276" w:lineRule="auto"/>
        <w:ind w:firstLine="708"/>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bCs/>
          <w:iCs/>
          <w:color w:val="000000"/>
          <w:sz w:val="24"/>
          <w:szCs w:val="24"/>
          <w:lang w:eastAsia="es-PE"/>
        </w:rPr>
        <w:t xml:space="preserve">b. </w:t>
      </w:r>
      <w:r w:rsidR="008F7942" w:rsidRPr="00F36D00">
        <w:rPr>
          <w:rFonts w:ascii="Times New Roman" w:eastAsia="Times New Roman" w:hAnsi="Times New Roman" w:cs="Times New Roman"/>
          <w:b/>
          <w:bCs/>
          <w:iCs/>
          <w:color w:val="000000"/>
          <w:sz w:val="24"/>
          <w:szCs w:val="24"/>
          <w:lang w:eastAsia="es-PE"/>
        </w:rPr>
        <w:t>PROXY:</w:t>
      </w:r>
      <w:r w:rsidR="008F7942" w:rsidRPr="00F36D00">
        <w:rPr>
          <w:rFonts w:ascii="Times New Roman" w:eastAsia="Times New Roman" w:hAnsi="Times New Roman" w:cs="Times New Roman"/>
          <w:color w:val="000000"/>
          <w:sz w:val="24"/>
          <w:szCs w:val="24"/>
          <w:lang w:eastAsia="es-PE"/>
        </w:rPr>
        <w:t xml:space="preserve"> Vivienda</w:t>
      </w:r>
    </w:p>
    <w:p w:rsidR="008F7942" w:rsidRPr="00F36D00" w:rsidRDefault="008F7942" w:rsidP="00F36D00">
      <w:pPr>
        <w:spacing w:before="100" w:beforeAutospacing="1" w:after="100" w:afterAutospacing="1" w:line="276" w:lineRule="auto"/>
        <w:ind w:firstLine="708"/>
        <w:jc w:val="both"/>
        <w:textAlignment w:val="baseline"/>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color w:val="000000"/>
          <w:sz w:val="24"/>
          <w:szCs w:val="24"/>
          <w:lang w:eastAsia="es-PE"/>
        </w:rPr>
        <w:t>VI 3:</w:t>
      </w:r>
      <w:r w:rsidRPr="00F36D00">
        <w:rPr>
          <w:rFonts w:ascii="Times New Roman" w:eastAsia="Times New Roman" w:hAnsi="Times New Roman" w:cs="Times New Roman"/>
          <w:color w:val="000000"/>
          <w:sz w:val="24"/>
          <w:szCs w:val="24"/>
          <w:lang w:eastAsia="es-PE"/>
        </w:rPr>
        <w:t xml:space="preserve"> Lugar de residencia</w:t>
      </w:r>
    </w:p>
    <w:p w:rsidR="00846278" w:rsidRPr="00F36D00" w:rsidRDefault="008F7942" w:rsidP="00F36D00">
      <w:pPr>
        <w:spacing w:after="0" w:line="276" w:lineRule="auto"/>
        <w:ind w:left="1417"/>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bCs/>
          <w:iCs/>
          <w:color w:val="000000"/>
          <w:sz w:val="24"/>
          <w:szCs w:val="24"/>
          <w:lang w:eastAsia="es-PE"/>
        </w:rPr>
        <w:t>Descripción:</w:t>
      </w:r>
      <w:r w:rsidR="00846278" w:rsidRPr="00F36D00">
        <w:rPr>
          <w:rFonts w:ascii="Times New Roman" w:eastAsia="Times New Roman" w:hAnsi="Times New Roman" w:cs="Times New Roman"/>
          <w:b/>
          <w:bCs/>
          <w:iCs/>
          <w:color w:val="000000"/>
          <w:sz w:val="24"/>
          <w:szCs w:val="24"/>
          <w:lang w:eastAsia="es-PE"/>
        </w:rPr>
        <w:t xml:space="preserve"> </w:t>
      </w:r>
      <w:r w:rsidRPr="00F36D00">
        <w:rPr>
          <w:rFonts w:ascii="Times New Roman" w:eastAsia="Times New Roman" w:hAnsi="Times New Roman" w:cs="Times New Roman"/>
          <w:color w:val="000000"/>
          <w:sz w:val="24"/>
          <w:szCs w:val="24"/>
          <w:lang w:eastAsia="es-PE"/>
        </w:rPr>
        <w:t xml:space="preserve">La presente variable se divide en cuatro alternativas (capital, pequeña ciudad, pueblo y campo) las cuales pueden ser de gran relevancia al comparar los lugares en el país donde Pedro Castillo obtuvo votos y encontrar patrones sobre las zonas donde predomina y si </w:t>
      </w:r>
      <w:r w:rsidR="0002487F" w:rsidRPr="00F36D00">
        <w:rPr>
          <w:rFonts w:ascii="Times New Roman" w:eastAsia="Times New Roman" w:hAnsi="Times New Roman" w:cs="Times New Roman"/>
          <w:color w:val="000000"/>
          <w:sz w:val="24"/>
          <w:szCs w:val="24"/>
          <w:lang w:eastAsia="es-PE"/>
        </w:rPr>
        <w:t>esto determinó</w:t>
      </w:r>
      <w:r w:rsidRPr="00F36D00">
        <w:rPr>
          <w:rFonts w:ascii="Times New Roman" w:eastAsia="Times New Roman" w:hAnsi="Times New Roman" w:cs="Times New Roman"/>
          <w:color w:val="000000"/>
          <w:sz w:val="24"/>
          <w:szCs w:val="24"/>
          <w:lang w:eastAsia="es-PE"/>
        </w:rPr>
        <w:t xml:space="preserve"> su victoria a nivel nacional.</w:t>
      </w:r>
    </w:p>
    <w:p w:rsidR="0002487F" w:rsidRPr="00F36D00" w:rsidRDefault="0002487F" w:rsidP="00F36D00">
      <w:pPr>
        <w:spacing w:after="0" w:line="276" w:lineRule="auto"/>
        <w:ind w:firstLine="708"/>
        <w:jc w:val="both"/>
        <w:rPr>
          <w:rFonts w:ascii="Times New Roman" w:eastAsia="Times New Roman" w:hAnsi="Times New Roman" w:cs="Times New Roman"/>
          <w:sz w:val="24"/>
          <w:szCs w:val="24"/>
          <w:lang w:eastAsia="es-PE"/>
        </w:rPr>
      </w:pPr>
    </w:p>
    <w:p w:rsidR="008F7942" w:rsidRPr="00F36D00" w:rsidRDefault="008F7942" w:rsidP="00F36D00">
      <w:pPr>
        <w:spacing w:after="0" w:line="276" w:lineRule="auto"/>
        <w:ind w:firstLine="708"/>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color w:val="000000"/>
          <w:sz w:val="24"/>
          <w:szCs w:val="24"/>
          <w:lang w:eastAsia="es-PE"/>
        </w:rPr>
        <w:t>V</w:t>
      </w:r>
      <w:r w:rsidR="0002487F" w:rsidRPr="00F36D00">
        <w:rPr>
          <w:rFonts w:ascii="Times New Roman" w:eastAsia="Times New Roman" w:hAnsi="Times New Roman" w:cs="Times New Roman"/>
          <w:b/>
          <w:color w:val="000000"/>
          <w:sz w:val="24"/>
          <w:szCs w:val="24"/>
          <w:lang w:eastAsia="es-PE"/>
        </w:rPr>
        <w:t xml:space="preserve">I </w:t>
      </w:r>
      <w:r w:rsidRPr="00F36D00">
        <w:rPr>
          <w:rFonts w:ascii="Times New Roman" w:eastAsia="Times New Roman" w:hAnsi="Times New Roman" w:cs="Times New Roman"/>
          <w:b/>
          <w:color w:val="000000"/>
          <w:sz w:val="24"/>
          <w:szCs w:val="24"/>
          <w:lang w:eastAsia="es-PE"/>
        </w:rPr>
        <w:t>4:</w:t>
      </w:r>
      <w:r w:rsidR="0002487F" w:rsidRPr="00F36D00">
        <w:rPr>
          <w:rFonts w:ascii="Times New Roman" w:eastAsia="Times New Roman" w:hAnsi="Times New Roman" w:cs="Times New Roman"/>
          <w:color w:val="000000"/>
          <w:sz w:val="24"/>
          <w:szCs w:val="24"/>
          <w:lang w:eastAsia="es-PE"/>
        </w:rPr>
        <w:t xml:space="preserve"> </w:t>
      </w:r>
      <w:r w:rsidRPr="00F36D00">
        <w:rPr>
          <w:rFonts w:ascii="Times New Roman" w:eastAsia="Times New Roman" w:hAnsi="Times New Roman" w:cs="Times New Roman"/>
          <w:color w:val="000000"/>
          <w:sz w:val="24"/>
          <w:szCs w:val="24"/>
          <w:lang w:eastAsia="es-PE"/>
        </w:rPr>
        <w:t>Acceso</w:t>
      </w:r>
      <w:r w:rsidR="0002487F" w:rsidRPr="00F36D00">
        <w:rPr>
          <w:rFonts w:ascii="Times New Roman" w:eastAsia="Times New Roman" w:hAnsi="Times New Roman" w:cs="Times New Roman"/>
          <w:color w:val="000000"/>
          <w:sz w:val="24"/>
          <w:szCs w:val="24"/>
          <w:lang w:eastAsia="es-PE"/>
        </w:rPr>
        <w:t xml:space="preserve"> a los servicios de saneamiento</w:t>
      </w: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p>
    <w:p w:rsidR="0002487F" w:rsidRPr="00F36D00" w:rsidRDefault="008F7942" w:rsidP="00F36D00">
      <w:pPr>
        <w:spacing w:after="0" w:line="276" w:lineRule="auto"/>
        <w:ind w:left="1417"/>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bCs/>
          <w:iCs/>
          <w:color w:val="000000"/>
          <w:sz w:val="24"/>
          <w:szCs w:val="24"/>
          <w:lang w:eastAsia="es-PE"/>
        </w:rPr>
        <w:t xml:space="preserve">Descripción: </w:t>
      </w:r>
      <w:r w:rsidRPr="00F36D00">
        <w:rPr>
          <w:rFonts w:ascii="Times New Roman" w:eastAsia="Times New Roman" w:hAnsi="Times New Roman" w:cs="Times New Roman"/>
          <w:color w:val="000000"/>
          <w:sz w:val="24"/>
          <w:szCs w:val="24"/>
          <w:lang w:eastAsia="es-PE"/>
        </w:rPr>
        <w:t>Conocer los datos sobre las provincias que cuentan o no con cobertura en el servicio de agua potable</w:t>
      </w:r>
      <w:r w:rsidR="0002487F" w:rsidRPr="00F36D00">
        <w:rPr>
          <w:rFonts w:ascii="Times New Roman" w:eastAsia="Times New Roman" w:hAnsi="Times New Roman" w:cs="Times New Roman"/>
          <w:color w:val="000000"/>
          <w:sz w:val="24"/>
          <w:szCs w:val="24"/>
          <w:lang w:eastAsia="es-PE"/>
        </w:rPr>
        <w:t xml:space="preserve">, un servicio básico, </w:t>
      </w:r>
      <w:r w:rsidRPr="00F36D00">
        <w:rPr>
          <w:rFonts w:ascii="Times New Roman" w:eastAsia="Times New Roman" w:hAnsi="Times New Roman" w:cs="Times New Roman"/>
          <w:color w:val="000000"/>
          <w:sz w:val="24"/>
          <w:szCs w:val="24"/>
          <w:lang w:eastAsia="es-PE"/>
        </w:rPr>
        <w:t>puede ser útil para comprender el descontento social en las diversas provincias del Perú y su</w:t>
      </w:r>
      <w:r w:rsidR="0002487F" w:rsidRPr="00F36D00">
        <w:rPr>
          <w:rFonts w:ascii="Times New Roman" w:eastAsia="Times New Roman" w:hAnsi="Times New Roman" w:cs="Times New Roman"/>
          <w:color w:val="000000"/>
          <w:sz w:val="24"/>
          <w:szCs w:val="24"/>
          <w:lang w:eastAsia="es-PE"/>
        </w:rPr>
        <w:t>s consiguientes</w:t>
      </w:r>
      <w:r w:rsidRPr="00F36D00">
        <w:rPr>
          <w:rFonts w:ascii="Times New Roman" w:eastAsia="Times New Roman" w:hAnsi="Times New Roman" w:cs="Times New Roman"/>
          <w:color w:val="000000"/>
          <w:sz w:val="24"/>
          <w:szCs w:val="24"/>
          <w:lang w:eastAsia="es-PE"/>
        </w:rPr>
        <w:t xml:space="preserve"> preferencia</w:t>
      </w:r>
      <w:r w:rsidR="0002487F" w:rsidRPr="00F36D00">
        <w:rPr>
          <w:rFonts w:ascii="Times New Roman" w:eastAsia="Times New Roman" w:hAnsi="Times New Roman" w:cs="Times New Roman"/>
          <w:color w:val="000000"/>
          <w:sz w:val="24"/>
          <w:szCs w:val="24"/>
          <w:lang w:eastAsia="es-PE"/>
        </w:rPr>
        <w:t>s</w:t>
      </w:r>
      <w:r w:rsidRPr="00F36D00">
        <w:rPr>
          <w:rFonts w:ascii="Times New Roman" w:eastAsia="Times New Roman" w:hAnsi="Times New Roman" w:cs="Times New Roman"/>
          <w:color w:val="000000"/>
          <w:sz w:val="24"/>
          <w:szCs w:val="24"/>
          <w:lang w:eastAsia="es-PE"/>
        </w:rPr>
        <w:t xml:space="preserve"> </w:t>
      </w:r>
      <w:r w:rsidR="0002487F" w:rsidRPr="00F36D00">
        <w:rPr>
          <w:rFonts w:ascii="Times New Roman" w:eastAsia="Times New Roman" w:hAnsi="Times New Roman" w:cs="Times New Roman"/>
          <w:color w:val="000000"/>
          <w:sz w:val="24"/>
          <w:szCs w:val="24"/>
          <w:lang w:eastAsia="es-PE"/>
        </w:rPr>
        <w:t>por el candidato Pedro Castillo</w:t>
      </w:r>
    </w:p>
    <w:p w:rsidR="0002487F" w:rsidRPr="00F36D00" w:rsidRDefault="0002487F" w:rsidP="00F36D00">
      <w:pPr>
        <w:spacing w:after="0" w:line="276" w:lineRule="auto"/>
        <w:ind w:firstLine="708"/>
        <w:jc w:val="both"/>
        <w:rPr>
          <w:rFonts w:ascii="Times New Roman" w:eastAsia="Times New Roman" w:hAnsi="Times New Roman" w:cs="Times New Roman"/>
          <w:b/>
          <w:color w:val="000000"/>
          <w:sz w:val="24"/>
          <w:szCs w:val="24"/>
          <w:lang w:eastAsia="es-PE"/>
        </w:rPr>
      </w:pPr>
    </w:p>
    <w:p w:rsidR="008F7942" w:rsidRPr="00F36D00" w:rsidRDefault="0002487F" w:rsidP="00F36D00">
      <w:pPr>
        <w:spacing w:after="0" w:line="276" w:lineRule="auto"/>
        <w:ind w:firstLine="708"/>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color w:val="000000"/>
          <w:sz w:val="24"/>
          <w:szCs w:val="24"/>
          <w:lang w:eastAsia="es-PE"/>
        </w:rPr>
        <w:t>c. P</w:t>
      </w:r>
      <w:r w:rsidR="008F7942" w:rsidRPr="00F36D00">
        <w:rPr>
          <w:rFonts w:ascii="Times New Roman" w:eastAsia="Times New Roman" w:hAnsi="Times New Roman" w:cs="Times New Roman"/>
          <w:b/>
          <w:bCs/>
          <w:iCs/>
          <w:color w:val="000000"/>
          <w:sz w:val="24"/>
          <w:szCs w:val="24"/>
          <w:lang w:eastAsia="es-PE"/>
        </w:rPr>
        <w:t>ROXY:</w:t>
      </w:r>
      <w:r w:rsidRPr="00F36D00">
        <w:rPr>
          <w:rFonts w:ascii="Times New Roman" w:eastAsia="Times New Roman" w:hAnsi="Times New Roman" w:cs="Times New Roman"/>
          <w:color w:val="000000"/>
          <w:sz w:val="24"/>
          <w:szCs w:val="24"/>
          <w:lang w:eastAsia="es-PE"/>
        </w:rPr>
        <w:t xml:space="preserve"> Nivel de salud</w:t>
      </w: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p>
    <w:p w:rsidR="008F7942" w:rsidRPr="00F36D00" w:rsidRDefault="008F7942" w:rsidP="00F36D00">
      <w:pPr>
        <w:spacing w:after="0" w:line="276" w:lineRule="auto"/>
        <w:ind w:firstLine="708"/>
        <w:jc w:val="both"/>
        <w:textAlignment w:val="baseline"/>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color w:val="000000"/>
          <w:sz w:val="24"/>
          <w:szCs w:val="24"/>
          <w:lang w:eastAsia="es-PE"/>
        </w:rPr>
        <w:t>VI</w:t>
      </w:r>
      <w:r w:rsidR="0002487F" w:rsidRPr="00F36D00">
        <w:rPr>
          <w:rFonts w:ascii="Times New Roman" w:eastAsia="Times New Roman" w:hAnsi="Times New Roman" w:cs="Times New Roman"/>
          <w:b/>
          <w:color w:val="000000"/>
          <w:sz w:val="24"/>
          <w:szCs w:val="24"/>
          <w:lang w:eastAsia="es-PE"/>
        </w:rPr>
        <w:t xml:space="preserve"> 5</w:t>
      </w:r>
      <w:r w:rsidRPr="00F36D00">
        <w:rPr>
          <w:rFonts w:ascii="Times New Roman" w:eastAsia="Times New Roman" w:hAnsi="Times New Roman" w:cs="Times New Roman"/>
          <w:b/>
          <w:color w:val="000000"/>
          <w:sz w:val="24"/>
          <w:szCs w:val="24"/>
          <w:lang w:eastAsia="es-PE"/>
        </w:rPr>
        <w:t>:</w:t>
      </w:r>
      <w:r w:rsidRPr="00F36D00">
        <w:rPr>
          <w:rFonts w:ascii="Times New Roman" w:eastAsia="Times New Roman" w:hAnsi="Times New Roman" w:cs="Times New Roman"/>
          <w:color w:val="000000"/>
          <w:sz w:val="24"/>
          <w:szCs w:val="24"/>
          <w:lang w:eastAsia="es-PE"/>
        </w:rPr>
        <w:t xml:space="preserve"> Tipo de seguro de salud  </w:t>
      </w: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p>
    <w:p w:rsidR="0002487F" w:rsidRPr="00F36D00" w:rsidRDefault="008F7942" w:rsidP="00F36D00">
      <w:pPr>
        <w:spacing w:after="0" w:line="276" w:lineRule="auto"/>
        <w:ind w:left="1417"/>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bCs/>
          <w:iCs/>
          <w:color w:val="000000"/>
          <w:sz w:val="24"/>
          <w:szCs w:val="24"/>
          <w:lang w:eastAsia="es-PE"/>
        </w:rPr>
        <w:t>Descripción:</w:t>
      </w:r>
      <w:r w:rsidR="0002487F" w:rsidRPr="00F36D00">
        <w:rPr>
          <w:rFonts w:ascii="Times New Roman" w:eastAsia="Times New Roman" w:hAnsi="Times New Roman" w:cs="Times New Roman"/>
          <w:b/>
          <w:bCs/>
          <w:iCs/>
          <w:color w:val="000000"/>
          <w:sz w:val="24"/>
          <w:szCs w:val="24"/>
          <w:lang w:eastAsia="es-PE"/>
        </w:rPr>
        <w:t xml:space="preserve"> </w:t>
      </w:r>
      <w:r w:rsidRPr="00F36D00">
        <w:rPr>
          <w:rFonts w:ascii="Times New Roman" w:eastAsia="Times New Roman" w:hAnsi="Times New Roman" w:cs="Times New Roman"/>
          <w:color w:val="000000"/>
          <w:sz w:val="24"/>
          <w:szCs w:val="24"/>
          <w:lang w:eastAsia="es-PE"/>
        </w:rPr>
        <w:t xml:space="preserve">Esta variable independiente puede brindar un análisis sobre cómo las políticas de salud y el acceso a servicios de atención médica influyeron en las elecciones del 2021 en Perú y en el apoyo a Pedro Castillo en diferentes provincias, proporcionando una comprensión más completa </w:t>
      </w:r>
      <w:r w:rsidRPr="00F36D00">
        <w:rPr>
          <w:rFonts w:ascii="Times New Roman" w:eastAsia="Times New Roman" w:hAnsi="Times New Roman" w:cs="Times New Roman"/>
          <w:color w:val="000000"/>
          <w:sz w:val="24"/>
          <w:szCs w:val="24"/>
          <w:lang w:eastAsia="es-PE"/>
        </w:rPr>
        <w:lastRenderedPageBreak/>
        <w:t>de las dinámicas electorales y de las preferencias de los votantes en relación con el sistema de salud. En ese sentido, esta variable evalúa dos tipos de segu</w:t>
      </w:r>
      <w:r w:rsidR="0002487F" w:rsidRPr="00F36D00">
        <w:rPr>
          <w:rFonts w:ascii="Times New Roman" w:eastAsia="Times New Roman" w:hAnsi="Times New Roman" w:cs="Times New Roman"/>
          <w:color w:val="000000"/>
          <w:sz w:val="24"/>
          <w:szCs w:val="24"/>
          <w:lang w:eastAsia="es-PE"/>
        </w:rPr>
        <w:t>ro de salud: Privado y Público.</w:t>
      </w:r>
    </w:p>
    <w:p w:rsidR="0002487F" w:rsidRPr="00F36D00" w:rsidRDefault="0002487F" w:rsidP="00F36D00">
      <w:pPr>
        <w:spacing w:after="0" w:line="276" w:lineRule="auto"/>
        <w:jc w:val="both"/>
        <w:rPr>
          <w:rFonts w:ascii="Times New Roman" w:eastAsia="Times New Roman" w:hAnsi="Times New Roman" w:cs="Times New Roman"/>
          <w:sz w:val="24"/>
          <w:szCs w:val="24"/>
          <w:lang w:eastAsia="es-PE"/>
        </w:rPr>
      </w:pPr>
    </w:p>
    <w:p w:rsidR="008F7942" w:rsidRPr="00F36D00" w:rsidRDefault="008F7942" w:rsidP="00F36D00">
      <w:pPr>
        <w:spacing w:after="0" w:line="276" w:lineRule="auto"/>
        <w:ind w:firstLine="708"/>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color w:val="000000"/>
          <w:sz w:val="24"/>
          <w:szCs w:val="24"/>
          <w:lang w:eastAsia="es-PE"/>
        </w:rPr>
        <w:t>VI</w:t>
      </w:r>
      <w:r w:rsidR="0002487F" w:rsidRPr="00F36D00">
        <w:rPr>
          <w:rFonts w:ascii="Times New Roman" w:eastAsia="Times New Roman" w:hAnsi="Times New Roman" w:cs="Times New Roman"/>
          <w:b/>
          <w:color w:val="000000"/>
          <w:sz w:val="24"/>
          <w:szCs w:val="24"/>
          <w:lang w:eastAsia="es-PE"/>
        </w:rPr>
        <w:t xml:space="preserve"> 6</w:t>
      </w:r>
      <w:r w:rsidRPr="00F36D00">
        <w:rPr>
          <w:rFonts w:ascii="Times New Roman" w:eastAsia="Times New Roman" w:hAnsi="Times New Roman" w:cs="Times New Roman"/>
          <w:b/>
          <w:color w:val="000000"/>
          <w:sz w:val="24"/>
          <w:szCs w:val="24"/>
          <w:lang w:eastAsia="es-PE"/>
        </w:rPr>
        <w:t>:</w:t>
      </w:r>
      <w:r w:rsidR="0002487F" w:rsidRPr="00F36D00">
        <w:rPr>
          <w:rFonts w:ascii="Times New Roman" w:eastAsia="Times New Roman" w:hAnsi="Times New Roman" w:cs="Times New Roman"/>
          <w:color w:val="000000"/>
          <w:sz w:val="24"/>
          <w:szCs w:val="24"/>
          <w:lang w:eastAsia="es-PE"/>
        </w:rPr>
        <w:t xml:space="preserve"> Nivel de anemia</w:t>
      </w: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p>
    <w:p w:rsidR="008F7942" w:rsidRPr="00F36D00" w:rsidRDefault="0002487F" w:rsidP="00F36D00">
      <w:pPr>
        <w:spacing w:after="0" w:line="276" w:lineRule="auto"/>
        <w:ind w:left="1416" w:firstLine="1"/>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bCs/>
          <w:iCs/>
          <w:color w:val="000000"/>
          <w:sz w:val="24"/>
          <w:szCs w:val="24"/>
          <w:lang w:eastAsia="es-PE"/>
        </w:rPr>
        <w:t>Descripción:</w:t>
      </w:r>
      <w:r w:rsidRPr="00F36D00">
        <w:rPr>
          <w:rFonts w:ascii="Times New Roman" w:eastAsia="Times New Roman" w:hAnsi="Times New Roman" w:cs="Times New Roman"/>
          <w:b/>
          <w:bCs/>
          <w:iCs/>
          <w:color w:val="000000"/>
          <w:sz w:val="24"/>
          <w:szCs w:val="24"/>
          <w:lang w:eastAsia="es-PE"/>
        </w:rPr>
        <w:t xml:space="preserve"> </w:t>
      </w:r>
      <w:r w:rsidR="008F7942" w:rsidRPr="00F36D00">
        <w:rPr>
          <w:rFonts w:ascii="Times New Roman" w:eastAsia="Times New Roman" w:hAnsi="Times New Roman" w:cs="Times New Roman"/>
          <w:color w:val="000000"/>
          <w:sz w:val="24"/>
          <w:szCs w:val="24"/>
          <w:lang w:eastAsia="es-PE"/>
        </w:rPr>
        <w:t xml:space="preserve">Esta variable independiente puede brindar un análisis sobre una </w:t>
      </w:r>
      <w:r w:rsidRPr="00F36D00">
        <w:rPr>
          <w:rFonts w:ascii="Times New Roman" w:eastAsia="Times New Roman" w:hAnsi="Times New Roman" w:cs="Times New Roman"/>
          <w:color w:val="000000"/>
          <w:sz w:val="24"/>
          <w:szCs w:val="24"/>
          <w:lang w:eastAsia="es-PE"/>
        </w:rPr>
        <w:t xml:space="preserve">central </w:t>
      </w:r>
      <w:r w:rsidR="008F7942" w:rsidRPr="00F36D00">
        <w:rPr>
          <w:rFonts w:ascii="Times New Roman" w:eastAsia="Times New Roman" w:hAnsi="Times New Roman" w:cs="Times New Roman"/>
          <w:color w:val="000000"/>
          <w:sz w:val="24"/>
          <w:szCs w:val="24"/>
          <w:lang w:eastAsia="es-PE"/>
        </w:rPr>
        <w:t xml:space="preserve">problemática de salud </w:t>
      </w:r>
      <w:r w:rsidRPr="00F36D00">
        <w:rPr>
          <w:rFonts w:ascii="Times New Roman" w:eastAsia="Times New Roman" w:hAnsi="Times New Roman" w:cs="Times New Roman"/>
          <w:color w:val="000000"/>
          <w:sz w:val="24"/>
          <w:szCs w:val="24"/>
          <w:lang w:eastAsia="es-PE"/>
        </w:rPr>
        <w:t>que en general puede influir</w:t>
      </w:r>
      <w:r w:rsidR="008F7942" w:rsidRPr="00F36D00">
        <w:rPr>
          <w:rFonts w:ascii="Times New Roman" w:eastAsia="Times New Roman" w:hAnsi="Times New Roman" w:cs="Times New Roman"/>
          <w:color w:val="000000"/>
          <w:sz w:val="24"/>
          <w:szCs w:val="24"/>
          <w:lang w:eastAsia="es-PE"/>
        </w:rPr>
        <w:t xml:space="preserve"> en el resultado de las elecciones del 2021 en Perú y en el apoyo a Pedro Castillo en diferentes provincias</w:t>
      </w:r>
      <w:r w:rsidRPr="00F36D00">
        <w:rPr>
          <w:rFonts w:ascii="Times New Roman" w:eastAsia="Times New Roman" w:hAnsi="Times New Roman" w:cs="Times New Roman"/>
          <w:color w:val="000000"/>
          <w:sz w:val="24"/>
          <w:szCs w:val="24"/>
          <w:lang w:eastAsia="es-PE"/>
        </w:rPr>
        <w:t>, de acuerdo al mayor o menor nivel de anemia en determinadas zonas</w:t>
      </w:r>
      <w:r w:rsidR="008F7942" w:rsidRPr="00F36D00">
        <w:rPr>
          <w:rFonts w:ascii="Times New Roman" w:eastAsia="Times New Roman" w:hAnsi="Times New Roman" w:cs="Times New Roman"/>
          <w:color w:val="000000"/>
          <w:sz w:val="24"/>
          <w:szCs w:val="24"/>
          <w:lang w:eastAsia="es-PE"/>
        </w:rPr>
        <w:t xml:space="preserve">. Este indicador nos puede otorgar una mirada de una problemática de salud pública y una necesidad de atención </w:t>
      </w:r>
      <w:r w:rsidRPr="00F36D00">
        <w:rPr>
          <w:rFonts w:ascii="Times New Roman" w:eastAsia="Times New Roman" w:hAnsi="Times New Roman" w:cs="Times New Roman"/>
          <w:color w:val="000000"/>
          <w:sz w:val="24"/>
          <w:szCs w:val="24"/>
          <w:lang w:eastAsia="es-PE"/>
        </w:rPr>
        <w:t>a la misma por parte del Estado.</w:t>
      </w:r>
    </w:p>
    <w:p w:rsidR="004538EA" w:rsidRPr="00F36D00" w:rsidRDefault="004538EA" w:rsidP="00F36D00">
      <w:pPr>
        <w:spacing w:after="0" w:line="276" w:lineRule="auto"/>
        <w:ind w:left="1416" w:firstLine="1"/>
        <w:jc w:val="both"/>
        <w:rPr>
          <w:rFonts w:ascii="Times New Roman" w:eastAsia="Times New Roman" w:hAnsi="Times New Roman" w:cs="Times New Roman"/>
          <w:sz w:val="24"/>
          <w:szCs w:val="24"/>
          <w:lang w:eastAsia="es-PE"/>
        </w:rPr>
      </w:pP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p>
    <w:p w:rsidR="0002487F" w:rsidRPr="00F36D00" w:rsidRDefault="0002487F" w:rsidP="00F36D00">
      <w:pPr>
        <w:spacing w:after="0" w:line="276" w:lineRule="auto"/>
        <w:jc w:val="both"/>
        <w:rPr>
          <w:rFonts w:ascii="Times New Roman" w:eastAsia="Times New Roman" w:hAnsi="Times New Roman" w:cs="Times New Roman"/>
          <w:b/>
          <w:bCs/>
          <w:color w:val="000000"/>
          <w:sz w:val="24"/>
          <w:szCs w:val="24"/>
          <w:lang w:eastAsia="es-PE"/>
        </w:rPr>
      </w:pPr>
      <w:r w:rsidRPr="00F36D00">
        <w:rPr>
          <w:rFonts w:ascii="Times New Roman" w:eastAsia="Times New Roman" w:hAnsi="Times New Roman" w:cs="Times New Roman"/>
          <w:b/>
          <w:bCs/>
          <w:color w:val="000000"/>
          <w:sz w:val="24"/>
          <w:szCs w:val="24"/>
          <w:lang w:eastAsia="es-PE"/>
        </w:rPr>
        <w:t xml:space="preserve">VARIABLES </w:t>
      </w:r>
      <w:r w:rsidRPr="00F36D00">
        <w:rPr>
          <w:rFonts w:ascii="Times New Roman" w:eastAsia="Times New Roman" w:hAnsi="Times New Roman" w:cs="Times New Roman"/>
          <w:b/>
          <w:bCs/>
          <w:color w:val="000000"/>
          <w:sz w:val="24"/>
          <w:szCs w:val="24"/>
          <w:lang w:eastAsia="es-PE"/>
        </w:rPr>
        <w:t xml:space="preserve">CONTROL </w:t>
      </w:r>
      <w:r w:rsidRPr="00F36D00">
        <w:rPr>
          <w:rFonts w:ascii="Times New Roman" w:eastAsia="Times New Roman" w:hAnsi="Times New Roman" w:cs="Times New Roman"/>
          <w:b/>
          <w:bCs/>
          <w:color w:val="000000"/>
          <w:sz w:val="24"/>
          <w:szCs w:val="24"/>
          <w:lang w:eastAsia="es-PE"/>
        </w:rPr>
        <w:t>(V</w:t>
      </w:r>
      <w:r w:rsidRPr="00F36D00">
        <w:rPr>
          <w:rFonts w:ascii="Times New Roman" w:eastAsia="Times New Roman" w:hAnsi="Times New Roman" w:cs="Times New Roman"/>
          <w:b/>
          <w:bCs/>
          <w:color w:val="000000"/>
          <w:sz w:val="24"/>
          <w:szCs w:val="24"/>
          <w:lang w:eastAsia="es-PE"/>
        </w:rPr>
        <w:t>C</w:t>
      </w:r>
      <w:r w:rsidRPr="00F36D00">
        <w:rPr>
          <w:rFonts w:ascii="Times New Roman" w:eastAsia="Times New Roman" w:hAnsi="Times New Roman" w:cs="Times New Roman"/>
          <w:b/>
          <w:bCs/>
          <w:color w:val="000000"/>
          <w:sz w:val="24"/>
          <w:szCs w:val="24"/>
          <w:lang w:eastAsia="es-PE"/>
        </w:rPr>
        <w:t>)</w:t>
      </w:r>
    </w:p>
    <w:p w:rsidR="006703D7" w:rsidRPr="00F36D00" w:rsidRDefault="006703D7" w:rsidP="00F36D00">
      <w:pPr>
        <w:spacing w:after="0" w:line="276" w:lineRule="auto"/>
        <w:jc w:val="both"/>
        <w:rPr>
          <w:rFonts w:ascii="Times New Roman" w:eastAsia="Times New Roman" w:hAnsi="Times New Roman" w:cs="Times New Roman"/>
          <w:b/>
          <w:bCs/>
          <w:color w:val="000000"/>
          <w:sz w:val="24"/>
          <w:szCs w:val="24"/>
          <w:lang w:eastAsia="es-PE"/>
        </w:rPr>
      </w:pPr>
    </w:p>
    <w:p w:rsidR="006703D7" w:rsidRPr="00F36D00" w:rsidRDefault="006703D7" w:rsidP="00F36D00">
      <w:pPr>
        <w:pStyle w:val="Prrafodelista"/>
        <w:numPr>
          <w:ilvl w:val="1"/>
          <w:numId w:val="1"/>
        </w:numPr>
        <w:spacing w:after="0" w:line="276" w:lineRule="auto"/>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bCs/>
          <w:iCs/>
          <w:color w:val="000000"/>
          <w:sz w:val="24"/>
          <w:szCs w:val="24"/>
          <w:lang w:eastAsia="es-PE"/>
        </w:rPr>
        <w:t>PROXY:</w:t>
      </w:r>
      <w:r w:rsidRPr="00F36D00">
        <w:rPr>
          <w:rFonts w:ascii="Times New Roman" w:eastAsia="Times New Roman" w:hAnsi="Times New Roman" w:cs="Times New Roman"/>
          <w:color w:val="000000"/>
          <w:sz w:val="24"/>
          <w:szCs w:val="24"/>
          <w:lang w:eastAsia="es-PE"/>
        </w:rPr>
        <w:t xml:space="preserve"> Nivel de educación</w:t>
      </w:r>
    </w:p>
    <w:p w:rsidR="006703D7" w:rsidRPr="00F36D00" w:rsidRDefault="006703D7" w:rsidP="00F36D00">
      <w:pPr>
        <w:spacing w:after="0" w:line="276" w:lineRule="auto"/>
        <w:jc w:val="both"/>
        <w:rPr>
          <w:rFonts w:ascii="Times New Roman" w:eastAsia="Times New Roman" w:hAnsi="Times New Roman" w:cs="Times New Roman"/>
          <w:color w:val="000000"/>
          <w:sz w:val="24"/>
          <w:szCs w:val="24"/>
          <w:lang w:eastAsia="es-PE"/>
        </w:rPr>
      </w:pPr>
    </w:p>
    <w:p w:rsidR="006703D7" w:rsidRPr="00F36D00" w:rsidRDefault="006703D7" w:rsidP="00F36D00">
      <w:pPr>
        <w:spacing w:after="0" w:line="276" w:lineRule="auto"/>
        <w:ind w:firstLine="708"/>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color w:val="000000"/>
          <w:sz w:val="24"/>
          <w:szCs w:val="24"/>
          <w:lang w:eastAsia="es-PE"/>
        </w:rPr>
        <w:t>VC 1:</w:t>
      </w:r>
      <w:r w:rsidRPr="00F36D00">
        <w:rPr>
          <w:rFonts w:ascii="Times New Roman" w:eastAsia="Times New Roman" w:hAnsi="Times New Roman" w:cs="Times New Roman"/>
          <w:color w:val="000000"/>
          <w:sz w:val="24"/>
          <w:szCs w:val="24"/>
          <w:lang w:eastAsia="es-PE"/>
        </w:rPr>
        <w:t xml:space="preserve"> Cantidad de población rural y urbana</w:t>
      </w:r>
    </w:p>
    <w:p w:rsidR="006703D7" w:rsidRPr="00F36D00" w:rsidRDefault="006703D7" w:rsidP="00F36D00">
      <w:pPr>
        <w:spacing w:after="0" w:line="276" w:lineRule="auto"/>
        <w:jc w:val="both"/>
        <w:rPr>
          <w:rFonts w:ascii="Times New Roman" w:eastAsia="Times New Roman" w:hAnsi="Times New Roman" w:cs="Times New Roman"/>
          <w:color w:val="000000"/>
          <w:sz w:val="24"/>
          <w:szCs w:val="24"/>
          <w:lang w:eastAsia="es-PE"/>
        </w:rPr>
      </w:pPr>
    </w:p>
    <w:p w:rsidR="006703D7" w:rsidRPr="00F36D00" w:rsidRDefault="006703D7" w:rsidP="00F36D00">
      <w:pPr>
        <w:spacing w:after="0" w:line="276" w:lineRule="auto"/>
        <w:ind w:left="1080"/>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bCs/>
          <w:iCs/>
          <w:color w:val="000000"/>
          <w:sz w:val="24"/>
          <w:szCs w:val="24"/>
          <w:lang w:eastAsia="es-PE"/>
        </w:rPr>
        <w:t xml:space="preserve">Descripción: </w:t>
      </w:r>
      <w:r w:rsidRPr="00F36D00">
        <w:rPr>
          <w:rFonts w:ascii="Times New Roman" w:eastAsia="Times New Roman" w:hAnsi="Times New Roman" w:cs="Times New Roman"/>
          <w:color w:val="000000"/>
          <w:sz w:val="24"/>
          <w:szCs w:val="24"/>
          <w:lang w:eastAsia="es-PE"/>
        </w:rPr>
        <w:t xml:space="preserve">Si bien es cierto que </w:t>
      </w:r>
      <w:proofErr w:type="spellStart"/>
      <w:r w:rsidRPr="00F36D00">
        <w:rPr>
          <w:rFonts w:ascii="Times New Roman" w:eastAsia="Times New Roman" w:hAnsi="Times New Roman" w:cs="Times New Roman"/>
          <w:color w:val="000000"/>
          <w:sz w:val="24"/>
          <w:szCs w:val="24"/>
          <w:lang w:eastAsia="es-PE"/>
        </w:rPr>
        <w:t>hipotizamos</w:t>
      </w:r>
      <w:proofErr w:type="spellEnd"/>
      <w:r w:rsidRPr="00F36D00">
        <w:rPr>
          <w:rFonts w:ascii="Times New Roman" w:eastAsia="Times New Roman" w:hAnsi="Times New Roman" w:cs="Times New Roman"/>
          <w:color w:val="000000"/>
          <w:sz w:val="24"/>
          <w:szCs w:val="24"/>
          <w:lang w:eastAsia="es-PE"/>
        </w:rPr>
        <w:t xml:space="preserve"> que una menor presencia de servicios básicos del Estado peruano en el ámbito rural provoca un mayor descontento social en estas áreas y por lo tanto mayor apoyo a un candidato anti-sistema como Castillo, también debemos tener cuidado en no confundir una mayor migración de población rural hacia los centros urbanos con una menor población rural educada por el Estado debido a una reducción de colegios o esfuerzos educativos por parte de este precisamente en estas zonas.</w:t>
      </w:r>
    </w:p>
    <w:p w:rsidR="006703D7" w:rsidRPr="00F36D00" w:rsidRDefault="006703D7" w:rsidP="00F36D00">
      <w:pPr>
        <w:spacing w:after="0" w:line="276" w:lineRule="auto"/>
        <w:jc w:val="both"/>
        <w:rPr>
          <w:rFonts w:ascii="Times New Roman" w:eastAsia="Times New Roman" w:hAnsi="Times New Roman" w:cs="Times New Roman"/>
          <w:color w:val="000000"/>
          <w:sz w:val="24"/>
          <w:szCs w:val="24"/>
          <w:lang w:eastAsia="es-PE"/>
        </w:rPr>
      </w:pPr>
    </w:p>
    <w:p w:rsidR="006703D7" w:rsidRPr="00F36D00" w:rsidRDefault="006703D7" w:rsidP="00F36D00">
      <w:pPr>
        <w:pStyle w:val="Prrafodelista"/>
        <w:numPr>
          <w:ilvl w:val="1"/>
          <w:numId w:val="1"/>
        </w:numPr>
        <w:spacing w:after="0" w:line="276" w:lineRule="auto"/>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bCs/>
          <w:iCs/>
          <w:color w:val="000000"/>
          <w:sz w:val="24"/>
          <w:szCs w:val="24"/>
          <w:lang w:eastAsia="es-PE"/>
        </w:rPr>
        <w:t>PROXY:</w:t>
      </w:r>
      <w:r w:rsidRPr="00F36D00">
        <w:rPr>
          <w:rFonts w:ascii="Times New Roman" w:eastAsia="Times New Roman" w:hAnsi="Times New Roman" w:cs="Times New Roman"/>
          <w:color w:val="000000"/>
          <w:sz w:val="24"/>
          <w:szCs w:val="24"/>
          <w:lang w:eastAsia="es-PE"/>
        </w:rPr>
        <w:t xml:space="preserve"> Vivienda</w:t>
      </w:r>
    </w:p>
    <w:p w:rsidR="006703D7" w:rsidRPr="00F36D00" w:rsidRDefault="006703D7" w:rsidP="00F36D00">
      <w:pPr>
        <w:spacing w:after="0" w:line="276" w:lineRule="auto"/>
        <w:jc w:val="both"/>
        <w:rPr>
          <w:rFonts w:ascii="Times New Roman" w:eastAsia="Times New Roman" w:hAnsi="Times New Roman" w:cs="Times New Roman"/>
          <w:color w:val="000000"/>
          <w:sz w:val="24"/>
          <w:szCs w:val="24"/>
          <w:lang w:eastAsia="es-PE"/>
        </w:rPr>
      </w:pPr>
    </w:p>
    <w:p w:rsidR="004B2286" w:rsidRPr="00F36D00" w:rsidRDefault="006703D7" w:rsidP="00F36D00">
      <w:pPr>
        <w:spacing w:after="0" w:line="276" w:lineRule="auto"/>
        <w:ind w:firstLine="708"/>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color w:val="000000"/>
          <w:sz w:val="24"/>
          <w:szCs w:val="24"/>
          <w:lang w:eastAsia="es-PE"/>
        </w:rPr>
        <w:t>VC 2</w:t>
      </w:r>
      <w:r w:rsidRPr="00F36D00">
        <w:rPr>
          <w:rFonts w:ascii="Times New Roman" w:eastAsia="Times New Roman" w:hAnsi="Times New Roman" w:cs="Times New Roman"/>
          <w:b/>
          <w:color w:val="000000"/>
          <w:sz w:val="24"/>
          <w:szCs w:val="24"/>
          <w:lang w:eastAsia="es-PE"/>
        </w:rPr>
        <w:t>:</w:t>
      </w:r>
      <w:r w:rsidRPr="00F36D00">
        <w:rPr>
          <w:rFonts w:ascii="Times New Roman" w:eastAsia="Times New Roman" w:hAnsi="Times New Roman" w:cs="Times New Roman"/>
          <w:color w:val="000000"/>
          <w:sz w:val="24"/>
          <w:szCs w:val="24"/>
          <w:lang w:eastAsia="es-PE"/>
        </w:rPr>
        <w:t xml:space="preserve"> </w:t>
      </w:r>
      <w:r w:rsidR="004B2286" w:rsidRPr="00F36D00">
        <w:rPr>
          <w:rFonts w:ascii="Times New Roman" w:eastAsia="Times New Roman" w:hAnsi="Times New Roman" w:cs="Times New Roman"/>
          <w:color w:val="000000"/>
          <w:sz w:val="24"/>
          <w:szCs w:val="24"/>
          <w:lang w:eastAsia="es-PE"/>
        </w:rPr>
        <w:t>Población que retorna a sus lugares de origen</w:t>
      </w:r>
    </w:p>
    <w:p w:rsidR="006703D7" w:rsidRPr="00F36D00" w:rsidRDefault="006703D7" w:rsidP="00F36D00">
      <w:pPr>
        <w:spacing w:after="0" w:line="276" w:lineRule="auto"/>
        <w:jc w:val="both"/>
        <w:rPr>
          <w:rFonts w:ascii="Times New Roman" w:eastAsia="Times New Roman" w:hAnsi="Times New Roman" w:cs="Times New Roman"/>
          <w:color w:val="000000"/>
          <w:sz w:val="24"/>
          <w:szCs w:val="24"/>
          <w:lang w:eastAsia="es-PE"/>
        </w:rPr>
      </w:pPr>
    </w:p>
    <w:p w:rsidR="004B2286" w:rsidRPr="00F36D00" w:rsidRDefault="006703D7" w:rsidP="00F36D00">
      <w:pPr>
        <w:spacing w:after="0" w:line="276" w:lineRule="auto"/>
        <w:ind w:left="1080"/>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bCs/>
          <w:iCs/>
          <w:color w:val="000000"/>
          <w:sz w:val="24"/>
          <w:szCs w:val="24"/>
          <w:lang w:eastAsia="es-PE"/>
        </w:rPr>
        <w:t xml:space="preserve">Descripción: </w:t>
      </w:r>
      <w:r w:rsidR="004B2286" w:rsidRPr="00F36D00">
        <w:rPr>
          <w:rFonts w:ascii="Times New Roman" w:eastAsia="Times New Roman" w:hAnsi="Times New Roman" w:cs="Times New Roman"/>
          <w:color w:val="000000"/>
          <w:sz w:val="24"/>
          <w:szCs w:val="24"/>
          <w:lang w:eastAsia="es-PE"/>
        </w:rPr>
        <w:t>Muchos individuos, pasada cierta edad y por razones personales, deciden retornar a sus lugares de origen en sus edades más adultas. Considerando esto, esta variable control espera evitar el error de generalizar que, por que un individuo reside en determinado lugar, es necesariamente pobre o lo hace por la imposibilidad de moverse de ahí.</w:t>
      </w:r>
    </w:p>
    <w:p w:rsidR="004B2286" w:rsidRPr="00F36D00" w:rsidRDefault="004B2286" w:rsidP="00F36D00">
      <w:pPr>
        <w:spacing w:after="0" w:line="276" w:lineRule="auto"/>
        <w:jc w:val="both"/>
        <w:rPr>
          <w:rFonts w:ascii="Times New Roman" w:eastAsia="Times New Roman" w:hAnsi="Times New Roman" w:cs="Times New Roman"/>
          <w:b/>
          <w:bCs/>
          <w:iCs/>
          <w:color w:val="000000"/>
          <w:sz w:val="24"/>
          <w:szCs w:val="24"/>
          <w:lang w:eastAsia="es-PE"/>
        </w:rPr>
      </w:pPr>
    </w:p>
    <w:p w:rsidR="004B2286" w:rsidRPr="00F36D00" w:rsidRDefault="006703D7" w:rsidP="00F36D00">
      <w:pPr>
        <w:pStyle w:val="Prrafodelista"/>
        <w:numPr>
          <w:ilvl w:val="1"/>
          <w:numId w:val="1"/>
        </w:numPr>
        <w:spacing w:after="0" w:line="276" w:lineRule="auto"/>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color w:val="000000"/>
          <w:sz w:val="24"/>
          <w:szCs w:val="24"/>
          <w:lang w:eastAsia="es-PE"/>
        </w:rPr>
        <w:t>P</w:t>
      </w:r>
      <w:r w:rsidRPr="00F36D00">
        <w:rPr>
          <w:rFonts w:ascii="Times New Roman" w:eastAsia="Times New Roman" w:hAnsi="Times New Roman" w:cs="Times New Roman"/>
          <w:b/>
          <w:bCs/>
          <w:iCs/>
          <w:color w:val="000000"/>
          <w:sz w:val="24"/>
          <w:szCs w:val="24"/>
          <w:lang w:eastAsia="es-PE"/>
        </w:rPr>
        <w:t>ROXY:</w:t>
      </w:r>
      <w:r w:rsidRPr="00F36D00">
        <w:rPr>
          <w:rFonts w:ascii="Times New Roman" w:eastAsia="Times New Roman" w:hAnsi="Times New Roman" w:cs="Times New Roman"/>
          <w:color w:val="000000"/>
          <w:sz w:val="24"/>
          <w:szCs w:val="24"/>
          <w:lang w:eastAsia="es-PE"/>
        </w:rPr>
        <w:t xml:space="preserve"> Nivel de salud</w:t>
      </w:r>
    </w:p>
    <w:p w:rsidR="004B2286" w:rsidRPr="00F36D00" w:rsidRDefault="004B2286" w:rsidP="00F36D00">
      <w:pPr>
        <w:spacing w:after="0" w:line="276" w:lineRule="auto"/>
        <w:jc w:val="both"/>
        <w:rPr>
          <w:rFonts w:ascii="Times New Roman" w:eastAsia="Times New Roman" w:hAnsi="Times New Roman" w:cs="Times New Roman"/>
          <w:b/>
          <w:color w:val="000000"/>
          <w:sz w:val="24"/>
          <w:szCs w:val="24"/>
          <w:lang w:eastAsia="es-PE"/>
        </w:rPr>
      </w:pPr>
    </w:p>
    <w:p w:rsidR="004B2286" w:rsidRPr="00F36D00" w:rsidRDefault="004B2286" w:rsidP="00F36D00">
      <w:pPr>
        <w:spacing w:after="0" w:line="276" w:lineRule="auto"/>
        <w:ind w:firstLine="708"/>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color w:val="000000"/>
          <w:sz w:val="24"/>
          <w:szCs w:val="24"/>
          <w:lang w:eastAsia="es-PE"/>
        </w:rPr>
        <w:t>VC 2:</w:t>
      </w:r>
      <w:r w:rsidRPr="00F36D00">
        <w:rPr>
          <w:rFonts w:ascii="Times New Roman" w:eastAsia="Times New Roman" w:hAnsi="Times New Roman" w:cs="Times New Roman"/>
          <w:color w:val="000000"/>
          <w:sz w:val="24"/>
          <w:szCs w:val="24"/>
          <w:lang w:eastAsia="es-PE"/>
        </w:rPr>
        <w:t xml:space="preserve"> </w:t>
      </w:r>
      <w:r w:rsidRPr="00F36D00">
        <w:rPr>
          <w:rFonts w:ascii="Times New Roman" w:eastAsia="Times New Roman" w:hAnsi="Times New Roman" w:cs="Times New Roman"/>
          <w:color w:val="000000"/>
          <w:sz w:val="24"/>
          <w:szCs w:val="24"/>
          <w:lang w:eastAsia="es-PE"/>
        </w:rPr>
        <w:t>Cantidad de personas con un solvente nivel económico que tienen anemia</w:t>
      </w:r>
    </w:p>
    <w:p w:rsidR="004B2286" w:rsidRPr="00F36D00" w:rsidRDefault="004B2286" w:rsidP="00F36D00">
      <w:pPr>
        <w:spacing w:after="0" w:line="276" w:lineRule="auto"/>
        <w:ind w:firstLine="708"/>
        <w:jc w:val="both"/>
        <w:rPr>
          <w:rFonts w:ascii="Times New Roman" w:eastAsia="Times New Roman" w:hAnsi="Times New Roman" w:cs="Times New Roman"/>
          <w:color w:val="000000"/>
          <w:sz w:val="24"/>
          <w:szCs w:val="24"/>
          <w:lang w:eastAsia="es-PE"/>
        </w:rPr>
      </w:pPr>
    </w:p>
    <w:p w:rsidR="004B2286" w:rsidRPr="00F36D00" w:rsidRDefault="004B2286" w:rsidP="00F36D00">
      <w:pPr>
        <w:spacing w:after="0" w:line="276" w:lineRule="auto"/>
        <w:ind w:left="1134"/>
        <w:jc w:val="both"/>
        <w:rPr>
          <w:rFonts w:ascii="Times New Roman" w:eastAsia="Times New Roman" w:hAnsi="Times New Roman" w:cs="Times New Roman"/>
          <w:color w:val="000000"/>
          <w:sz w:val="24"/>
          <w:szCs w:val="24"/>
          <w:lang w:eastAsia="es-PE"/>
        </w:rPr>
      </w:pPr>
      <w:r w:rsidRPr="00F36D00">
        <w:rPr>
          <w:rFonts w:ascii="Times New Roman" w:eastAsia="Times New Roman" w:hAnsi="Times New Roman" w:cs="Times New Roman"/>
          <w:b/>
          <w:bCs/>
          <w:iCs/>
          <w:color w:val="000000"/>
          <w:sz w:val="24"/>
          <w:szCs w:val="24"/>
          <w:lang w:eastAsia="es-PE"/>
        </w:rPr>
        <w:lastRenderedPageBreak/>
        <w:t xml:space="preserve">Descripción: </w:t>
      </w:r>
      <w:r w:rsidRPr="00F36D00">
        <w:rPr>
          <w:rFonts w:ascii="Times New Roman" w:eastAsia="Times New Roman" w:hAnsi="Times New Roman" w:cs="Times New Roman"/>
          <w:color w:val="000000"/>
          <w:sz w:val="24"/>
          <w:szCs w:val="24"/>
          <w:lang w:eastAsia="es-PE"/>
        </w:rPr>
        <w:t>Es sabido que la anemia tiene como origen generalmente situaciones económicas muy adversas en las que los individuos no pueden alimentarse adecuadamente, especialmente en la niñez, lo que provoca la anemia y sus nefastas consecuencias sociales. Sin embargo, existen también personas que, teniendo un suficiente nivel económico para evitar la malnutrición, se encuentran en este o peor estado también por razones otras como el descuido personal, etc.</w:t>
      </w:r>
      <w:bookmarkStart w:id="0" w:name="_GoBack"/>
      <w:bookmarkEnd w:id="0"/>
    </w:p>
    <w:p w:rsidR="004B2286" w:rsidRPr="00F36D00" w:rsidRDefault="004B2286" w:rsidP="00F36D00">
      <w:pPr>
        <w:spacing w:after="0" w:line="276" w:lineRule="auto"/>
        <w:ind w:left="1134"/>
        <w:jc w:val="both"/>
        <w:rPr>
          <w:rFonts w:ascii="Times New Roman" w:eastAsia="Times New Roman" w:hAnsi="Times New Roman" w:cs="Times New Roman"/>
          <w:color w:val="000000"/>
          <w:sz w:val="24"/>
          <w:szCs w:val="24"/>
          <w:lang w:eastAsia="es-PE"/>
        </w:rPr>
      </w:pPr>
    </w:p>
    <w:p w:rsidR="004B2286" w:rsidRPr="00F36D00" w:rsidRDefault="004B2286" w:rsidP="00F36D00">
      <w:pPr>
        <w:pStyle w:val="Prrafodelista"/>
        <w:spacing w:after="0" w:line="276" w:lineRule="auto"/>
        <w:ind w:left="1440"/>
        <w:jc w:val="both"/>
        <w:rPr>
          <w:rFonts w:ascii="Times New Roman" w:eastAsia="Times New Roman" w:hAnsi="Times New Roman" w:cs="Times New Roman"/>
          <w:color w:val="000000"/>
          <w:sz w:val="24"/>
          <w:szCs w:val="24"/>
          <w:lang w:eastAsia="es-PE"/>
        </w:rPr>
      </w:pPr>
    </w:p>
    <w:p w:rsidR="008F7942" w:rsidRDefault="008F7942" w:rsidP="00F36D00">
      <w:pPr>
        <w:spacing w:after="0" w:line="276" w:lineRule="auto"/>
        <w:jc w:val="both"/>
        <w:rPr>
          <w:rFonts w:ascii="Times New Roman" w:eastAsia="Times New Roman" w:hAnsi="Times New Roman" w:cs="Times New Roman"/>
          <w:b/>
          <w:bCs/>
          <w:color w:val="000000"/>
          <w:sz w:val="24"/>
          <w:szCs w:val="24"/>
          <w:lang w:eastAsia="es-PE"/>
        </w:rPr>
      </w:pPr>
      <w:r w:rsidRPr="00F36D00">
        <w:rPr>
          <w:rFonts w:ascii="Times New Roman" w:eastAsia="Times New Roman" w:hAnsi="Times New Roman" w:cs="Times New Roman"/>
          <w:b/>
          <w:bCs/>
          <w:color w:val="000000"/>
          <w:sz w:val="24"/>
          <w:szCs w:val="24"/>
          <w:lang w:eastAsia="es-PE"/>
        </w:rPr>
        <w:t>BASES DE DATOS</w:t>
      </w:r>
      <w:r w:rsidR="00F36D00">
        <w:rPr>
          <w:rFonts w:ascii="Times New Roman" w:eastAsia="Times New Roman" w:hAnsi="Times New Roman" w:cs="Times New Roman"/>
          <w:b/>
          <w:bCs/>
          <w:color w:val="000000"/>
          <w:sz w:val="24"/>
          <w:szCs w:val="24"/>
          <w:lang w:eastAsia="es-PE"/>
        </w:rPr>
        <w:t xml:space="preserve"> QUE SERÁN USADAS</w:t>
      </w:r>
    </w:p>
    <w:p w:rsidR="001E29B8" w:rsidRPr="00F36D00" w:rsidRDefault="001E29B8" w:rsidP="00F36D00">
      <w:pPr>
        <w:spacing w:after="0" w:line="276" w:lineRule="auto"/>
        <w:jc w:val="both"/>
        <w:rPr>
          <w:rFonts w:ascii="Times New Roman" w:eastAsia="Times New Roman" w:hAnsi="Times New Roman" w:cs="Times New Roman"/>
          <w:sz w:val="24"/>
          <w:szCs w:val="24"/>
          <w:lang w:eastAsia="es-PE"/>
        </w:rPr>
      </w:pP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p>
    <w:p w:rsidR="001E29B8" w:rsidRPr="00F36D00" w:rsidRDefault="001E29B8" w:rsidP="001E29B8">
      <w:pPr>
        <w:spacing w:after="0" w:line="276" w:lineRule="auto"/>
        <w:jc w:val="both"/>
        <w:rPr>
          <w:rFonts w:ascii="Times New Roman" w:eastAsia="Times New Roman" w:hAnsi="Times New Roman" w:cs="Times New Roman"/>
          <w:sz w:val="24"/>
          <w:szCs w:val="24"/>
          <w:lang w:eastAsia="es-PE"/>
        </w:rPr>
      </w:pPr>
      <w:r w:rsidRPr="00F36D00">
        <w:rPr>
          <w:rFonts w:ascii="Times New Roman" w:eastAsia="Times New Roman" w:hAnsi="Times New Roman" w:cs="Times New Roman"/>
          <w:b/>
          <w:bCs/>
          <w:color w:val="000000"/>
          <w:sz w:val="24"/>
          <w:szCs w:val="24"/>
          <w:lang w:eastAsia="es-PE"/>
        </w:rPr>
        <w:t>Resultados por mesa de las Elecciones Presidenciales 2021 Segunda Vuelta</w:t>
      </w:r>
    </w:p>
    <w:p w:rsidR="001E29B8" w:rsidRDefault="001E29B8" w:rsidP="001E29B8">
      <w:pPr>
        <w:spacing w:after="0" w:line="276" w:lineRule="auto"/>
        <w:jc w:val="both"/>
        <w:rPr>
          <w:rFonts w:ascii="Times New Roman" w:eastAsia="Times New Roman" w:hAnsi="Times New Roman" w:cs="Times New Roman"/>
          <w:color w:val="1155CC"/>
          <w:sz w:val="24"/>
          <w:szCs w:val="24"/>
          <w:u w:val="single"/>
          <w:lang w:eastAsia="es-PE"/>
        </w:rPr>
      </w:pPr>
      <w:hyperlink r:id="rId5" w:history="1">
        <w:r w:rsidRPr="002A1567">
          <w:rPr>
            <w:rStyle w:val="Hipervnculo"/>
            <w:rFonts w:ascii="Times New Roman" w:eastAsia="Times New Roman" w:hAnsi="Times New Roman" w:cs="Times New Roman"/>
            <w:sz w:val="24"/>
            <w:szCs w:val="24"/>
            <w:lang w:eastAsia="es-PE"/>
          </w:rPr>
          <w:t>https://www.datosabiertos.gob.pe/dataset/resultados-por-mesa-de-las-elecciones-presidenciales-2021-segunda-vuelta-oficina-nacional-2</w:t>
        </w:r>
      </w:hyperlink>
    </w:p>
    <w:p w:rsidR="001E29B8" w:rsidRDefault="001E29B8" w:rsidP="00F36D00">
      <w:pPr>
        <w:spacing w:after="0" w:line="276" w:lineRule="auto"/>
        <w:jc w:val="both"/>
        <w:rPr>
          <w:rFonts w:ascii="Times New Roman" w:eastAsia="Times New Roman" w:hAnsi="Times New Roman" w:cs="Times New Roman"/>
          <w:b/>
          <w:bCs/>
          <w:color w:val="000000"/>
          <w:sz w:val="24"/>
          <w:szCs w:val="24"/>
          <w:lang w:eastAsia="es-PE"/>
        </w:rPr>
      </w:pPr>
    </w:p>
    <w:p w:rsidR="008F7942" w:rsidRDefault="008F7942" w:rsidP="00F36D00">
      <w:pPr>
        <w:spacing w:after="0" w:line="276" w:lineRule="auto"/>
        <w:jc w:val="both"/>
        <w:rPr>
          <w:rFonts w:ascii="Times New Roman" w:eastAsia="Times New Roman" w:hAnsi="Times New Roman" w:cs="Times New Roman"/>
          <w:b/>
          <w:bCs/>
          <w:color w:val="000000"/>
          <w:sz w:val="24"/>
          <w:szCs w:val="24"/>
          <w:lang w:eastAsia="es-PE"/>
        </w:rPr>
      </w:pPr>
      <w:r w:rsidRPr="00F36D00">
        <w:rPr>
          <w:rFonts w:ascii="Times New Roman" w:eastAsia="Times New Roman" w:hAnsi="Times New Roman" w:cs="Times New Roman"/>
          <w:b/>
          <w:bCs/>
          <w:color w:val="000000"/>
          <w:sz w:val="24"/>
          <w:szCs w:val="24"/>
          <w:lang w:eastAsia="es-PE"/>
        </w:rPr>
        <w:t>Encuesta Demográfica y de Salud Familiar (ENDES) 2020</w:t>
      </w:r>
    </w:p>
    <w:p w:rsidR="00F36D00" w:rsidRPr="00F36D00" w:rsidRDefault="00F36D00" w:rsidP="00F36D00">
      <w:pPr>
        <w:spacing w:after="0" w:line="276" w:lineRule="auto"/>
        <w:jc w:val="both"/>
        <w:rPr>
          <w:rFonts w:ascii="Times New Roman" w:eastAsia="Times New Roman" w:hAnsi="Times New Roman" w:cs="Times New Roman"/>
          <w:sz w:val="24"/>
          <w:szCs w:val="24"/>
          <w:lang w:eastAsia="es-PE"/>
        </w:rPr>
      </w:pPr>
      <w:hyperlink r:id="rId6" w:history="1">
        <w:r w:rsidRPr="002A1567">
          <w:rPr>
            <w:rStyle w:val="Hipervnculo"/>
            <w:rFonts w:ascii="Times New Roman" w:eastAsia="Times New Roman" w:hAnsi="Times New Roman" w:cs="Times New Roman"/>
            <w:sz w:val="24"/>
            <w:szCs w:val="24"/>
            <w:lang w:eastAsia="es-PE"/>
          </w:rPr>
          <w:t>https://www.datosabiertos.gob.pe/dataset/encuesta-demogr%C3%A1fica-y-de-salud-familiar-endes-2020-instituto-nacional-de-estad%C3%ADstica-</w:t>
        </w:r>
      </w:hyperlink>
      <w:r w:rsidRPr="00F36D00">
        <w:rPr>
          <w:rFonts w:ascii="Times New Roman" w:eastAsia="Times New Roman" w:hAnsi="Times New Roman" w:cs="Times New Roman"/>
          <w:sz w:val="24"/>
          <w:szCs w:val="24"/>
          <w:lang w:eastAsia="es-PE"/>
        </w:rPr>
        <w:t>e</w:t>
      </w:r>
    </w:p>
    <w:p w:rsidR="008F7942" w:rsidRPr="00F36D00" w:rsidRDefault="008F7942" w:rsidP="00F36D00">
      <w:pPr>
        <w:spacing w:after="0" w:line="276" w:lineRule="auto"/>
        <w:jc w:val="both"/>
        <w:rPr>
          <w:rFonts w:ascii="Times New Roman" w:eastAsia="Times New Roman" w:hAnsi="Times New Roman" w:cs="Times New Roman"/>
          <w:sz w:val="24"/>
          <w:szCs w:val="24"/>
          <w:lang w:eastAsia="es-PE"/>
        </w:rPr>
      </w:pPr>
    </w:p>
    <w:p w:rsidR="00F36D00" w:rsidRPr="00F36D00" w:rsidRDefault="00F36D00" w:rsidP="00F36D00">
      <w:pPr>
        <w:spacing w:after="0" w:line="276" w:lineRule="auto"/>
        <w:jc w:val="both"/>
        <w:rPr>
          <w:rFonts w:ascii="Times New Roman" w:hAnsi="Times New Roman" w:cs="Times New Roman"/>
          <w:b/>
        </w:rPr>
      </w:pPr>
      <w:r w:rsidRPr="00F36D00">
        <w:rPr>
          <w:rFonts w:ascii="Times New Roman" w:hAnsi="Times New Roman" w:cs="Times New Roman"/>
          <w:b/>
        </w:rPr>
        <w:t>Ministerio de Vivienda, Construcción y Saneamiento: Acceso a los servicios de saneamiento</w:t>
      </w:r>
    </w:p>
    <w:p w:rsidR="004B2286" w:rsidRDefault="00F36D00" w:rsidP="00F36D00">
      <w:pPr>
        <w:spacing w:line="276" w:lineRule="auto"/>
        <w:jc w:val="both"/>
        <w:rPr>
          <w:rFonts w:ascii="Times New Roman" w:hAnsi="Times New Roman" w:cs="Times New Roman"/>
        </w:rPr>
      </w:pPr>
      <w:hyperlink r:id="rId7" w:history="1">
        <w:r w:rsidRPr="002A1567">
          <w:rPr>
            <w:rStyle w:val="Hipervnculo"/>
            <w:rFonts w:ascii="Times New Roman" w:hAnsi="Times New Roman" w:cs="Times New Roman"/>
          </w:rPr>
          <w:t>https://datass.vivienda.gob.pe/</w:t>
        </w:r>
      </w:hyperlink>
    </w:p>
    <w:p w:rsidR="00F36D00" w:rsidRPr="00F36D00" w:rsidRDefault="00F36D00" w:rsidP="00F36D00">
      <w:pPr>
        <w:spacing w:line="276" w:lineRule="auto"/>
        <w:jc w:val="both"/>
        <w:rPr>
          <w:rFonts w:ascii="Times New Roman" w:hAnsi="Times New Roman" w:cs="Times New Roman"/>
        </w:rPr>
      </w:pPr>
    </w:p>
    <w:sectPr w:rsidR="00F36D00" w:rsidRPr="00F36D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21540"/>
    <w:multiLevelType w:val="hybridMultilevel"/>
    <w:tmpl w:val="D6F63146"/>
    <w:lvl w:ilvl="0" w:tplc="D7B60BEE">
      <w:start w:val="2"/>
      <w:numFmt w:val="lowerLetter"/>
      <w:lvlText w:val="%1."/>
      <w:lvlJc w:val="left"/>
      <w:pPr>
        <w:tabs>
          <w:tab w:val="num" w:pos="1068"/>
        </w:tabs>
        <w:ind w:left="1068" w:hanging="360"/>
      </w:pPr>
    </w:lvl>
    <w:lvl w:ilvl="1" w:tplc="21341A2A" w:tentative="1">
      <w:start w:val="1"/>
      <w:numFmt w:val="decimal"/>
      <w:lvlText w:val="%2."/>
      <w:lvlJc w:val="left"/>
      <w:pPr>
        <w:tabs>
          <w:tab w:val="num" w:pos="1788"/>
        </w:tabs>
        <w:ind w:left="1788" w:hanging="360"/>
      </w:pPr>
    </w:lvl>
    <w:lvl w:ilvl="2" w:tplc="00224F54" w:tentative="1">
      <w:start w:val="1"/>
      <w:numFmt w:val="decimal"/>
      <w:lvlText w:val="%3."/>
      <w:lvlJc w:val="left"/>
      <w:pPr>
        <w:tabs>
          <w:tab w:val="num" w:pos="2508"/>
        </w:tabs>
        <w:ind w:left="2508" w:hanging="360"/>
      </w:pPr>
    </w:lvl>
    <w:lvl w:ilvl="3" w:tplc="99C23110" w:tentative="1">
      <w:start w:val="1"/>
      <w:numFmt w:val="decimal"/>
      <w:lvlText w:val="%4."/>
      <w:lvlJc w:val="left"/>
      <w:pPr>
        <w:tabs>
          <w:tab w:val="num" w:pos="3228"/>
        </w:tabs>
        <w:ind w:left="3228" w:hanging="360"/>
      </w:pPr>
    </w:lvl>
    <w:lvl w:ilvl="4" w:tplc="BDE45D92" w:tentative="1">
      <w:start w:val="1"/>
      <w:numFmt w:val="decimal"/>
      <w:lvlText w:val="%5."/>
      <w:lvlJc w:val="left"/>
      <w:pPr>
        <w:tabs>
          <w:tab w:val="num" w:pos="3948"/>
        </w:tabs>
        <w:ind w:left="3948" w:hanging="360"/>
      </w:pPr>
    </w:lvl>
    <w:lvl w:ilvl="5" w:tplc="0CA8D0D0" w:tentative="1">
      <w:start w:val="1"/>
      <w:numFmt w:val="decimal"/>
      <w:lvlText w:val="%6."/>
      <w:lvlJc w:val="left"/>
      <w:pPr>
        <w:tabs>
          <w:tab w:val="num" w:pos="4668"/>
        </w:tabs>
        <w:ind w:left="4668" w:hanging="360"/>
      </w:pPr>
    </w:lvl>
    <w:lvl w:ilvl="6" w:tplc="77706412" w:tentative="1">
      <w:start w:val="1"/>
      <w:numFmt w:val="decimal"/>
      <w:lvlText w:val="%7."/>
      <w:lvlJc w:val="left"/>
      <w:pPr>
        <w:tabs>
          <w:tab w:val="num" w:pos="5388"/>
        </w:tabs>
        <w:ind w:left="5388" w:hanging="360"/>
      </w:pPr>
    </w:lvl>
    <w:lvl w:ilvl="7" w:tplc="5EB2264E" w:tentative="1">
      <w:start w:val="1"/>
      <w:numFmt w:val="decimal"/>
      <w:lvlText w:val="%8."/>
      <w:lvlJc w:val="left"/>
      <w:pPr>
        <w:tabs>
          <w:tab w:val="num" w:pos="6108"/>
        </w:tabs>
        <w:ind w:left="6108" w:hanging="360"/>
      </w:pPr>
    </w:lvl>
    <w:lvl w:ilvl="8" w:tplc="07A8F7E8" w:tentative="1">
      <w:start w:val="1"/>
      <w:numFmt w:val="decimal"/>
      <w:lvlText w:val="%9."/>
      <w:lvlJc w:val="left"/>
      <w:pPr>
        <w:tabs>
          <w:tab w:val="num" w:pos="6828"/>
        </w:tabs>
        <w:ind w:left="6828" w:hanging="360"/>
      </w:pPr>
    </w:lvl>
  </w:abstractNum>
  <w:abstractNum w:abstractNumId="1">
    <w:nsid w:val="0F782E71"/>
    <w:multiLevelType w:val="hybridMultilevel"/>
    <w:tmpl w:val="B842335C"/>
    <w:lvl w:ilvl="0" w:tplc="B6B012F8">
      <w:start w:val="3"/>
      <w:numFmt w:val="lowerLetter"/>
      <w:lvlText w:val="%1."/>
      <w:lvlJc w:val="left"/>
      <w:pPr>
        <w:tabs>
          <w:tab w:val="num" w:pos="720"/>
        </w:tabs>
        <w:ind w:left="720" w:hanging="360"/>
      </w:pPr>
    </w:lvl>
    <w:lvl w:ilvl="1" w:tplc="3452772A" w:tentative="1">
      <w:start w:val="1"/>
      <w:numFmt w:val="decimal"/>
      <w:lvlText w:val="%2."/>
      <w:lvlJc w:val="left"/>
      <w:pPr>
        <w:tabs>
          <w:tab w:val="num" w:pos="1440"/>
        </w:tabs>
        <w:ind w:left="1440" w:hanging="360"/>
      </w:pPr>
    </w:lvl>
    <w:lvl w:ilvl="2" w:tplc="04243CA4" w:tentative="1">
      <w:start w:val="1"/>
      <w:numFmt w:val="decimal"/>
      <w:lvlText w:val="%3."/>
      <w:lvlJc w:val="left"/>
      <w:pPr>
        <w:tabs>
          <w:tab w:val="num" w:pos="2160"/>
        </w:tabs>
        <w:ind w:left="2160" w:hanging="360"/>
      </w:pPr>
    </w:lvl>
    <w:lvl w:ilvl="3" w:tplc="DA5A2806" w:tentative="1">
      <w:start w:val="1"/>
      <w:numFmt w:val="decimal"/>
      <w:lvlText w:val="%4."/>
      <w:lvlJc w:val="left"/>
      <w:pPr>
        <w:tabs>
          <w:tab w:val="num" w:pos="2880"/>
        </w:tabs>
        <w:ind w:left="2880" w:hanging="360"/>
      </w:pPr>
    </w:lvl>
    <w:lvl w:ilvl="4" w:tplc="B2FA9794" w:tentative="1">
      <w:start w:val="1"/>
      <w:numFmt w:val="decimal"/>
      <w:lvlText w:val="%5."/>
      <w:lvlJc w:val="left"/>
      <w:pPr>
        <w:tabs>
          <w:tab w:val="num" w:pos="3600"/>
        </w:tabs>
        <w:ind w:left="3600" w:hanging="360"/>
      </w:pPr>
    </w:lvl>
    <w:lvl w:ilvl="5" w:tplc="7D18716A" w:tentative="1">
      <w:start w:val="1"/>
      <w:numFmt w:val="decimal"/>
      <w:lvlText w:val="%6."/>
      <w:lvlJc w:val="left"/>
      <w:pPr>
        <w:tabs>
          <w:tab w:val="num" w:pos="4320"/>
        </w:tabs>
        <w:ind w:left="4320" w:hanging="360"/>
      </w:pPr>
    </w:lvl>
    <w:lvl w:ilvl="6" w:tplc="60423DAA" w:tentative="1">
      <w:start w:val="1"/>
      <w:numFmt w:val="decimal"/>
      <w:lvlText w:val="%7."/>
      <w:lvlJc w:val="left"/>
      <w:pPr>
        <w:tabs>
          <w:tab w:val="num" w:pos="5040"/>
        </w:tabs>
        <w:ind w:left="5040" w:hanging="360"/>
      </w:pPr>
    </w:lvl>
    <w:lvl w:ilvl="7" w:tplc="15E450E6" w:tentative="1">
      <w:start w:val="1"/>
      <w:numFmt w:val="decimal"/>
      <w:lvlText w:val="%8."/>
      <w:lvlJc w:val="left"/>
      <w:pPr>
        <w:tabs>
          <w:tab w:val="num" w:pos="5760"/>
        </w:tabs>
        <w:ind w:left="5760" w:hanging="360"/>
      </w:pPr>
    </w:lvl>
    <w:lvl w:ilvl="8" w:tplc="FFB216E0" w:tentative="1">
      <w:start w:val="1"/>
      <w:numFmt w:val="decimal"/>
      <w:lvlText w:val="%9."/>
      <w:lvlJc w:val="left"/>
      <w:pPr>
        <w:tabs>
          <w:tab w:val="num" w:pos="6480"/>
        </w:tabs>
        <w:ind w:left="6480" w:hanging="360"/>
      </w:pPr>
    </w:lvl>
  </w:abstractNum>
  <w:abstractNum w:abstractNumId="2">
    <w:nsid w:val="153D6A27"/>
    <w:multiLevelType w:val="multilevel"/>
    <w:tmpl w:val="431C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B659CB"/>
    <w:multiLevelType w:val="multilevel"/>
    <w:tmpl w:val="F1B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3039FD"/>
    <w:multiLevelType w:val="multilevel"/>
    <w:tmpl w:val="AC2C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375B1"/>
    <w:multiLevelType w:val="multilevel"/>
    <w:tmpl w:val="C4CC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1A2C19"/>
    <w:multiLevelType w:val="multilevel"/>
    <w:tmpl w:val="0F8E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833325"/>
    <w:multiLevelType w:val="multilevel"/>
    <w:tmpl w:val="AA28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862214"/>
    <w:multiLevelType w:val="multilevel"/>
    <w:tmpl w:val="E7E4A98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imes New Roman" w:eastAsia="Times New Roman" w:hAnsi="Times New Roman" w:cs="Times New Roman"/>
        <w:b/>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B34EF2"/>
    <w:multiLevelType w:val="multilevel"/>
    <w:tmpl w:val="D1EA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E423EB"/>
    <w:multiLevelType w:val="multilevel"/>
    <w:tmpl w:val="545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2"/>
    <w:lvlOverride w:ilvl="0">
      <w:lvl w:ilvl="0">
        <w:numFmt w:val="lowerLetter"/>
        <w:lvlText w:val="%1."/>
        <w:lvlJc w:val="left"/>
      </w:lvl>
    </w:lvlOverride>
  </w:num>
  <w:num w:numId="5">
    <w:abstractNumId w:val="7"/>
  </w:num>
  <w:num w:numId="6">
    <w:abstractNumId w:val="0"/>
  </w:num>
  <w:num w:numId="7">
    <w:abstractNumId w:val="3"/>
  </w:num>
  <w:num w:numId="8">
    <w:abstractNumId w:val="9"/>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9C8"/>
    <w:rsid w:val="0002487F"/>
    <w:rsid w:val="000A7049"/>
    <w:rsid w:val="001E29B8"/>
    <w:rsid w:val="004538EA"/>
    <w:rsid w:val="004B2286"/>
    <w:rsid w:val="005F2105"/>
    <w:rsid w:val="006703D7"/>
    <w:rsid w:val="00846278"/>
    <w:rsid w:val="008F7942"/>
    <w:rsid w:val="009E0D87"/>
    <w:rsid w:val="00AF20F6"/>
    <w:rsid w:val="00BF79C8"/>
    <w:rsid w:val="00E27027"/>
    <w:rsid w:val="00F36D0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AB26B-EF58-4751-BC2C-EAE6163A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F794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8F7942"/>
  </w:style>
  <w:style w:type="character" w:styleId="Hipervnculo">
    <w:name w:val="Hyperlink"/>
    <w:basedOn w:val="Fuentedeprrafopredeter"/>
    <w:uiPriority w:val="99"/>
    <w:unhideWhenUsed/>
    <w:rsid w:val="008F7942"/>
    <w:rPr>
      <w:color w:val="0000FF"/>
      <w:u w:val="single"/>
    </w:rPr>
  </w:style>
  <w:style w:type="paragraph" w:styleId="Prrafodelista">
    <w:name w:val="List Paragraph"/>
    <w:basedOn w:val="Normal"/>
    <w:uiPriority w:val="34"/>
    <w:qFormat/>
    <w:rsid w:val="00670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23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s.vivienda.gob.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osabiertos.gob.pe/dataset/encuesta-demogr%C3%A1fica-y-de-salud-familiar-endes-2020-instituto-nacional-de-estad%C3%ADstica-" TargetMode="External"/><Relationship Id="rId5" Type="http://schemas.openxmlformats.org/officeDocument/2006/relationships/hyperlink" Target="https://www.datosabiertos.gob.pe/dataset/resultados-por-mesa-de-las-elecciones-presidenciales-2021-segunda-vuelta-oficina-nacional-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1471</Words>
  <Characters>8095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2023-09-15T23:23:00Z</dcterms:created>
  <dcterms:modified xsi:type="dcterms:W3CDTF">2023-09-16T01:21:00Z</dcterms:modified>
</cp:coreProperties>
</file>