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EBD685" w14:textId="3CDD7BC4" w:rsidR="00A920D2" w:rsidRPr="00A920D2" w:rsidRDefault="00A920D2" w:rsidP="00D77828">
      <w:pPr>
        <w:pStyle w:val="Title"/>
        <w:jc w:val="both"/>
        <w:rPr>
          <w:rFonts w:ascii="Times New Roman" w:hAnsi="Times New Roman" w:cs="Times New Roman"/>
          <w:color w:val="000000" w:themeColor="text1"/>
        </w:rPr>
      </w:pPr>
      <w:r w:rsidRPr="00A920D2">
        <w:rPr>
          <w:rFonts w:ascii="Times New Roman" w:hAnsi="Times New Roman" w:cs="Times New Roman"/>
          <w:color w:val="000000" w:themeColor="text1"/>
        </w:rPr>
        <w:t>Social Media Footprint Analysis Report</w:t>
      </w:r>
    </w:p>
    <w:p w14:paraId="2391A1CE" w14:textId="77777777" w:rsidR="00A920D2" w:rsidRPr="00A920D2" w:rsidRDefault="00A920D2" w:rsidP="00D77828">
      <w:pPr>
        <w:pStyle w:val="Subtitle"/>
        <w:jc w:val="both"/>
        <w:rPr>
          <w:rFonts w:ascii="Times New Roman" w:hAnsi="Times New Roman" w:cs="Times New Roman"/>
          <w:color w:val="000000" w:themeColor="text1"/>
        </w:rPr>
      </w:pPr>
      <w:r w:rsidRPr="00A920D2">
        <w:rPr>
          <w:rFonts w:ascii="Times New Roman" w:hAnsi="Times New Roman" w:cs="Times New Roman"/>
          <w:b/>
          <w:bCs/>
          <w:color w:val="000000" w:themeColor="text1"/>
        </w:rPr>
        <w:t>Author:</w:t>
      </w:r>
      <w:r w:rsidRPr="00A920D2">
        <w:rPr>
          <w:rFonts w:ascii="Times New Roman" w:hAnsi="Times New Roman" w:cs="Times New Roman"/>
          <w:color w:val="000000" w:themeColor="text1"/>
        </w:rPr>
        <w:t xml:space="preserve"> Esther Happiness Ogbudu</w:t>
      </w:r>
    </w:p>
    <w:p w14:paraId="24F92E7C" w14:textId="77777777" w:rsidR="00A920D2" w:rsidRPr="00A920D2" w:rsidRDefault="00A920D2" w:rsidP="00D77828">
      <w:pPr>
        <w:pStyle w:val="Subtitle"/>
        <w:jc w:val="both"/>
        <w:rPr>
          <w:rFonts w:ascii="Times New Roman" w:hAnsi="Times New Roman" w:cs="Times New Roman"/>
          <w:color w:val="000000" w:themeColor="text1"/>
        </w:rPr>
      </w:pPr>
      <w:r w:rsidRPr="00A920D2">
        <w:rPr>
          <w:rFonts w:ascii="Times New Roman" w:hAnsi="Times New Roman" w:cs="Times New Roman"/>
          <w:b/>
          <w:bCs/>
          <w:color w:val="000000" w:themeColor="text1"/>
        </w:rPr>
        <w:t>Date:</w:t>
      </w:r>
      <w:r w:rsidRPr="00A920D2">
        <w:rPr>
          <w:rFonts w:ascii="Times New Roman" w:hAnsi="Times New Roman" w:cs="Times New Roman"/>
          <w:color w:val="000000" w:themeColor="text1"/>
        </w:rPr>
        <w:t xml:space="preserve"> 14th July 2026</w:t>
      </w:r>
    </w:p>
    <w:p w14:paraId="06790BF0" w14:textId="77777777" w:rsidR="00A920D2" w:rsidRPr="00A920D2" w:rsidRDefault="00A920D2" w:rsidP="00D77828">
      <w:pPr>
        <w:pStyle w:val="Heading1"/>
        <w:rPr>
          <w:rFonts w:cs="Times New Roman"/>
          <w:color w:val="000000" w:themeColor="text1"/>
        </w:rPr>
      </w:pPr>
      <w:r w:rsidRPr="00A920D2">
        <w:rPr>
          <w:rFonts w:cs="Times New Roman"/>
          <w:color w:val="000000" w:themeColor="text1"/>
        </w:rPr>
        <w:t>Overview</w:t>
      </w:r>
    </w:p>
    <w:p w14:paraId="6CCBB533" w14:textId="1DAE2566" w:rsidR="00A920D2" w:rsidRPr="00A920D2" w:rsidRDefault="00A920D2" w:rsidP="00D77828">
      <w:pPr>
        <w:jc w:val="both"/>
        <w:rPr>
          <w:rFonts w:ascii="Times New Roman" w:hAnsi="Times New Roman" w:cs="Times New Roman"/>
          <w:color w:val="000000" w:themeColor="text1"/>
        </w:rPr>
      </w:pPr>
      <w:r w:rsidRPr="00A920D2">
        <w:rPr>
          <w:rFonts w:ascii="Times New Roman" w:hAnsi="Times New Roman" w:cs="Times New Roman"/>
          <w:color w:val="000000" w:themeColor="text1"/>
        </w:rPr>
        <w:t>This project demonstrates the use of Open-Source Intelligence (OSINT) techniques to analyse the publicly available social media footprint of an authorized account.</w:t>
      </w:r>
    </w:p>
    <w:p w14:paraId="5DF35C83" w14:textId="77777777" w:rsidR="00A920D2" w:rsidRPr="00A920D2" w:rsidRDefault="00A920D2" w:rsidP="00D77828">
      <w:pPr>
        <w:jc w:val="both"/>
        <w:rPr>
          <w:rFonts w:ascii="Times New Roman" w:hAnsi="Times New Roman" w:cs="Times New Roman"/>
          <w:color w:val="000000" w:themeColor="text1"/>
        </w:rPr>
      </w:pPr>
      <w:r w:rsidRPr="00A920D2">
        <w:rPr>
          <w:rFonts w:ascii="Times New Roman" w:hAnsi="Times New Roman" w:cs="Times New Roman"/>
          <w:color w:val="000000" w:themeColor="text1"/>
        </w:rPr>
        <w:t>The assessment identifies publicly accessible information, evaluates potential security and privacy risks, and provides recommendations to reduce unnecessary exposure.</w:t>
      </w:r>
    </w:p>
    <w:p w14:paraId="5C30F883" w14:textId="77777777" w:rsidR="00A920D2" w:rsidRPr="00A920D2" w:rsidRDefault="00A920D2" w:rsidP="00D77828">
      <w:pPr>
        <w:pStyle w:val="Heading1"/>
        <w:rPr>
          <w:rFonts w:cs="Times New Roman"/>
          <w:color w:val="000000" w:themeColor="text1"/>
        </w:rPr>
      </w:pPr>
      <w:r w:rsidRPr="00A920D2">
        <w:rPr>
          <w:rFonts w:cs="Times New Roman"/>
          <w:color w:val="000000" w:themeColor="text1"/>
        </w:rPr>
        <w:t>Objectives</w:t>
      </w:r>
    </w:p>
    <w:p w14:paraId="5DBA9B25" w14:textId="77777777" w:rsidR="00A920D2" w:rsidRPr="00A920D2" w:rsidRDefault="00A920D2" w:rsidP="00D77828">
      <w:pPr>
        <w:jc w:val="both"/>
        <w:rPr>
          <w:rFonts w:ascii="Times New Roman" w:hAnsi="Times New Roman" w:cs="Times New Roman"/>
          <w:color w:val="000000" w:themeColor="text1"/>
        </w:rPr>
      </w:pPr>
      <w:r w:rsidRPr="00A920D2">
        <w:rPr>
          <w:rFonts w:ascii="Times New Roman" w:hAnsi="Times New Roman" w:cs="Times New Roman"/>
          <w:color w:val="000000" w:themeColor="text1"/>
        </w:rPr>
        <w:t>The objectives of this assessment were to:</w:t>
      </w:r>
    </w:p>
    <w:p w14:paraId="5ADEC750" w14:textId="77777777" w:rsidR="00A920D2" w:rsidRPr="00A920D2" w:rsidRDefault="00A920D2" w:rsidP="00D77828">
      <w:pPr>
        <w:numPr>
          <w:ilvl w:val="0"/>
          <w:numId w:val="10"/>
        </w:numPr>
        <w:jc w:val="both"/>
        <w:rPr>
          <w:rFonts w:ascii="Times New Roman" w:hAnsi="Times New Roman" w:cs="Times New Roman"/>
          <w:color w:val="000000" w:themeColor="text1"/>
        </w:rPr>
      </w:pPr>
      <w:r w:rsidRPr="00A920D2">
        <w:rPr>
          <w:rFonts w:ascii="Times New Roman" w:hAnsi="Times New Roman" w:cs="Times New Roman"/>
          <w:color w:val="000000" w:themeColor="text1"/>
        </w:rPr>
        <w:t>Identify publicly accessible social media profiles.</w:t>
      </w:r>
    </w:p>
    <w:p w14:paraId="2F911EFB" w14:textId="77777777" w:rsidR="00A920D2" w:rsidRPr="00A920D2" w:rsidRDefault="00A920D2" w:rsidP="00D77828">
      <w:pPr>
        <w:numPr>
          <w:ilvl w:val="0"/>
          <w:numId w:val="10"/>
        </w:numPr>
        <w:jc w:val="both"/>
        <w:rPr>
          <w:rFonts w:ascii="Times New Roman" w:hAnsi="Times New Roman" w:cs="Times New Roman"/>
          <w:color w:val="000000" w:themeColor="text1"/>
        </w:rPr>
      </w:pPr>
      <w:r w:rsidRPr="00A920D2">
        <w:rPr>
          <w:rFonts w:ascii="Times New Roman" w:hAnsi="Times New Roman" w:cs="Times New Roman"/>
          <w:color w:val="000000" w:themeColor="text1"/>
        </w:rPr>
        <w:t>Determine what information can be collected using OSINT.</w:t>
      </w:r>
    </w:p>
    <w:p w14:paraId="566E9482" w14:textId="77777777" w:rsidR="00A920D2" w:rsidRPr="00A920D2" w:rsidRDefault="00A920D2" w:rsidP="00D77828">
      <w:pPr>
        <w:numPr>
          <w:ilvl w:val="0"/>
          <w:numId w:val="10"/>
        </w:numPr>
        <w:jc w:val="both"/>
        <w:rPr>
          <w:rFonts w:ascii="Times New Roman" w:hAnsi="Times New Roman" w:cs="Times New Roman"/>
          <w:color w:val="000000" w:themeColor="text1"/>
        </w:rPr>
      </w:pPr>
      <w:r w:rsidRPr="00A920D2">
        <w:rPr>
          <w:rFonts w:ascii="Times New Roman" w:hAnsi="Times New Roman" w:cs="Times New Roman"/>
          <w:color w:val="000000" w:themeColor="text1"/>
        </w:rPr>
        <w:t>Demonstrate ethical OSINT investigation techniques.</w:t>
      </w:r>
    </w:p>
    <w:p w14:paraId="6B44255A" w14:textId="77777777" w:rsidR="00A920D2" w:rsidRPr="00A920D2" w:rsidRDefault="00A920D2" w:rsidP="00D77828">
      <w:pPr>
        <w:numPr>
          <w:ilvl w:val="0"/>
          <w:numId w:val="10"/>
        </w:numPr>
        <w:jc w:val="both"/>
        <w:rPr>
          <w:rFonts w:ascii="Times New Roman" w:hAnsi="Times New Roman" w:cs="Times New Roman"/>
          <w:color w:val="000000" w:themeColor="text1"/>
        </w:rPr>
      </w:pPr>
      <w:r w:rsidRPr="00A920D2">
        <w:rPr>
          <w:rFonts w:ascii="Times New Roman" w:hAnsi="Times New Roman" w:cs="Times New Roman"/>
          <w:color w:val="000000" w:themeColor="text1"/>
        </w:rPr>
        <w:t>Produce a professional security assessment report.</w:t>
      </w:r>
    </w:p>
    <w:p w14:paraId="58A6D6A7" w14:textId="7CD8F0E1" w:rsidR="00D77828" w:rsidRDefault="00D77828" w:rsidP="00D77828">
      <w:pPr>
        <w:pStyle w:val="Heading1"/>
        <w:rPr>
          <w:rFonts w:cs="Times New Roman"/>
          <w:color w:val="000000" w:themeColor="text1"/>
        </w:rPr>
      </w:pPr>
      <w:r>
        <w:rPr>
          <w:rFonts w:cs="Times New Roman"/>
          <w:color w:val="000000" w:themeColor="text1"/>
        </w:rPr>
        <w:t>Commands used</w:t>
      </w:r>
    </w:p>
    <w:p w14:paraId="04D5A138" w14:textId="250689A7" w:rsidR="00D77828" w:rsidRDefault="00D77828" w:rsidP="00D77828">
      <w:pPr>
        <w:pStyle w:val="ListParagraph"/>
        <w:numPr>
          <w:ilvl w:val="0"/>
          <w:numId w:val="19"/>
        </w:numPr>
        <w:jc w:val="both"/>
      </w:pPr>
      <w:r w:rsidRPr="00D77828">
        <w:rPr>
          <w:i/>
          <w:iCs/>
        </w:rPr>
        <w:t>Sudo apt update &amp;&amp; sudo apt install sherlock -y</w:t>
      </w:r>
      <w:r>
        <w:t xml:space="preserve"> -&gt; used Kali’s built in package to install sherlock</w:t>
      </w:r>
    </w:p>
    <w:p w14:paraId="320A8DAD" w14:textId="299DED56" w:rsidR="00D77828" w:rsidRDefault="00D77828" w:rsidP="00D77828">
      <w:pPr>
        <w:pStyle w:val="ListParagraph"/>
        <w:numPr>
          <w:ilvl w:val="0"/>
          <w:numId w:val="19"/>
        </w:numPr>
        <w:jc w:val="both"/>
      </w:pPr>
      <w:r w:rsidRPr="00D77828">
        <w:rPr>
          <w:i/>
          <w:iCs/>
        </w:rPr>
        <w:t>sudo apt install &amp;&amp; sudo apt install -y libcairo2-dev pkg-config python3-dev build-essential pipx</w:t>
      </w:r>
      <w:r>
        <w:t xml:space="preserve"> -&gt; to download maigret first download the system prerequisites.</w:t>
      </w:r>
    </w:p>
    <w:p w14:paraId="7688E57D" w14:textId="0C873C78" w:rsidR="00D77828" w:rsidRDefault="00D77828" w:rsidP="00D77828">
      <w:pPr>
        <w:pStyle w:val="ListParagraph"/>
        <w:numPr>
          <w:ilvl w:val="0"/>
          <w:numId w:val="19"/>
        </w:numPr>
        <w:jc w:val="both"/>
      </w:pPr>
      <w:r w:rsidRPr="00D77828">
        <w:rPr>
          <w:i/>
          <w:iCs/>
        </w:rPr>
        <w:t xml:space="preserve">pipx ensurepath </w:t>
      </w:r>
      <w:r>
        <w:t>-&gt; inject path configuration</w:t>
      </w:r>
    </w:p>
    <w:p w14:paraId="772D163D" w14:textId="73019F66" w:rsidR="00D77828" w:rsidRDefault="00D77828" w:rsidP="00D77828">
      <w:pPr>
        <w:pStyle w:val="ListParagraph"/>
        <w:numPr>
          <w:ilvl w:val="0"/>
          <w:numId w:val="19"/>
        </w:numPr>
        <w:jc w:val="both"/>
      </w:pPr>
      <w:r w:rsidRPr="00D77828">
        <w:rPr>
          <w:i/>
          <w:iCs/>
        </w:rPr>
        <w:t>pipx install maigret</w:t>
      </w:r>
      <w:r>
        <w:t xml:space="preserve"> -&gt; install maigret globally</w:t>
      </w:r>
    </w:p>
    <w:p w14:paraId="46AE13CB" w14:textId="7D73C9F7" w:rsidR="00D77828" w:rsidRPr="00D77828" w:rsidRDefault="00D77828" w:rsidP="00D77828">
      <w:pPr>
        <w:pStyle w:val="ListParagraph"/>
        <w:numPr>
          <w:ilvl w:val="0"/>
          <w:numId w:val="19"/>
        </w:numPr>
        <w:jc w:val="both"/>
      </w:pPr>
      <w:r w:rsidRPr="00D77828">
        <w:rPr>
          <w:i/>
          <w:iCs/>
        </w:rPr>
        <w:t xml:space="preserve">maigret {name} </w:t>
      </w:r>
      <w:r>
        <w:rPr>
          <w:i/>
          <w:iCs/>
        </w:rPr>
        <w:t>- -</w:t>
      </w:r>
      <w:r w:rsidRPr="00D77828">
        <w:rPr>
          <w:i/>
          <w:iCs/>
        </w:rPr>
        <w:t xml:space="preserve">html </w:t>
      </w:r>
      <w:r>
        <w:rPr>
          <w:i/>
          <w:iCs/>
        </w:rPr>
        <w:t>- -</w:t>
      </w:r>
      <w:r w:rsidRPr="00D77828">
        <w:rPr>
          <w:i/>
          <w:iCs/>
        </w:rPr>
        <w:t>pdf</w:t>
      </w:r>
      <w:r>
        <w:t xml:space="preserve"> -&gt; to generate a full html/pdf dossier</w:t>
      </w:r>
    </w:p>
    <w:p w14:paraId="3059DDA4" w14:textId="3E4ADA55" w:rsidR="00A920D2" w:rsidRPr="00A920D2" w:rsidRDefault="00A920D2" w:rsidP="00D77828">
      <w:pPr>
        <w:pStyle w:val="Heading1"/>
        <w:rPr>
          <w:rFonts w:cs="Times New Roman"/>
          <w:color w:val="000000" w:themeColor="text1"/>
        </w:rPr>
      </w:pPr>
      <w:r w:rsidRPr="00A920D2">
        <w:rPr>
          <w:rFonts w:cs="Times New Roman"/>
          <w:color w:val="000000" w:themeColor="text1"/>
        </w:rPr>
        <w:t>Target</w:t>
      </w:r>
    </w:p>
    <w:p w14:paraId="02989E72" w14:textId="77777777" w:rsidR="00A920D2" w:rsidRPr="00A920D2" w:rsidRDefault="00A920D2" w:rsidP="00D77828">
      <w:pPr>
        <w:jc w:val="both"/>
        <w:rPr>
          <w:rFonts w:ascii="Times New Roman" w:hAnsi="Times New Roman" w:cs="Times New Roman"/>
          <w:color w:val="000000" w:themeColor="text1"/>
        </w:rPr>
      </w:pPr>
      <w:r w:rsidRPr="00A920D2">
        <w:rPr>
          <w:rFonts w:ascii="Times New Roman" w:hAnsi="Times New Roman" w:cs="Times New Roman"/>
          <w:color w:val="000000" w:themeColor="text1"/>
        </w:rPr>
        <w:t>Personal accounts owned by the researcher.</w:t>
      </w:r>
    </w:p>
    <w:p w14:paraId="340321EE" w14:textId="77777777" w:rsidR="00A920D2" w:rsidRPr="00A920D2" w:rsidRDefault="00A920D2" w:rsidP="00D77828">
      <w:pPr>
        <w:jc w:val="both"/>
        <w:rPr>
          <w:rFonts w:ascii="Times New Roman" w:hAnsi="Times New Roman" w:cs="Times New Roman"/>
          <w:b/>
          <w:bCs/>
          <w:color w:val="000000" w:themeColor="text1"/>
        </w:rPr>
      </w:pPr>
      <w:r w:rsidRPr="00A920D2">
        <w:rPr>
          <w:rFonts w:ascii="Times New Roman" w:hAnsi="Times New Roman" w:cs="Times New Roman"/>
          <w:b/>
          <w:bCs/>
          <w:color w:val="000000" w:themeColor="text1"/>
        </w:rPr>
        <w:t>Tools Used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41"/>
        <w:gridCol w:w="3047"/>
      </w:tblGrid>
      <w:tr w:rsidR="00A920D2" w:rsidRPr="00A920D2" w14:paraId="75AB8B58" w14:textId="77777777" w:rsidTr="00A920D2">
        <w:trPr>
          <w:trHeight w:val="440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73968DF" w14:textId="77777777" w:rsidR="00A920D2" w:rsidRPr="00A920D2" w:rsidRDefault="00A920D2" w:rsidP="00D77828">
            <w:pPr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A920D2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Tool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07939CE" w14:textId="77777777" w:rsidR="00A920D2" w:rsidRPr="00A920D2" w:rsidRDefault="00A920D2" w:rsidP="00D77828">
            <w:pPr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A920D2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Purpose</w:t>
            </w:r>
          </w:p>
        </w:tc>
      </w:tr>
      <w:tr w:rsidR="00A920D2" w:rsidRPr="00A920D2" w14:paraId="1A21E20A" w14:textId="77777777" w:rsidTr="00A920D2">
        <w:trPr>
          <w:trHeight w:val="440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10DA461" w14:textId="77777777" w:rsidR="00A920D2" w:rsidRPr="00A920D2" w:rsidRDefault="00A920D2" w:rsidP="00D77828">
            <w:pPr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A920D2">
              <w:rPr>
                <w:rFonts w:ascii="Times New Roman" w:hAnsi="Times New Roman" w:cs="Times New Roman"/>
                <w:color w:val="000000" w:themeColor="text1"/>
              </w:rPr>
              <w:t>Sherlock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3680F5B" w14:textId="77777777" w:rsidR="00A920D2" w:rsidRPr="00A920D2" w:rsidRDefault="00A920D2" w:rsidP="00D77828">
            <w:pPr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A920D2">
              <w:rPr>
                <w:rFonts w:ascii="Times New Roman" w:hAnsi="Times New Roman" w:cs="Times New Roman"/>
                <w:color w:val="000000" w:themeColor="text1"/>
              </w:rPr>
              <w:t>Username enumeration</w:t>
            </w:r>
          </w:p>
        </w:tc>
      </w:tr>
      <w:tr w:rsidR="00A920D2" w:rsidRPr="00A920D2" w14:paraId="7CAEA594" w14:textId="77777777" w:rsidTr="00A920D2">
        <w:trPr>
          <w:trHeight w:val="440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0E95427" w14:textId="77777777" w:rsidR="00A920D2" w:rsidRPr="00A920D2" w:rsidRDefault="00A920D2" w:rsidP="00D77828">
            <w:pPr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A920D2">
              <w:rPr>
                <w:rFonts w:ascii="Times New Roman" w:hAnsi="Times New Roman" w:cs="Times New Roman"/>
                <w:color w:val="000000" w:themeColor="text1"/>
              </w:rPr>
              <w:lastRenderedPageBreak/>
              <w:t>Maigret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24E30B0" w14:textId="77777777" w:rsidR="00A920D2" w:rsidRPr="00A920D2" w:rsidRDefault="00A920D2" w:rsidP="00D77828">
            <w:pPr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A920D2">
              <w:rPr>
                <w:rFonts w:ascii="Times New Roman" w:hAnsi="Times New Roman" w:cs="Times New Roman"/>
                <w:color w:val="000000" w:themeColor="text1"/>
              </w:rPr>
              <w:t>Cross-platform username search</w:t>
            </w:r>
          </w:p>
        </w:tc>
      </w:tr>
      <w:tr w:rsidR="00A920D2" w:rsidRPr="00A920D2" w14:paraId="449338E0" w14:textId="77777777" w:rsidTr="00A920D2">
        <w:trPr>
          <w:trHeight w:val="440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3131035" w14:textId="77777777" w:rsidR="00A920D2" w:rsidRPr="00A920D2" w:rsidRDefault="00A920D2" w:rsidP="00D77828">
            <w:pPr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A920D2">
              <w:rPr>
                <w:rFonts w:ascii="Times New Roman" w:hAnsi="Times New Roman" w:cs="Times New Roman"/>
                <w:color w:val="000000" w:themeColor="text1"/>
              </w:rPr>
              <w:t>Google Dorks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D619B65" w14:textId="77777777" w:rsidR="00A920D2" w:rsidRPr="00A920D2" w:rsidRDefault="00A920D2" w:rsidP="00D77828">
            <w:pPr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A920D2">
              <w:rPr>
                <w:rFonts w:ascii="Times New Roman" w:hAnsi="Times New Roman" w:cs="Times New Roman"/>
                <w:color w:val="000000" w:themeColor="text1"/>
              </w:rPr>
              <w:t>Public search</w:t>
            </w:r>
          </w:p>
        </w:tc>
      </w:tr>
      <w:tr w:rsidR="00A920D2" w:rsidRPr="00A920D2" w14:paraId="091FE423" w14:textId="77777777" w:rsidTr="00A920D2">
        <w:trPr>
          <w:trHeight w:val="440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CE25C9" w14:textId="70BF72F3" w:rsidR="00A920D2" w:rsidRPr="00A920D2" w:rsidRDefault="00A920D2" w:rsidP="00D77828">
            <w:pPr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>Kali Linux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8C4AD8" w14:textId="62C35549" w:rsidR="00A920D2" w:rsidRPr="00A920D2" w:rsidRDefault="00A920D2" w:rsidP="00D77828">
            <w:pPr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>Virtual machine</w:t>
            </w:r>
          </w:p>
        </w:tc>
      </w:tr>
      <w:tr w:rsidR="00A920D2" w:rsidRPr="00A920D2" w14:paraId="2BEDF2C5" w14:textId="77777777" w:rsidTr="00A920D2">
        <w:trPr>
          <w:trHeight w:val="440"/>
        </w:trPr>
        <w:tc>
          <w:tcPr>
            <w:tcW w:w="0" w:type="auto"/>
            <w:tcBorders>
              <w:top w:val="single" w:sz="4" w:space="0" w:color="auto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EF9B247" w14:textId="77777777" w:rsidR="00A920D2" w:rsidRPr="00A920D2" w:rsidRDefault="00A920D2" w:rsidP="00D77828">
            <w:pPr>
              <w:jc w:val="both"/>
              <w:rPr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0" w:type="auto"/>
            <w:tcBorders>
              <w:top w:val="single" w:sz="4" w:space="0" w:color="auto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C3943E2" w14:textId="77777777" w:rsidR="00A920D2" w:rsidRPr="00A920D2" w:rsidRDefault="00A920D2" w:rsidP="00D77828">
            <w:pPr>
              <w:jc w:val="both"/>
              <w:rPr>
                <w:rFonts w:ascii="Times New Roman" w:hAnsi="Times New Roman" w:cs="Times New Roman"/>
                <w:color w:val="000000" w:themeColor="text1"/>
              </w:rPr>
            </w:pPr>
          </w:p>
        </w:tc>
      </w:tr>
    </w:tbl>
    <w:p w14:paraId="371ABB96" w14:textId="77777777" w:rsidR="00494C22" w:rsidRDefault="00A920D2" w:rsidP="00D77828">
      <w:pPr>
        <w:jc w:val="both"/>
        <w:rPr>
          <w:rFonts w:ascii="Times New Roman" w:hAnsi="Times New Roman" w:cs="Times New Roman"/>
          <w:b/>
          <w:bCs/>
          <w:color w:val="000000" w:themeColor="text1"/>
        </w:rPr>
      </w:pPr>
      <w:r w:rsidRPr="00A920D2">
        <w:rPr>
          <w:rFonts w:ascii="Times New Roman" w:hAnsi="Times New Roman" w:cs="Times New Roman"/>
          <w:b/>
          <w:bCs/>
          <w:color w:val="000000" w:themeColor="text1"/>
        </w:rPr>
        <w:t>Screenshots</w:t>
      </w:r>
    </w:p>
    <w:p w14:paraId="3936B3C7" w14:textId="77777777" w:rsidR="00494C22" w:rsidRDefault="00494C22" w:rsidP="00D77828">
      <w:pPr>
        <w:jc w:val="both"/>
        <w:rPr>
          <w:rFonts w:ascii="Times New Roman" w:hAnsi="Times New Roman" w:cs="Times New Roman"/>
          <w:b/>
          <w:bCs/>
          <w:color w:val="000000" w:themeColor="text1"/>
        </w:rPr>
      </w:pPr>
      <w:r>
        <w:rPr>
          <w:rFonts w:ascii="Times New Roman" w:hAnsi="Times New Roman" w:cs="Times New Roman"/>
          <w:b/>
          <w:bCs/>
          <w:noProof/>
          <w:color w:val="000000" w:themeColor="text1"/>
        </w:rPr>
        <w:drawing>
          <wp:inline distT="0" distB="0" distL="0" distR="0" wp14:anchorId="61B671C7" wp14:editId="2F37B9CF">
            <wp:extent cx="5721985" cy="2867660"/>
            <wp:effectExtent l="0" t="0" r="0" b="8890"/>
            <wp:docPr id="193829879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2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1985" cy="2867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147DF5" w14:textId="1CAAAF41" w:rsidR="00494C22" w:rsidRPr="00494C22" w:rsidRDefault="00494C22" w:rsidP="00D77828">
      <w:pPr>
        <w:jc w:val="both"/>
        <w:rPr>
          <w:rFonts w:ascii="Times New Roman" w:hAnsi="Times New Roman" w:cs="Times New Roman"/>
          <w:b/>
          <w:bCs/>
          <w:i/>
          <w:iCs/>
          <w:color w:val="000000" w:themeColor="text1"/>
        </w:rPr>
      </w:pPr>
      <w:r w:rsidRPr="00494C22">
        <w:rPr>
          <w:rFonts w:ascii="Times New Roman" w:hAnsi="Times New Roman" w:cs="Times New Roman"/>
          <w:b/>
          <w:bCs/>
          <w:i/>
          <w:iCs/>
          <w:color w:val="000000" w:themeColor="text1"/>
        </w:rPr>
        <w:t>The tool checked each handle across its site list and returned confirmed hits</w:t>
      </w:r>
      <w:r>
        <w:rPr>
          <w:rFonts w:ascii="Times New Roman" w:hAnsi="Times New Roman" w:cs="Times New Roman"/>
          <w:b/>
          <w:bCs/>
          <w:i/>
          <w:iCs/>
          <w:color w:val="000000" w:themeColor="text1"/>
        </w:rPr>
        <w:t>.</w:t>
      </w:r>
    </w:p>
    <w:p w14:paraId="7A610DFD" w14:textId="77777777" w:rsidR="00494C22" w:rsidRDefault="00494C22" w:rsidP="00D77828">
      <w:pPr>
        <w:jc w:val="both"/>
        <w:rPr>
          <w:rFonts w:ascii="Times New Roman" w:hAnsi="Times New Roman" w:cs="Times New Roman"/>
          <w:b/>
          <w:bCs/>
          <w:color w:val="000000" w:themeColor="text1"/>
        </w:rPr>
      </w:pPr>
    </w:p>
    <w:p w14:paraId="4C7D3C0A" w14:textId="1230EF82" w:rsidR="00A920D2" w:rsidRDefault="00494C22" w:rsidP="00D77828">
      <w:pPr>
        <w:jc w:val="both"/>
        <w:rPr>
          <w:rFonts w:ascii="Times New Roman" w:hAnsi="Times New Roman" w:cs="Times New Roman"/>
          <w:b/>
          <w:bCs/>
          <w:color w:val="000000" w:themeColor="text1"/>
        </w:rPr>
      </w:pPr>
      <w:r>
        <w:rPr>
          <w:rFonts w:ascii="Times New Roman" w:hAnsi="Times New Roman" w:cs="Times New Roman"/>
          <w:b/>
          <w:bCs/>
          <w:noProof/>
          <w:color w:val="000000" w:themeColor="text1"/>
        </w:rPr>
        <w:drawing>
          <wp:inline distT="0" distB="0" distL="0" distR="0" wp14:anchorId="3E0B60D3" wp14:editId="558E46E2">
            <wp:extent cx="5721985" cy="2867660"/>
            <wp:effectExtent l="0" t="0" r="0" b="8890"/>
            <wp:docPr id="7153386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0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1985" cy="2867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392DFB" w14:textId="394B6692" w:rsidR="00A920D2" w:rsidRPr="00494C22" w:rsidRDefault="00494C22" w:rsidP="00D77828">
      <w:pPr>
        <w:jc w:val="both"/>
        <w:rPr>
          <w:rFonts w:ascii="Times New Roman" w:hAnsi="Times New Roman" w:cs="Times New Roman"/>
          <w:b/>
          <w:bCs/>
          <w:i/>
          <w:iCs/>
          <w:color w:val="000000" w:themeColor="text1"/>
        </w:rPr>
      </w:pPr>
      <w:r w:rsidRPr="00494C22">
        <w:rPr>
          <w:rFonts w:ascii="Times New Roman" w:hAnsi="Times New Roman" w:cs="Times New Roman"/>
          <w:b/>
          <w:bCs/>
          <w:i/>
          <w:iCs/>
          <w:color w:val="000000" w:themeColor="text1"/>
        </w:rPr>
        <w:t>This captures the Maigret installation via pipx. Maigret auto-updates its site database (3,187 sites) before searching the top 500.</w:t>
      </w:r>
    </w:p>
    <w:p w14:paraId="621E9CDB" w14:textId="0DCD3B6B" w:rsidR="00A920D2" w:rsidRDefault="00A920D2" w:rsidP="00D77828">
      <w:pPr>
        <w:jc w:val="both"/>
        <w:rPr>
          <w:rFonts w:ascii="Times New Roman" w:hAnsi="Times New Roman" w:cs="Times New Roman"/>
          <w:b/>
          <w:bCs/>
          <w:color w:val="000000" w:themeColor="text1"/>
        </w:rPr>
      </w:pPr>
      <w:r>
        <w:rPr>
          <w:rFonts w:ascii="Times New Roman" w:hAnsi="Times New Roman" w:cs="Times New Roman"/>
          <w:b/>
          <w:bCs/>
          <w:noProof/>
          <w:color w:val="000000" w:themeColor="text1"/>
        </w:rPr>
        <w:lastRenderedPageBreak/>
        <w:drawing>
          <wp:inline distT="0" distB="0" distL="0" distR="0" wp14:anchorId="1B9F3630" wp14:editId="0912E4F7">
            <wp:extent cx="5721985" cy="2867660"/>
            <wp:effectExtent l="0" t="0" r="0" b="8890"/>
            <wp:docPr id="198818648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1985" cy="2867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774DB9" w14:textId="6A535103" w:rsidR="00494C22" w:rsidRPr="00494C22" w:rsidRDefault="00494C22" w:rsidP="00D77828">
      <w:pPr>
        <w:jc w:val="both"/>
        <w:rPr>
          <w:rFonts w:ascii="Times New Roman" w:hAnsi="Times New Roman" w:cs="Times New Roman"/>
          <w:b/>
          <w:bCs/>
          <w:i/>
          <w:iCs/>
          <w:color w:val="000000" w:themeColor="text1"/>
        </w:rPr>
      </w:pPr>
      <w:r w:rsidRPr="00494C22">
        <w:rPr>
          <w:rFonts w:ascii="Times New Roman" w:hAnsi="Times New Roman" w:cs="Times New Roman"/>
          <w:b/>
          <w:bCs/>
          <w:i/>
          <w:iCs/>
          <w:color w:val="000000" w:themeColor="text1"/>
        </w:rPr>
        <w:t>A continuation of the Maigret scan output, showing further confirmed accounts</w:t>
      </w:r>
      <w:r>
        <w:rPr>
          <w:rFonts w:ascii="Times New Roman" w:hAnsi="Times New Roman" w:cs="Times New Roman"/>
          <w:b/>
          <w:bCs/>
          <w:i/>
          <w:iCs/>
          <w:color w:val="000000" w:themeColor="text1"/>
        </w:rPr>
        <w:t>.</w:t>
      </w:r>
    </w:p>
    <w:p w14:paraId="16C336EA" w14:textId="6BABF109" w:rsidR="00A920D2" w:rsidRDefault="00D77828" w:rsidP="00D77828">
      <w:pPr>
        <w:jc w:val="both"/>
        <w:rPr>
          <w:rFonts w:ascii="Times New Roman" w:hAnsi="Times New Roman" w:cs="Times New Roman"/>
          <w:b/>
          <w:bCs/>
          <w:color w:val="000000" w:themeColor="text1"/>
        </w:rPr>
      </w:pPr>
      <w:r>
        <w:rPr>
          <w:rFonts w:ascii="Times New Roman" w:hAnsi="Times New Roman" w:cs="Times New Roman"/>
          <w:b/>
          <w:bCs/>
          <w:noProof/>
          <w:color w:val="000000" w:themeColor="text1"/>
        </w:rPr>
        <w:drawing>
          <wp:inline distT="0" distB="0" distL="0" distR="0" wp14:anchorId="7272E764" wp14:editId="5B121DA3">
            <wp:extent cx="5721985" cy="3719830"/>
            <wp:effectExtent l="0" t="0" r="0" b="0"/>
            <wp:docPr id="78557124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3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1985" cy="37198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F88C14" w14:textId="48A3F831" w:rsidR="00494C22" w:rsidRPr="00494C22" w:rsidRDefault="00494C22" w:rsidP="00D77828">
      <w:pPr>
        <w:jc w:val="both"/>
        <w:rPr>
          <w:rFonts w:ascii="Times New Roman" w:hAnsi="Times New Roman" w:cs="Times New Roman"/>
          <w:b/>
          <w:bCs/>
          <w:i/>
          <w:iCs/>
          <w:color w:val="000000" w:themeColor="text1"/>
        </w:rPr>
      </w:pPr>
      <w:r w:rsidRPr="00494C22">
        <w:rPr>
          <w:rFonts w:ascii="Times New Roman" w:hAnsi="Times New Roman" w:cs="Times New Roman"/>
          <w:b/>
          <w:bCs/>
          <w:i/>
          <w:iCs/>
          <w:color w:val="000000" w:themeColor="text1"/>
        </w:rPr>
        <w:t>This is the rendered report Maigret generates (--html --pdf flags), consolidating everything into a single "dossier."</w:t>
      </w:r>
    </w:p>
    <w:p w14:paraId="798F4BAA" w14:textId="156D2222" w:rsidR="00A920D2" w:rsidRPr="00A920D2" w:rsidRDefault="00A920D2" w:rsidP="00D77828">
      <w:pPr>
        <w:jc w:val="both"/>
        <w:rPr>
          <w:rFonts w:ascii="Times New Roman" w:hAnsi="Times New Roman" w:cs="Times New Roman"/>
          <w:b/>
          <w:bCs/>
          <w:color w:val="000000" w:themeColor="text1"/>
        </w:rPr>
      </w:pPr>
      <w:r w:rsidRPr="00A920D2">
        <w:rPr>
          <w:rFonts w:ascii="Times New Roman" w:hAnsi="Times New Roman" w:cs="Times New Roman"/>
          <w:b/>
          <w:bCs/>
          <w:color w:val="000000" w:themeColor="text1"/>
        </w:rPr>
        <w:t>Limitations</w:t>
      </w:r>
    </w:p>
    <w:p w14:paraId="0956C03B" w14:textId="77777777" w:rsidR="00A920D2" w:rsidRPr="00A920D2" w:rsidRDefault="00A920D2" w:rsidP="00D77828">
      <w:pPr>
        <w:jc w:val="both"/>
        <w:rPr>
          <w:rFonts w:ascii="Times New Roman" w:hAnsi="Times New Roman" w:cs="Times New Roman"/>
          <w:color w:val="000000" w:themeColor="text1"/>
        </w:rPr>
      </w:pPr>
      <w:r w:rsidRPr="00A920D2">
        <w:rPr>
          <w:rFonts w:ascii="Times New Roman" w:hAnsi="Times New Roman" w:cs="Times New Roman"/>
          <w:color w:val="000000" w:themeColor="text1"/>
        </w:rPr>
        <w:t>This assessment only included publicly available information and did not involve:</w:t>
      </w:r>
    </w:p>
    <w:p w14:paraId="60195A7E" w14:textId="77777777" w:rsidR="00A920D2" w:rsidRPr="00A920D2" w:rsidRDefault="00A920D2" w:rsidP="00D77828">
      <w:pPr>
        <w:numPr>
          <w:ilvl w:val="0"/>
          <w:numId w:val="17"/>
        </w:numPr>
        <w:jc w:val="both"/>
        <w:rPr>
          <w:rFonts w:ascii="Times New Roman" w:hAnsi="Times New Roman" w:cs="Times New Roman"/>
          <w:color w:val="000000" w:themeColor="text1"/>
        </w:rPr>
      </w:pPr>
      <w:r w:rsidRPr="00A920D2">
        <w:rPr>
          <w:rFonts w:ascii="Times New Roman" w:hAnsi="Times New Roman" w:cs="Times New Roman"/>
          <w:color w:val="000000" w:themeColor="text1"/>
        </w:rPr>
        <w:t>Password attacks</w:t>
      </w:r>
    </w:p>
    <w:p w14:paraId="47B1836B" w14:textId="77777777" w:rsidR="00A920D2" w:rsidRPr="00A920D2" w:rsidRDefault="00A920D2" w:rsidP="00D77828">
      <w:pPr>
        <w:numPr>
          <w:ilvl w:val="0"/>
          <w:numId w:val="17"/>
        </w:numPr>
        <w:jc w:val="both"/>
        <w:rPr>
          <w:rFonts w:ascii="Times New Roman" w:hAnsi="Times New Roman" w:cs="Times New Roman"/>
          <w:color w:val="000000" w:themeColor="text1"/>
        </w:rPr>
      </w:pPr>
      <w:r w:rsidRPr="00A920D2">
        <w:rPr>
          <w:rFonts w:ascii="Times New Roman" w:hAnsi="Times New Roman" w:cs="Times New Roman"/>
          <w:color w:val="000000" w:themeColor="text1"/>
        </w:rPr>
        <w:t>Private accounts</w:t>
      </w:r>
    </w:p>
    <w:p w14:paraId="000B6C14" w14:textId="77777777" w:rsidR="00A920D2" w:rsidRPr="00A920D2" w:rsidRDefault="00A920D2" w:rsidP="00D77828">
      <w:pPr>
        <w:numPr>
          <w:ilvl w:val="0"/>
          <w:numId w:val="17"/>
        </w:numPr>
        <w:jc w:val="both"/>
        <w:rPr>
          <w:rFonts w:ascii="Times New Roman" w:hAnsi="Times New Roman" w:cs="Times New Roman"/>
          <w:color w:val="000000" w:themeColor="text1"/>
        </w:rPr>
      </w:pPr>
      <w:r w:rsidRPr="00A920D2">
        <w:rPr>
          <w:rFonts w:ascii="Times New Roman" w:hAnsi="Times New Roman" w:cs="Times New Roman"/>
          <w:color w:val="000000" w:themeColor="text1"/>
        </w:rPr>
        <w:t>Unauthorized access</w:t>
      </w:r>
    </w:p>
    <w:p w14:paraId="513DE453" w14:textId="77777777" w:rsidR="00A920D2" w:rsidRPr="00A920D2" w:rsidRDefault="00A920D2" w:rsidP="00D77828">
      <w:pPr>
        <w:numPr>
          <w:ilvl w:val="0"/>
          <w:numId w:val="17"/>
        </w:numPr>
        <w:jc w:val="both"/>
        <w:rPr>
          <w:rFonts w:ascii="Times New Roman" w:hAnsi="Times New Roman" w:cs="Times New Roman"/>
          <w:color w:val="000000" w:themeColor="text1"/>
        </w:rPr>
      </w:pPr>
      <w:r w:rsidRPr="00A920D2">
        <w:rPr>
          <w:rFonts w:ascii="Times New Roman" w:hAnsi="Times New Roman" w:cs="Times New Roman"/>
          <w:color w:val="000000" w:themeColor="text1"/>
        </w:rPr>
        <w:lastRenderedPageBreak/>
        <w:t>Network scanning</w:t>
      </w:r>
    </w:p>
    <w:p w14:paraId="4E6D32AC" w14:textId="77777777" w:rsidR="00A920D2" w:rsidRPr="00A920D2" w:rsidRDefault="00A920D2" w:rsidP="00D77828">
      <w:pPr>
        <w:numPr>
          <w:ilvl w:val="0"/>
          <w:numId w:val="17"/>
        </w:numPr>
        <w:jc w:val="both"/>
        <w:rPr>
          <w:rFonts w:ascii="Times New Roman" w:hAnsi="Times New Roman" w:cs="Times New Roman"/>
          <w:color w:val="000000" w:themeColor="text1"/>
        </w:rPr>
      </w:pPr>
      <w:r w:rsidRPr="00A920D2">
        <w:rPr>
          <w:rFonts w:ascii="Times New Roman" w:hAnsi="Times New Roman" w:cs="Times New Roman"/>
          <w:color w:val="000000" w:themeColor="text1"/>
        </w:rPr>
        <w:t>Social engineering</w:t>
      </w:r>
    </w:p>
    <w:p w14:paraId="4E3DD4E3" w14:textId="77777777" w:rsidR="00A920D2" w:rsidRPr="00A920D2" w:rsidRDefault="00A920D2" w:rsidP="00D77828">
      <w:pPr>
        <w:jc w:val="both"/>
        <w:rPr>
          <w:rFonts w:ascii="Times New Roman" w:hAnsi="Times New Roman" w:cs="Times New Roman"/>
          <w:color w:val="000000" w:themeColor="text1"/>
        </w:rPr>
      </w:pPr>
      <w:r w:rsidRPr="00A920D2">
        <w:rPr>
          <w:rFonts w:ascii="Times New Roman" w:hAnsi="Times New Roman" w:cs="Times New Roman"/>
          <w:color w:val="000000" w:themeColor="text1"/>
        </w:rPr>
        <w:t>Results represent information available at the time of the assessment.</w:t>
      </w:r>
    </w:p>
    <w:p w14:paraId="351CF197" w14:textId="49CBC43F" w:rsidR="00A920D2" w:rsidRPr="00A920D2" w:rsidRDefault="00A920D2" w:rsidP="00D77828">
      <w:pPr>
        <w:jc w:val="both"/>
        <w:rPr>
          <w:rFonts w:ascii="Times New Roman" w:hAnsi="Times New Roman" w:cs="Times New Roman"/>
          <w:color w:val="000000" w:themeColor="text1"/>
        </w:rPr>
      </w:pPr>
    </w:p>
    <w:p w14:paraId="326D01A0" w14:textId="77777777" w:rsidR="00A920D2" w:rsidRPr="00A920D2" w:rsidRDefault="00A920D2" w:rsidP="00D77828">
      <w:pPr>
        <w:jc w:val="both"/>
        <w:rPr>
          <w:rFonts w:ascii="Times New Roman" w:hAnsi="Times New Roman" w:cs="Times New Roman"/>
          <w:b/>
          <w:bCs/>
          <w:color w:val="000000" w:themeColor="text1"/>
        </w:rPr>
      </w:pPr>
      <w:r w:rsidRPr="00A920D2">
        <w:rPr>
          <w:rFonts w:ascii="Times New Roman" w:hAnsi="Times New Roman" w:cs="Times New Roman"/>
          <w:b/>
          <w:bCs/>
          <w:color w:val="000000" w:themeColor="text1"/>
        </w:rPr>
        <w:t>11. Conclusion</w:t>
      </w:r>
    </w:p>
    <w:p w14:paraId="1AE433D0" w14:textId="77777777" w:rsidR="00A920D2" w:rsidRPr="00A920D2" w:rsidRDefault="00A920D2" w:rsidP="00D77828">
      <w:pPr>
        <w:jc w:val="both"/>
        <w:rPr>
          <w:rFonts w:ascii="Times New Roman" w:hAnsi="Times New Roman" w:cs="Times New Roman"/>
          <w:color w:val="000000" w:themeColor="text1"/>
        </w:rPr>
      </w:pPr>
      <w:r w:rsidRPr="00A920D2">
        <w:rPr>
          <w:rFonts w:ascii="Times New Roman" w:hAnsi="Times New Roman" w:cs="Times New Roman"/>
          <w:color w:val="000000" w:themeColor="text1"/>
        </w:rPr>
        <w:t>The assessment successfully identified publicly accessible information across multiple platforms. While most information was intentionally shared for professional networking, several opportunities were identified to improve privacy and reduce unnecessary exposure.</w:t>
      </w:r>
    </w:p>
    <w:p w14:paraId="388E698A" w14:textId="2DEABFE0" w:rsidR="00AA04FB" w:rsidRPr="00A920D2" w:rsidRDefault="00A920D2" w:rsidP="00D77828">
      <w:pPr>
        <w:jc w:val="both"/>
        <w:rPr>
          <w:rFonts w:ascii="Times New Roman" w:hAnsi="Times New Roman" w:cs="Times New Roman"/>
          <w:color w:val="000000" w:themeColor="text1"/>
        </w:rPr>
      </w:pPr>
      <w:r w:rsidRPr="00A920D2">
        <w:rPr>
          <w:rFonts w:ascii="Times New Roman" w:hAnsi="Times New Roman" w:cs="Times New Roman"/>
          <w:color w:val="000000" w:themeColor="text1"/>
        </w:rPr>
        <w:t>The project demonstrates practical OSINT techniques, ethical investigation practices, and the ability to communicate findings through a structured security report.</w:t>
      </w:r>
    </w:p>
    <w:sectPr w:rsidR="00AA04FB" w:rsidRPr="00A920D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C06B7C"/>
    <w:multiLevelType w:val="multilevel"/>
    <w:tmpl w:val="7804B5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32518A1"/>
    <w:multiLevelType w:val="hybridMultilevel"/>
    <w:tmpl w:val="25C0B12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A223893"/>
    <w:multiLevelType w:val="multilevel"/>
    <w:tmpl w:val="250221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EC17E69"/>
    <w:multiLevelType w:val="multilevel"/>
    <w:tmpl w:val="99E46E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25B47F0"/>
    <w:multiLevelType w:val="multilevel"/>
    <w:tmpl w:val="076E8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83815DE"/>
    <w:multiLevelType w:val="multilevel"/>
    <w:tmpl w:val="2B941D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F71492F"/>
    <w:multiLevelType w:val="multilevel"/>
    <w:tmpl w:val="ADF4E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3E93795"/>
    <w:multiLevelType w:val="multilevel"/>
    <w:tmpl w:val="0FB28B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4A56E44"/>
    <w:multiLevelType w:val="multilevel"/>
    <w:tmpl w:val="F93E5C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C5013DC"/>
    <w:multiLevelType w:val="multilevel"/>
    <w:tmpl w:val="11B6C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1423A19"/>
    <w:multiLevelType w:val="multilevel"/>
    <w:tmpl w:val="0D5AAB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B234352"/>
    <w:multiLevelType w:val="multilevel"/>
    <w:tmpl w:val="A21A58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E210A3C"/>
    <w:multiLevelType w:val="multilevel"/>
    <w:tmpl w:val="060665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F826746"/>
    <w:multiLevelType w:val="multilevel"/>
    <w:tmpl w:val="7F8A49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3EB38AC"/>
    <w:multiLevelType w:val="multilevel"/>
    <w:tmpl w:val="E18086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D6129F5"/>
    <w:multiLevelType w:val="multilevel"/>
    <w:tmpl w:val="89F63C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C943170"/>
    <w:multiLevelType w:val="multilevel"/>
    <w:tmpl w:val="9BDA9A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9593003"/>
    <w:multiLevelType w:val="multilevel"/>
    <w:tmpl w:val="3F3682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E71115B"/>
    <w:multiLevelType w:val="multilevel"/>
    <w:tmpl w:val="E0C225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98712133">
    <w:abstractNumId w:val="12"/>
  </w:num>
  <w:num w:numId="2" w16cid:durableId="1559780869">
    <w:abstractNumId w:val="16"/>
  </w:num>
  <w:num w:numId="3" w16cid:durableId="1596867956">
    <w:abstractNumId w:val="4"/>
  </w:num>
  <w:num w:numId="4" w16cid:durableId="916135509">
    <w:abstractNumId w:val="9"/>
  </w:num>
  <w:num w:numId="5" w16cid:durableId="975060590">
    <w:abstractNumId w:val="11"/>
  </w:num>
  <w:num w:numId="6" w16cid:durableId="143862774">
    <w:abstractNumId w:val="13"/>
  </w:num>
  <w:num w:numId="7" w16cid:durableId="224879636">
    <w:abstractNumId w:val="7"/>
  </w:num>
  <w:num w:numId="8" w16cid:durableId="233977246">
    <w:abstractNumId w:val="3"/>
  </w:num>
  <w:num w:numId="9" w16cid:durableId="1330911301">
    <w:abstractNumId w:val="8"/>
  </w:num>
  <w:num w:numId="10" w16cid:durableId="775298123">
    <w:abstractNumId w:val="5"/>
  </w:num>
  <w:num w:numId="11" w16cid:durableId="1067413481">
    <w:abstractNumId w:val="10"/>
  </w:num>
  <w:num w:numId="12" w16cid:durableId="1571698476">
    <w:abstractNumId w:val="2"/>
  </w:num>
  <w:num w:numId="13" w16cid:durableId="298414960">
    <w:abstractNumId w:val="14"/>
  </w:num>
  <w:num w:numId="14" w16cid:durableId="1421636278">
    <w:abstractNumId w:val="15"/>
  </w:num>
  <w:num w:numId="15" w16cid:durableId="1779134869">
    <w:abstractNumId w:val="18"/>
  </w:num>
  <w:num w:numId="16" w16cid:durableId="88351038">
    <w:abstractNumId w:val="6"/>
  </w:num>
  <w:num w:numId="17" w16cid:durableId="1452938471">
    <w:abstractNumId w:val="17"/>
  </w:num>
  <w:num w:numId="18" w16cid:durableId="164712415">
    <w:abstractNumId w:val="0"/>
  </w:num>
  <w:num w:numId="19" w16cid:durableId="123897841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20D2"/>
    <w:rsid w:val="00231A32"/>
    <w:rsid w:val="002743C9"/>
    <w:rsid w:val="00494C22"/>
    <w:rsid w:val="004D77B6"/>
    <w:rsid w:val="00765170"/>
    <w:rsid w:val="00796123"/>
    <w:rsid w:val="00842BC0"/>
    <w:rsid w:val="008854A9"/>
    <w:rsid w:val="00A211C6"/>
    <w:rsid w:val="00A663C7"/>
    <w:rsid w:val="00A920D2"/>
    <w:rsid w:val="00AA04FB"/>
    <w:rsid w:val="00AD1A18"/>
    <w:rsid w:val="00C23569"/>
    <w:rsid w:val="00D778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76833A"/>
  <w15:chartTrackingRefBased/>
  <w15:docId w15:val="{FF25A24E-B2DE-457E-B1DC-F6BD73C3BA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94C22"/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A920D2"/>
    <w:pPr>
      <w:keepNext/>
      <w:keepLines/>
      <w:spacing w:before="480" w:after="240" w:line="360" w:lineRule="auto"/>
      <w:jc w:val="both"/>
      <w:outlineLvl w:val="0"/>
    </w:pPr>
    <w:rPr>
      <w:rFonts w:ascii="Times New Roman" w:eastAsiaTheme="majorEastAsia" w:hAnsi="Times New Roman" w:cstheme="majorBidi"/>
      <w:b/>
      <w:sz w:val="24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920D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4D77B6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920D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920D2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920D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920D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920D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920D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920D2"/>
    <w:rPr>
      <w:rFonts w:ascii="Times New Roman" w:eastAsiaTheme="majorEastAsia" w:hAnsi="Times New Roman" w:cstheme="majorBidi"/>
      <w:b/>
      <w:sz w:val="24"/>
      <w:szCs w:val="32"/>
    </w:rPr>
  </w:style>
  <w:style w:type="paragraph" w:customStyle="1" w:styleId="Figs">
    <w:name w:val="Figs"/>
    <w:basedOn w:val="Normal"/>
    <w:link w:val="FigsChar"/>
    <w:qFormat/>
    <w:rsid w:val="00231A32"/>
    <w:pPr>
      <w:spacing w:before="100" w:beforeAutospacing="1" w:after="100" w:afterAutospacing="1" w:line="240" w:lineRule="auto"/>
      <w:jc w:val="center"/>
    </w:pPr>
    <w:rPr>
      <w:rFonts w:ascii="Times New Roman" w:hAnsi="Times New Roman"/>
      <w:i/>
    </w:rPr>
  </w:style>
  <w:style w:type="character" w:customStyle="1" w:styleId="FigsChar">
    <w:name w:val="Figs Char"/>
    <w:basedOn w:val="DefaultParagraphFont"/>
    <w:link w:val="Figs"/>
    <w:rsid w:val="00231A32"/>
    <w:rPr>
      <w:rFonts w:ascii="Times New Roman" w:hAnsi="Times New Roman"/>
      <w:i/>
    </w:rPr>
  </w:style>
  <w:style w:type="paragraph" w:customStyle="1" w:styleId="Table">
    <w:name w:val="Table"/>
    <w:basedOn w:val="Normal"/>
    <w:link w:val="TableChar"/>
    <w:qFormat/>
    <w:rsid w:val="004D77B6"/>
    <w:pPr>
      <w:spacing w:line="480" w:lineRule="auto"/>
      <w:ind w:left="-5" w:right="162"/>
      <w:jc w:val="both"/>
    </w:pPr>
  </w:style>
  <w:style w:type="character" w:customStyle="1" w:styleId="TableChar">
    <w:name w:val="Table Char"/>
    <w:basedOn w:val="DefaultParagraphFont"/>
    <w:link w:val="Table"/>
    <w:rsid w:val="004D77B6"/>
  </w:style>
  <w:style w:type="paragraph" w:styleId="NormalWeb">
    <w:name w:val="Normal (Web)"/>
    <w:basedOn w:val="Normal"/>
    <w:uiPriority w:val="99"/>
    <w:semiHidden/>
    <w:unhideWhenUsed/>
    <w:rsid w:val="00231A32"/>
    <w:rPr>
      <w:rFonts w:ascii="Times New Roman" w:hAnsi="Times New Roman" w:cs="Times New Roman"/>
      <w:sz w:val="24"/>
      <w:szCs w:val="24"/>
    </w:rPr>
  </w:style>
  <w:style w:type="paragraph" w:customStyle="1" w:styleId="Figure">
    <w:name w:val="Figure"/>
    <w:basedOn w:val="Heading3"/>
    <w:link w:val="FigureChar"/>
    <w:qFormat/>
    <w:rsid w:val="004D77B6"/>
    <w:pPr>
      <w:spacing w:before="0" w:line="360" w:lineRule="auto"/>
      <w:jc w:val="center"/>
    </w:pPr>
    <w:rPr>
      <w:rFonts w:asciiTheme="minorHAnsi" w:eastAsiaTheme="minorHAnsi" w:hAnsiTheme="minorHAnsi" w:cstheme="minorBidi"/>
      <w:i/>
      <w:color w:val="auto"/>
      <w:sz w:val="22"/>
      <w:szCs w:val="22"/>
    </w:rPr>
  </w:style>
  <w:style w:type="character" w:customStyle="1" w:styleId="FigureChar">
    <w:name w:val="Figure Char"/>
    <w:basedOn w:val="Heading3Char"/>
    <w:link w:val="Figure"/>
    <w:rsid w:val="004D77B6"/>
    <w:rPr>
      <w:rFonts w:asciiTheme="majorHAnsi" w:eastAsiaTheme="majorEastAsia" w:hAnsiTheme="majorHAnsi" w:cstheme="majorBidi"/>
      <w:i/>
      <w:color w:val="1F4D78" w:themeColor="accent1" w:themeShade="7F"/>
      <w:sz w:val="24"/>
      <w:szCs w:val="24"/>
    </w:rPr>
  </w:style>
  <w:style w:type="character" w:customStyle="1" w:styleId="Heading3Char">
    <w:name w:val="Heading 3 Char"/>
    <w:basedOn w:val="DefaultParagraphFont"/>
    <w:link w:val="Heading3"/>
    <w:uiPriority w:val="9"/>
    <w:rsid w:val="004D77B6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customStyle="1" w:styleId="Heading2Char">
    <w:name w:val="Heading 2 Char"/>
    <w:basedOn w:val="DefaultParagraphFont"/>
    <w:link w:val="Heading2"/>
    <w:uiPriority w:val="9"/>
    <w:rsid w:val="00A920D2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920D2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920D2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920D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920D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920D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920D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920D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920D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920D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920D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920D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920D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920D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920D2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920D2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920D2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920D2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4</Pages>
  <Words>368</Words>
  <Characters>2104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acct8</dc:creator>
  <cp:keywords/>
  <dc:description/>
  <cp:lastModifiedBy>acct8</cp:lastModifiedBy>
  <cp:revision>2</cp:revision>
  <dcterms:created xsi:type="dcterms:W3CDTF">2026-07-14T14:01:00Z</dcterms:created>
  <dcterms:modified xsi:type="dcterms:W3CDTF">2026-07-14T17:18:00Z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2026-07-14T14:22:13Z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1406c3e1-22ae-4a15-8415-09e55cf699ea</vt:lpwstr>
  </property>
  <property fmtid="{D5CDD505-2E9C-101B-9397-08002B2CF9AE}" pid="7" name="MSIP_Label_defa4170-0d19-0005-0004-bc88714345d2_ActionId">
    <vt:lpwstr>7ac6a4e6-673c-46a9-ade8-a6295857bbcf</vt:lpwstr>
  </property>
  <property fmtid="{D5CDD505-2E9C-101B-9397-08002B2CF9AE}" pid="8" name="MSIP_Label_defa4170-0d19-0005-0004-bc88714345d2_ContentBits">
    <vt:lpwstr>0</vt:lpwstr>
  </property>
  <property fmtid="{D5CDD505-2E9C-101B-9397-08002B2CF9AE}" pid="9" name="MSIP_Label_defa4170-0d19-0005-0004-bc88714345d2_Tag">
    <vt:lpwstr>10, 3, 0, 1</vt:lpwstr>
  </property>
</Properties>
</file>