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9655B35" w14:textId="77777777" w:rsidR="00FA4E00" w:rsidRDefault="00DE068A" w:rsidP="006B4954">
      <w:pPr>
        <w:pStyle w:val="Heading1"/>
        <w:suppressAutoHyphens/>
        <w:contextualSpacing/>
        <w:rPr>
          <w:rFonts w:asciiTheme="majorHAnsi" w:hAnsiTheme="majorHAnsi" w:cstheme="majorHAnsi"/>
          <w:szCs w:val="22"/>
        </w:rPr>
      </w:pPr>
      <w:bookmarkStart w:id="0" w:name="_Toc216117748"/>
      <w:r w:rsidRPr="00DE068A">
        <w:rPr>
          <w:rFonts w:asciiTheme="majorHAnsi" w:hAnsiTheme="majorHAnsi" w:cstheme="majorHAnsi"/>
          <w:szCs w:val="22"/>
        </w:rPr>
        <w:t>Draw It or Lose It – Software Design Document</w:t>
      </w:r>
      <w:bookmarkEnd w:id="0"/>
    </w:p>
    <w:p w14:paraId="3053A3B2" w14:textId="14E03BDD" w:rsidR="00A325D0" w:rsidRPr="006B4954" w:rsidRDefault="00730BFB" w:rsidP="006B4954">
      <w:pPr>
        <w:pStyle w:val="Heading1"/>
        <w:suppressAutoHyphens/>
        <w:contextualSpacing/>
        <w:rPr>
          <w:rFonts w:asciiTheme="majorHAnsi" w:hAnsiTheme="majorHAnsi" w:cstheme="majorHAnsi"/>
          <w:b/>
        </w:rPr>
      </w:pPr>
      <w:bookmarkStart w:id="1" w:name="_Toc216117749"/>
      <w:r w:rsidRPr="006B4954">
        <w:rPr>
          <w:rFonts w:asciiTheme="majorHAnsi" w:hAnsiTheme="majorHAnsi" w:cstheme="majorHAnsi"/>
          <w:b/>
        </w:rPr>
        <w:t>CS 230 Project Software Design Template</w:t>
      </w:r>
      <w:bookmarkEnd w:id="1"/>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2" w:name="_Toc216117750"/>
      <w:r w:rsidRPr="006B4954">
        <w:rPr>
          <w:rFonts w:asciiTheme="majorHAnsi" w:hAnsiTheme="majorHAnsi" w:cstheme="majorHAnsi"/>
        </w:rPr>
        <w:lastRenderedPageBreak/>
        <w:t>Table of Contents</w:t>
      </w:r>
      <w:bookmarkEnd w:id="2"/>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bookmarkStart w:id="3" w:name="_kouix0dw4u3m" w:colFirst="0" w:colLast="0" w:displacedByCustomXml="next"/>
    <w:bookmarkEnd w:id="3" w:displacedByCustomXml="next"/>
    <w:bookmarkStart w:id="4" w:name="_w7g7r3nym5qe" w:colFirst="0" w:colLast="0" w:displacedByCustomXml="next"/>
    <w:bookmarkEnd w:id="4" w:displacedByCustomXml="next"/>
    <w:sdt>
      <w:sdtPr>
        <w:rPr>
          <w:rFonts w:ascii="Calibri" w:eastAsia="Calibri" w:hAnsi="Calibri" w:cs="Calibri"/>
          <w:color w:val="auto"/>
          <w:sz w:val="22"/>
          <w:szCs w:val="24"/>
        </w:rPr>
        <w:id w:val="714942937"/>
        <w:docPartObj>
          <w:docPartGallery w:val="Table of Contents"/>
          <w:docPartUnique/>
        </w:docPartObj>
      </w:sdtPr>
      <w:sdtEndPr>
        <w:rPr>
          <w:b/>
          <w:bCs/>
          <w:noProof/>
        </w:rPr>
      </w:sdtEndPr>
      <w:sdtContent>
        <w:p w14:paraId="3E35F469" w14:textId="3EDBE78E" w:rsidR="00D554DE" w:rsidRDefault="00D554DE">
          <w:pPr>
            <w:pStyle w:val="TOCHeading"/>
          </w:pPr>
          <w:r>
            <w:t>Table of Contents</w:t>
          </w:r>
        </w:p>
        <w:p w14:paraId="204795A5" w14:textId="1704AB2F" w:rsidR="00D554DE" w:rsidRDefault="00D554DE">
          <w:pPr>
            <w:pStyle w:val="TOC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6117748" w:history="1">
            <w:r w:rsidRPr="00D6111C">
              <w:rPr>
                <w:rStyle w:val="Hyperlink"/>
                <w:rFonts w:asciiTheme="majorHAnsi" w:hAnsiTheme="majorHAnsi" w:cstheme="majorHAnsi"/>
                <w:noProof/>
              </w:rPr>
              <w:t>Draw It or Lose It – Software Design Document</w:t>
            </w:r>
            <w:r>
              <w:rPr>
                <w:noProof/>
                <w:webHidden/>
              </w:rPr>
              <w:tab/>
            </w:r>
            <w:r>
              <w:rPr>
                <w:noProof/>
                <w:webHidden/>
              </w:rPr>
              <w:fldChar w:fldCharType="begin"/>
            </w:r>
            <w:r>
              <w:rPr>
                <w:noProof/>
                <w:webHidden/>
              </w:rPr>
              <w:instrText xml:space="preserve"> PAGEREF _Toc216117748 \h </w:instrText>
            </w:r>
            <w:r>
              <w:rPr>
                <w:noProof/>
                <w:webHidden/>
              </w:rPr>
            </w:r>
            <w:r>
              <w:rPr>
                <w:noProof/>
                <w:webHidden/>
              </w:rPr>
              <w:fldChar w:fldCharType="separate"/>
            </w:r>
            <w:r>
              <w:rPr>
                <w:noProof/>
                <w:webHidden/>
              </w:rPr>
              <w:t>1</w:t>
            </w:r>
            <w:r>
              <w:rPr>
                <w:noProof/>
                <w:webHidden/>
              </w:rPr>
              <w:fldChar w:fldCharType="end"/>
            </w:r>
          </w:hyperlink>
        </w:p>
        <w:p w14:paraId="7544954F" w14:textId="79C46362" w:rsidR="00D554DE" w:rsidRDefault="00D554DE">
          <w:pPr>
            <w:pStyle w:val="TOC1"/>
            <w:rPr>
              <w:rFonts w:asciiTheme="minorHAnsi" w:eastAsiaTheme="minorEastAsia" w:hAnsiTheme="minorHAnsi" w:cstheme="minorBidi"/>
              <w:noProof/>
              <w:kern w:val="2"/>
              <w:sz w:val="24"/>
              <w14:ligatures w14:val="standardContextual"/>
            </w:rPr>
          </w:pPr>
          <w:hyperlink w:anchor="_Toc216117749" w:history="1">
            <w:r w:rsidRPr="00D6111C">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_Toc216117749 \h </w:instrText>
            </w:r>
            <w:r>
              <w:rPr>
                <w:noProof/>
                <w:webHidden/>
              </w:rPr>
            </w:r>
            <w:r>
              <w:rPr>
                <w:noProof/>
                <w:webHidden/>
              </w:rPr>
              <w:fldChar w:fldCharType="separate"/>
            </w:r>
            <w:r>
              <w:rPr>
                <w:noProof/>
                <w:webHidden/>
              </w:rPr>
              <w:t>1</w:t>
            </w:r>
            <w:r>
              <w:rPr>
                <w:noProof/>
                <w:webHidden/>
              </w:rPr>
              <w:fldChar w:fldCharType="end"/>
            </w:r>
          </w:hyperlink>
        </w:p>
        <w:p w14:paraId="6320E4A5" w14:textId="05B7EBE6"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0" w:history="1">
            <w:r w:rsidRPr="00D6111C">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_Toc216117750 \h </w:instrText>
            </w:r>
            <w:r>
              <w:rPr>
                <w:noProof/>
                <w:webHidden/>
              </w:rPr>
            </w:r>
            <w:r>
              <w:rPr>
                <w:noProof/>
                <w:webHidden/>
              </w:rPr>
              <w:fldChar w:fldCharType="separate"/>
            </w:r>
            <w:r>
              <w:rPr>
                <w:noProof/>
                <w:webHidden/>
              </w:rPr>
              <w:t>2</w:t>
            </w:r>
            <w:r>
              <w:rPr>
                <w:noProof/>
                <w:webHidden/>
              </w:rPr>
              <w:fldChar w:fldCharType="end"/>
            </w:r>
          </w:hyperlink>
        </w:p>
        <w:p w14:paraId="7FF06BF9" w14:textId="15C6EE99"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1" w:history="1">
            <w:r w:rsidRPr="00D6111C">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_Toc216117751 \h </w:instrText>
            </w:r>
            <w:r>
              <w:rPr>
                <w:noProof/>
                <w:webHidden/>
              </w:rPr>
            </w:r>
            <w:r>
              <w:rPr>
                <w:noProof/>
                <w:webHidden/>
              </w:rPr>
              <w:fldChar w:fldCharType="separate"/>
            </w:r>
            <w:r>
              <w:rPr>
                <w:noProof/>
                <w:webHidden/>
              </w:rPr>
              <w:t>2</w:t>
            </w:r>
            <w:r>
              <w:rPr>
                <w:noProof/>
                <w:webHidden/>
              </w:rPr>
              <w:fldChar w:fldCharType="end"/>
            </w:r>
          </w:hyperlink>
        </w:p>
        <w:p w14:paraId="456B2E16" w14:textId="4D87C12F"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2" w:history="1">
            <w:r w:rsidRPr="00D6111C">
              <w:rPr>
                <w:rStyle w:val="Hyperlink"/>
                <w:noProof/>
              </w:rPr>
              <w:t>Executive Summary</w:t>
            </w:r>
            <w:r>
              <w:rPr>
                <w:noProof/>
                <w:webHidden/>
              </w:rPr>
              <w:tab/>
            </w:r>
            <w:r>
              <w:rPr>
                <w:noProof/>
                <w:webHidden/>
              </w:rPr>
              <w:fldChar w:fldCharType="begin"/>
            </w:r>
            <w:r>
              <w:rPr>
                <w:noProof/>
                <w:webHidden/>
              </w:rPr>
              <w:instrText xml:space="preserve"> PAGEREF _Toc216117752 \h </w:instrText>
            </w:r>
            <w:r>
              <w:rPr>
                <w:noProof/>
                <w:webHidden/>
              </w:rPr>
            </w:r>
            <w:r>
              <w:rPr>
                <w:noProof/>
                <w:webHidden/>
              </w:rPr>
              <w:fldChar w:fldCharType="separate"/>
            </w:r>
            <w:r>
              <w:rPr>
                <w:noProof/>
                <w:webHidden/>
              </w:rPr>
              <w:t>3</w:t>
            </w:r>
            <w:r>
              <w:rPr>
                <w:noProof/>
                <w:webHidden/>
              </w:rPr>
              <w:fldChar w:fldCharType="end"/>
            </w:r>
          </w:hyperlink>
        </w:p>
        <w:p w14:paraId="3BD3DAEF" w14:textId="7F326A35"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3" w:history="1">
            <w:r w:rsidRPr="00D6111C">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_Toc216117753 \h </w:instrText>
            </w:r>
            <w:r>
              <w:rPr>
                <w:noProof/>
                <w:webHidden/>
              </w:rPr>
            </w:r>
            <w:r>
              <w:rPr>
                <w:noProof/>
                <w:webHidden/>
              </w:rPr>
              <w:fldChar w:fldCharType="separate"/>
            </w:r>
            <w:r>
              <w:rPr>
                <w:noProof/>
                <w:webHidden/>
              </w:rPr>
              <w:t>3</w:t>
            </w:r>
            <w:r>
              <w:rPr>
                <w:noProof/>
                <w:webHidden/>
              </w:rPr>
              <w:fldChar w:fldCharType="end"/>
            </w:r>
          </w:hyperlink>
        </w:p>
        <w:p w14:paraId="4982CD9A" w14:textId="3B3D16E8"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4" w:history="1">
            <w:r w:rsidRPr="00D6111C">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_Toc216117754 \h </w:instrText>
            </w:r>
            <w:r>
              <w:rPr>
                <w:noProof/>
                <w:webHidden/>
              </w:rPr>
            </w:r>
            <w:r>
              <w:rPr>
                <w:noProof/>
                <w:webHidden/>
              </w:rPr>
              <w:fldChar w:fldCharType="separate"/>
            </w:r>
            <w:r>
              <w:rPr>
                <w:noProof/>
                <w:webHidden/>
              </w:rPr>
              <w:t>3</w:t>
            </w:r>
            <w:r>
              <w:rPr>
                <w:noProof/>
                <w:webHidden/>
              </w:rPr>
              <w:fldChar w:fldCharType="end"/>
            </w:r>
          </w:hyperlink>
        </w:p>
        <w:p w14:paraId="3A16716D" w14:textId="10965F00"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5" w:history="1">
            <w:r w:rsidRPr="00D6111C">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_Toc216117755 \h </w:instrText>
            </w:r>
            <w:r>
              <w:rPr>
                <w:noProof/>
                <w:webHidden/>
              </w:rPr>
            </w:r>
            <w:r>
              <w:rPr>
                <w:noProof/>
                <w:webHidden/>
              </w:rPr>
              <w:fldChar w:fldCharType="separate"/>
            </w:r>
            <w:r>
              <w:rPr>
                <w:noProof/>
                <w:webHidden/>
              </w:rPr>
              <w:t>4</w:t>
            </w:r>
            <w:r>
              <w:rPr>
                <w:noProof/>
                <w:webHidden/>
              </w:rPr>
              <w:fldChar w:fldCharType="end"/>
            </w:r>
          </w:hyperlink>
        </w:p>
        <w:p w14:paraId="0A0A2C55" w14:textId="3E398435"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6" w:history="1">
            <w:r w:rsidRPr="00D6111C">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_Toc216117756 \h </w:instrText>
            </w:r>
            <w:r>
              <w:rPr>
                <w:noProof/>
                <w:webHidden/>
              </w:rPr>
            </w:r>
            <w:r>
              <w:rPr>
                <w:noProof/>
                <w:webHidden/>
              </w:rPr>
              <w:fldChar w:fldCharType="separate"/>
            </w:r>
            <w:r>
              <w:rPr>
                <w:noProof/>
                <w:webHidden/>
              </w:rPr>
              <w:t>4</w:t>
            </w:r>
            <w:r>
              <w:rPr>
                <w:noProof/>
                <w:webHidden/>
              </w:rPr>
              <w:fldChar w:fldCharType="end"/>
            </w:r>
          </w:hyperlink>
        </w:p>
        <w:p w14:paraId="4353622A" w14:textId="52CD6AE0"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7" w:history="1">
            <w:r w:rsidRPr="00D6111C">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_Toc216117757 \h </w:instrText>
            </w:r>
            <w:r>
              <w:rPr>
                <w:noProof/>
                <w:webHidden/>
              </w:rPr>
            </w:r>
            <w:r>
              <w:rPr>
                <w:noProof/>
                <w:webHidden/>
              </w:rPr>
              <w:fldChar w:fldCharType="separate"/>
            </w:r>
            <w:r>
              <w:rPr>
                <w:noProof/>
                <w:webHidden/>
              </w:rPr>
              <w:t>4</w:t>
            </w:r>
            <w:r>
              <w:rPr>
                <w:noProof/>
                <w:webHidden/>
              </w:rPr>
              <w:fldChar w:fldCharType="end"/>
            </w:r>
          </w:hyperlink>
        </w:p>
        <w:p w14:paraId="70E9C251" w14:textId="222148D7" w:rsidR="00D554DE" w:rsidRDefault="00D554DE">
          <w:pPr>
            <w:pStyle w:val="TOC2"/>
            <w:tabs>
              <w:tab w:val="right" w:leader="dot" w:pos="9350"/>
            </w:tabs>
            <w:rPr>
              <w:rFonts w:asciiTheme="minorHAnsi" w:eastAsiaTheme="minorEastAsia" w:hAnsiTheme="minorHAnsi" w:cstheme="minorBidi"/>
              <w:noProof/>
              <w:kern w:val="2"/>
              <w:sz w:val="24"/>
              <w14:ligatures w14:val="standardContextual"/>
            </w:rPr>
          </w:pPr>
          <w:hyperlink w:anchor="_Toc216117758" w:history="1">
            <w:r w:rsidRPr="00D6111C">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_Toc216117758 \h </w:instrText>
            </w:r>
            <w:r>
              <w:rPr>
                <w:noProof/>
                <w:webHidden/>
              </w:rPr>
            </w:r>
            <w:r>
              <w:rPr>
                <w:noProof/>
                <w:webHidden/>
              </w:rPr>
              <w:fldChar w:fldCharType="separate"/>
            </w:r>
            <w:r>
              <w:rPr>
                <w:noProof/>
                <w:webHidden/>
              </w:rPr>
              <w:t>8</w:t>
            </w:r>
            <w:r>
              <w:rPr>
                <w:noProof/>
                <w:webHidden/>
              </w:rPr>
              <w:fldChar w:fldCharType="end"/>
            </w:r>
          </w:hyperlink>
        </w:p>
        <w:p w14:paraId="36EE3736" w14:textId="71F42928" w:rsidR="00D554DE" w:rsidRDefault="00D554DE">
          <w:r>
            <w:rPr>
              <w:b/>
              <w:bCs/>
              <w:noProof/>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p>
    <w:bookmarkStart w:id="5" w:name="_qfria26xxkxs" w:colFirst="0" w:colLast="0"/>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6" w:name="_Toc216117751"/>
      <w:r w:rsidRPr="006B4954">
        <w:rPr>
          <w:rFonts w:asciiTheme="majorHAnsi" w:hAnsiTheme="majorHAnsi" w:cstheme="majorHAnsi"/>
          <w:u w:val="single"/>
        </w:rPr>
        <w:t>Document Revision History</w:t>
      </w:r>
      <w:bookmarkEnd w:id="6"/>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D59B647" w:rsidR="00A325D0" w:rsidRPr="006B4954" w:rsidRDefault="000468BF" w:rsidP="006B4954">
            <w:pPr>
              <w:suppressAutoHyphens/>
              <w:contextualSpacing/>
              <w:rPr>
                <w:rFonts w:asciiTheme="majorHAnsi" w:hAnsiTheme="majorHAnsi" w:cstheme="majorHAnsi"/>
                <w:szCs w:val="22"/>
              </w:rPr>
            </w:pPr>
            <w:r>
              <w:rPr>
                <w:rFonts w:asciiTheme="majorHAnsi" w:hAnsiTheme="majorHAnsi" w:cstheme="majorHAnsi"/>
                <w:szCs w:val="22"/>
              </w:rPr>
              <w:t>11/12/2025</w:t>
            </w:r>
          </w:p>
        </w:tc>
        <w:tc>
          <w:tcPr>
            <w:tcW w:w="1725" w:type="dxa"/>
          </w:tcPr>
          <w:p w14:paraId="093CD81A" w14:textId="6C708BAB" w:rsidR="00A325D0" w:rsidRPr="006B4954" w:rsidRDefault="000468BF" w:rsidP="006B4954">
            <w:pPr>
              <w:suppressAutoHyphens/>
              <w:contextualSpacing/>
              <w:rPr>
                <w:rFonts w:asciiTheme="majorHAnsi" w:hAnsiTheme="majorHAnsi" w:cstheme="majorHAnsi"/>
                <w:szCs w:val="22"/>
              </w:rPr>
            </w:pPr>
            <w:r>
              <w:rPr>
                <w:rFonts w:asciiTheme="majorHAnsi" w:hAnsiTheme="majorHAnsi" w:cstheme="majorHAnsi"/>
                <w:szCs w:val="22"/>
              </w:rPr>
              <w:t>Eric Shadwick</w:t>
            </w:r>
          </w:p>
        </w:tc>
        <w:tc>
          <w:tcPr>
            <w:tcW w:w="5109" w:type="dxa"/>
          </w:tcPr>
          <w:p w14:paraId="7E3B24A0" w14:textId="1F67609D" w:rsidR="00A325D0" w:rsidRPr="006B4954" w:rsidRDefault="00466363" w:rsidP="006B4954">
            <w:pPr>
              <w:suppressAutoHyphens/>
              <w:contextualSpacing/>
              <w:rPr>
                <w:rFonts w:asciiTheme="majorHAnsi" w:hAnsiTheme="majorHAnsi" w:cstheme="majorHAnsi"/>
                <w:szCs w:val="22"/>
              </w:rPr>
            </w:pPr>
            <w:r w:rsidRPr="00466363">
              <w:rPr>
                <w:rFonts w:asciiTheme="majorHAnsi" w:hAnsiTheme="majorHAnsi" w:cstheme="majorHAnsi"/>
                <w:szCs w:val="22"/>
              </w:rPr>
              <w:t>Completed Evaluation and Recommendations sections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7" w:name="_3znysh7" w:colFirst="0" w:colLast="0"/>
    <w:bookmarkEnd w:id="7"/>
    <w:p w14:paraId="16824E87" w14:textId="77777777" w:rsidR="00A325D0" w:rsidRPr="00283FCE" w:rsidRDefault="00730BFB" w:rsidP="00283FCE">
      <w:pPr>
        <w:pStyle w:val="Heading2"/>
      </w:pPr>
      <w:r w:rsidRPr="00283FCE">
        <w:lastRenderedPageBreak/>
        <w:fldChar w:fldCharType="begin"/>
      </w:r>
      <w:r w:rsidRPr="00283FCE">
        <w:instrText xml:space="preserve"> HYPERLINK \l "_sbfa50wo7nsh" \h </w:instrText>
      </w:r>
      <w:r w:rsidRPr="00283FCE">
        <w:fldChar w:fldCharType="separate"/>
      </w:r>
      <w:bookmarkStart w:id="8" w:name="_Toc216117752"/>
      <w:r w:rsidRPr="00283FCE">
        <w:t>Executive Summary</w:t>
      </w:r>
      <w:bookmarkEnd w:id="8"/>
      <w:r w:rsidRPr="00283FCE">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F4ADDFE" w:rsidR="007B28D2" w:rsidRDefault="000468BF" w:rsidP="00B21D52">
      <w:pPr>
        <w:spacing w:line="360" w:lineRule="auto"/>
        <w:ind w:firstLine="720"/>
      </w:pPr>
      <w:r w:rsidRPr="000468BF">
        <w:t xml:space="preserve">The Gaming Room is expanding its Android-only game, </w:t>
      </w:r>
      <w:r w:rsidRPr="000468BF">
        <w:rPr>
          <w:i/>
          <w:iCs/>
        </w:rPr>
        <w:t>Draw It or Lose It</w:t>
      </w:r>
      <w:r w:rsidRPr="000468BF">
        <w:t>, into a multi-platform, web-based application. To support this expansion, the system must handle multiple teams, players, and game sessions while maintaining strict uniqueness constraints for game and team names. Additionally, only one instance of the game service can exist in memory at any time, requiring a design that ensures controlled, centralized creation and management of game-related objects. This document outlines a software design solution that leverages proven object-oriented principles and structural design patterns</w:t>
      </w:r>
      <w:r>
        <w:t xml:space="preserve"> </w:t>
      </w:r>
      <w:r w:rsidRPr="000468BF">
        <w:t>including inheritance, the singleton pattern, and the iterator pattern—to deliver a scalable, secure, and efficient architecture. These design decisions will guide development and ensure that the final web-based platform is reliable, maintainable, and easily expandable to additional environments.</w:t>
      </w:r>
    </w:p>
    <w:p w14:paraId="3370B811" w14:textId="77777777" w:rsidR="007B28D2" w:rsidRPr="00B902AF" w:rsidRDefault="007B28D2" w:rsidP="007B28D2">
      <w:pPr>
        <w:pStyle w:val="Heading2"/>
        <w:rPr>
          <w:rFonts w:asciiTheme="majorHAnsi" w:hAnsiTheme="majorHAnsi" w:cstheme="majorHAnsi"/>
          <w:u w:val="single"/>
        </w:rPr>
      </w:pPr>
      <w:bookmarkStart w:id="9" w:name="_Toc216117753"/>
      <w:r w:rsidRPr="00B902AF">
        <w:rPr>
          <w:rFonts w:asciiTheme="majorHAnsi" w:hAnsiTheme="majorHAnsi" w:cstheme="majorHAnsi"/>
          <w:u w:val="single"/>
        </w:rPr>
        <w:t>Requirements</w:t>
      </w:r>
      <w:bookmarkEnd w:id="9"/>
    </w:p>
    <w:p w14:paraId="06522DAF" w14:textId="77777777" w:rsidR="007B28D2" w:rsidRPr="00522D19" w:rsidRDefault="007B28D2" w:rsidP="007B28D2">
      <w:pPr>
        <w:rPr>
          <w:szCs w:val="22"/>
        </w:rPr>
      </w:pPr>
    </w:p>
    <w:p w14:paraId="622C2637" w14:textId="77777777" w:rsidR="000468BF" w:rsidRPr="000468BF" w:rsidRDefault="000468BF" w:rsidP="000468BF">
      <w:pPr>
        <w:suppressAutoHyphens/>
        <w:spacing w:line="360" w:lineRule="auto"/>
        <w:contextualSpacing/>
        <w:rPr>
          <w:i/>
          <w:szCs w:val="22"/>
        </w:rPr>
      </w:pPr>
      <w:r w:rsidRPr="000468BF">
        <w:rPr>
          <w:i/>
          <w:szCs w:val="22"/>
        </w:rPr>
        <w:t>The client requires a distributed web-based game system that supports:</w:t>
      </w:r>
    </w:p>
    <w:p w14:paraId="52C2EAB0"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One or more teams per game</w:t>
      </w:r>
    </w:p>
    <w:p w14:paraId="1AB2528F"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Multiple players assigned to each team</w:t>
      </w:r>
    </w:p>
    <w:p w14:paraId="4615EBA6"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Enforced uniqueness of game and team names</w:t>
      </w:r>
    </w:p>
    <w:p w14:paraId="51FE25E1"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A centralized game management system ensuring only one game service instance exists at any time</w:t>
      </w:r>
    </w:p>
    <w:p w14:paraId="1E001C21"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The ability to generate unique identifiers for all core entities: games, teams, and players</w:t>
      </w:r>
    </w:p>
    <w:p w14:paraId="0543ED57" w14:textId="77777777" w:rsidR="000468BF" w:rsidRPr="000468BF" w:rsidRDefault="000468BF" w:rsidP="000468BF">
      <w:pPr>
        <w:numPr>
          <w:ilvl w:val="0"/>
          <w:numId w:val="8"/>
        </w:numPr>
        <w:suppressAutoHyphens/>
        <w:spacing w:line="360" w:lineRule="auto"/>
        <w:contextualSpacing/>
        <w:rPr>
          <w:i/>
          <w:szCs w:val="22"/>
        </w:rPr>
      </w:pPr>
      <w:r w:rsidRPr="000468BF">
        <w:rPr>
          <w:i/>
          <w:szCs w:val="22"/>
        </w:rPr>
        <w:t>A scalable architecture that can later expand to new hardware platforms and devices</w:t>
      </w:r>
    </w:p>
    <w:p w14:paraId="19F4E3CC" w14:textId="77777777" w:rsidR="000468BF" w:rsidRPr="000468BF" w:rsidRDefault="000468BF" w:rsidP="000468BF">
      <w:pPr>
        <w:suppressAutoHyphens/>
        <w:spacing w:line="360" w:lineRule="auto"/>
        <w:contextualSpacing/>
        <w:rPr>
          <w:i/>
          <w:szCs w:val="22"/>
        </w:rPr>
      </w:pPr>
      <w:r w:rsidRPr="000468BF">
        <w:rPr>
          <w:i/>
          <w:szCs w:val="22"/>
        </w:rPr>
        <w:t>These requirements directly influence the design patterns, structural decisions, and architectural constraints identified in this document.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16117754"/>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F0FAB0F" w14:textId="2F3CB275" w:rsidR="000468BF" w:rsidRDefault="000468BF" w:rsidP="00D554DE">
      <w:pPr>
        <w:rPr>
          <w:b/>
        </w:rPr>
      </w:pPr>
      <w:r w:rsidRPr="000468BF">
        <w:t xml:space="preserve">Developing </w:t>
      </w:r>
      <w:r w:rsidRPr="000468BF">
        <w:rPr>
          <w:i/>
          <w:iCs/>
        </w:rPr>
        <w:t>Draw It or Lose It</w:t>
      </w:r>
      <w:r w:rsidRPr="000468BF">
        <w:t xml:space="preserve"> as a web-based distributed application introduces several constraints. First, the system must operate across multiple platforms and devices, meaning it must adhere to stateless HTTP communication and rely on server-side persistence for shared game state. Because multiple clients may attempt to access or modify data concurrently, synchronization and concurrency control become required constraints. Additionally, unique game and team names must be validated in real time across distributed instances, demanding centralized service logic. Memory constraints also influence design: only one GameService instance can exist in memory at a time, requiring the singleton pattern to prevent duplicate instances in a distributed environment. Network latency, connection loss, and security constraints</w:t>
      </w:r>
      <w:r>
        <w:t xml:space="preserve"> </w:t>
      </w:r>
      <w:r w:rsidRPr="000468BF">
        <w:t>such as secure transmission of team/player identifiers</w:t>
      </w:r>
      <w:r>
        <w:t xml:space="preserve"> </w:t>
      </w:r>
      <w:r w:rsidRPr="000468BF">
        <w:t>must also be considered. These constraints ensure the final architecture is not only functional but consistent, reliable, and capable of supporting future scalability.</w:t>
      </w:r>
    </w:p>
    <w:p w14:paraId="1D3F96DD" w14:textId="77777777" w:rsidR="000468BF" w:rsidRDefault="000468BF" w:rsidP="000468BF">
      <w:pPr>
        <w:pStyle w:val="Heading2"/>
        <w:suppressAutoHyphens/>
        <w:spacing w:line="360" w:lineRule="auto"/>
        <w:contextualSpacing/>
        <w:rPr>
          <w:rFonts w:asciiTheme="majorHAnsi" w:hAnsiTheme="majorHAnsi" w:cstheme="majorHAnsi"/>
          <w:b w:val="0"/>
        </w:rPr>
      </w:pPr>
    </w:p>
    <w:p w14:paraId="55EF5F50" w14:textId="17226313"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16117755"/>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17F28125" w14:textId="1C53B3A9" w:rsidR="00620EA8" w:rsidRPr="00620EA8" w:rsidRDefault="00620EA8" w:rsidP="00620EA8">
      <w:pPr>
        <w:suppressAutoHyphens/>
        <w:contextualSpacing/>
        <w:rPr>
          <w:rFonts w:asciiTheme="majorHAnsi" w:hAnsiTheme="majorHAnsi" w:cstheme="majorHAnsi"/>
          <w:szCs w:val="22"/>
        </w:rPr>
      </w:pPr>
      <w:r w:rsidRPr="00620EA8">
        <w:rPr>
          <w:rFonts w:asciiTheme="majorHAnsi" w:hAnsiTheme="majorHAnsi" w:cstheme="majorHAnsi"/>
          <w:szCs w:val="22"/>
        </w:rPr>
        <w:t xml:space="preserve">The </w:t>
      </w:r>
      <w:r w:rsidRPr="00620EA8">
        <w:rPr>
          <w:rFonts w:asciiTheme="majorHAnsi" w:hAnsiTheme="majorHAnsi" w:cstheme="majorHAnsi"/>
          <w:i/>
          <w:iCs/>
          <w:szCs w:val="22"/>
        </w:rPr>
        <w:t>Draw It or Lose It</w:t>
      </w:r>
      <w:r w:rsidRPr="00620EA8">
        <w:rPr>
          <w:rFonts w:asciiTheme="majorHAnsi" w:hAnsiTheme="majorHAnsi" w:cstheme="majorHAnsi"/>
          <w:szCs w:val="22"/>
        </w:rPr>
        <w:t xml:space="preserve"> application follows a three-tier architecture consisting of a client layer, an application server layer, and a data storage layer. Clients</w:t>
      </w:r>
      <w:r>
        <w:rPr>
          <w:rFonts w:asciiTheme="majorHAnsi" w:hAnsiTheme="majorHAnsi" w:cstheme="majorHAnsi"/>
          <w:szCs w:val="22"/>
        </w:rPr>
        <w:t xml:space="preserve">, </w:t>
      </w:r>
      <w:r w:rsidRPr="00620EA8">
        <w:rPr>
          <w:rFonts w:asciiTheme="majorHAnsi" w:hAnsiTheme="majorHAnsi" w:cstheme="majorHAnsi"/>
          <w:szCs w:val="22"/>
        </w:rPr>
        <w:t>including web browsers, mobile devices, and desktop systems</w:t>
      </w:r>
      <w:r>
        <w:rPr>
          <w:rFonts w:asciiTheme="majorHAnsi" w:hAnsiTheme="majorHAnsi" w:cstheme="majorHAnsi"/>
          <w:szCs w:val="22"/>
        </w:rPr>
        <w:t xml:space="preserve"> </w:t>
      </w:r>
      <w:r w:rsidRPr="00620EA8">
        <w:rPr>
          <w:rFonts w:asciiTheme="majorHAnsi" w:hAnsiTheme="majorHAnsi" w:cstheme="majorHAnsi"/>
          <w:szCs w:val="22"/>
        </w:rPr>
        <w:t>communicate with the centralized game server through RESTful HTTP(S) requests. The application server, hosted on an Ubuntu Linux platform, manages all game logic, concurrency control, and validation through a stateless service model. This tier is responsible for coordinating player actions, enforcing uniqueness constraints, and maintaining consistent game state across distributed users.</w:t>
      </w:r>
    </w:p>
    <w:p w14:paraId="4D512D00" w14:textId="77777777" w:rsidR="00620EA8" w:rsidRPr="00620EA8" w:rsidRDefault="00620EA8" w:rsidP="00620EA8">
      <w:pPr>
        <w:suppressAutoHyphens/>
        <w:contextualSpacing/>
        <w:rPr>
          <w:rFonts w:asciiTheme="majorHAnsi" w:hAnsiTheme="majorHAnsi" w:cstheme="majorHAnsi"/>
          <w:szCs w:val="22"/>
        </w:rPr>
      </w:pPr>
      <w:r w:rsidRPr="00620EA8">
        <w:rPr>
          <w:rFonts w:asciiTheme="majorHAnsi" w:hAnsiTheme="majorHAnsi" w:cstheme="majorHAnsi"/>
          <w:szCs w:val="22"/>
        </w:rPr>
        <w:t>The server interacts with the data storage layer, which consists of a relational database such as PostgreSQL or MySQL running on the same Linux environment or a separate managed database instance. The database stores persistent information, including games, teams, players, and session data. Communication between tiers follows a logical topology where clients interact exclusively with the application server, which then performs controlled data operations against the storage layer. This architecture ensures scalability, security, and modularity while supporting future expansion to cloud-based deployments or load-balanced multi-node environments.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16117756"/>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5DD3294" w:rsidR="00A325D0" w:rsidRPr="000468BF" w:rsidRDefault="000468BF" w:rsidP="00C35DB1">
      <w:pPr>
        <w:suppressAutoHyphens/>
        <w:ind w:firstLine="720"/>
        <w:contextualSpacing/>
        <w:rPr>
          <w:rFonts w:asciiTheme="majorHAnsi" w:hAnsiTheme="majorHAnsi" w:cstheme="majorHAnsi"/>
          <w:szCs w:val="22"/>
        </w:rPr>
      </w:pPr>
      <w:r w:rsidRPr="000468BF">
        <w:rPr>
          <w:rFonts w:asciiTheme="majorHAnsi" w:hAnsiTheme="majorHAnsi" w:cstheme="majorHAnsi"/>
          <w:szCs w:val="22"/>
        </w:rPr>
        <w:t>The UML class diagram presents four key classes</w:t>
      </w:r>
      <w:r>
        <w:rPr>
          <w:rFonts w:asciiTheme="majorHAnsi" w:hAnsiTheme="majorHAnsi" w:cstheme="majorHAnsi"/>
          <w:szCs w:val="22"/>
        </w:rPr>
        <w:t xml:space="preserve"> </w:t>
      </w:r>
      <w:r w:rsidRPr="000468BF">
        <w:rPr>
          <w:rFonts w:asciiTheme="majorHAnsi" w:hAnsiTheme="majorHAnsi" w:cstheme="majorHAnsi"/>
          <w:szCs w:val="22"/>
        </w:rPr>
        <w:t>GameService, Game, Team, and Player</w:t>
      </w:r>
      <w:r>
        <w:rPr>
          <w:rFonts w:asciiTheme="majorHAnsi" w:hAnsiTheme="majorHAnsi" w:cstheme="majorHAnsi"/>
          <w:szCs w:val="22"/>
        </w:rPr>
        <w:t xml:space="preserve"> </w:t>
      </w:r>
      <w:r w:rsidRPr="000468BF">
        <w:rPr>
          <w:rFonts w:asciiTheme="majorHAnsi" w:hAnsiTheme="majorHAnsi" w:cstheme="majorHAnsi"/>
          <w:szCs w:val="22"/>
        </w:rPr>
        <w:t xml:space="preserve">connected through inheritance and association relationships. The Entity class acts as a base class for Game, Team, and Player, encapsulating common attributes such as </w:t>
      </w:r>
      <w:r w:rsidRPr="000468BF">
        <w:rPr>
          <w:rFonts w:asciiTheme="majorHAnsi" w:hAnsiTheme="majorHAnsi" w:cstheme="majorHAnsi"/>
          <w:i/>
          <w:iCs/>
          <w:szCs w:val="22"/>
        </w:rPr>
        <w:t>id</w:t>
      </w:r>
      <w:r w:rsidRPr="000468BF">
        <w:rPr>
          <w:rFonts w:asciiTheme="majorHAnsi" w:hAnsiTheme="majorHAnsi" w:cstheme="majorHAnsi"/>
          <w:szCs w:val="22"/>
        </w:rPr>
        <w:t xml:space="preserve"> and </w:t>
      </w:r>
      <w:r w:rsidRPr="000468BF">
        <w:rPr>
          <w:rFonts w:asciiTheme="majorHAnsi" w:hAnsiTheme="majorHAnsi" w:cstheme="majorHAnsi"/>
          <w:i/>
          <w:iCs/>
          <w:szCs w:val="22"/>
        </w:rPr>
        <w:t>name</w:t>
      </w:r>
      <w:r w:rsidRPr="000468BF">
        <w:rPr>
          <w:rFonts w:asciiTheme="majorHAnsi" w:hAnsiTheme="majorHAnsi" w:cstheme="majorHAnsi"/>
          <w:szCs w:val="22"/>
        </w:rPr>
        <w:t>. This demonstrates inheritance, reducing redundant code and enforcing a consistent structure across all game-related objects. Composition is demonstrated in the way a Game contains Teams and Teams contain Players, reflecting the hierarchical nature of the game structure. The GameService operates as the centralized manager responsible for creating and retrieving games, teams, and players. This is where the singleton pattern is applied to ensure that only one instance exists in memory, preventing naming conflicts and maintaining synchronization across the application. The iterator pattern is used to traverse existing collections when checking for unique names, improving efficiency and reducing errors when validating user-supplied game or team names. Together, these object-oriented principles support scalability, maintainability, and data integrity throughout the system.</w:t>
      </w:r>
    </w:p>
    <w:p w14:paraId="780EC9A6" w14:textId="77777777" w:rsidR="000468BF" w:rsidRDefault="000468BF"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00023E8C" w14:textId="77777777" w:rsidR="000468BF" w:rsidRDefault="000468BF" w:rsidP="006B4954">
      <w:pPr>
        <w:pStyle w:val="Heading2"/>
        <w:suppressAutoHyphens/>
        <w:contextualSpacing/>
        <w:rPr>
          <w:rFonts w:asciiTheme="majorHAnsi" w:hAnsiTheme="majorHAnsi" w:cstheme="majorHAnsi"/>
        </w:rPr>
      </w:pPr>
      <w:bookmarkStart w:id="14" w:name="_frmyd3uzg9e2" w:colFirst="0" w:colLast="0"/>
      <w:bookmarkEnd w:id="14"/>
    </w:p>
    <w:p w14:paraId="153CDF58" w14:textId="31EA2E62"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216117757"/>
        <w:r w:rsidRPr="006B4954">
          <w:rPr>
            <w:rFonts w:asciiTheme="majorHAnsi" w:hAnsiTheme="majorHAnsi" w:cstheme="majorHAnsi"/>
            <w:u w:val="single"/>
          </w:rPr>
          <w:t>Evaluation</w:t>
        </w:r>
        <w:bookmarkEnd w:id="15"/>
      </w:hyperlink>
    </w:p>
    <w:p w14:paraId="293C3856" w14:textId="77777777" w:rsidR="00F53DDC" w:rsidRPr="00F53DDC" w:rsidRDefault="00F53DDC" w:rsidP="00F53DDC">
      <w:pPr>
        <w:rPr>
          <w:szCs w:val="22"/>
        </w:rPr>
      </w:pPr>
    </w:p>
    <w:p w14:paraId="48C81F0B" w14:textId="06303526" w:rsidR="00A325D0" w:rsidRPr="006B4954" w:rsidRDefault="00730BFB" w:rsidP="00C35DB1">
      <w:pPr>
        <w:suppressAutoHyphens/>
        <w:ind w:firstLine="720"/>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3909D000" w:rsidR="00A325D0" w:rsidRPr="006B4954" w:rsidRDefault="000E368B" w:rsidP="006B4954">
            <w:pPr>
              <w:suppressAutoHyphens/>
              <w:contextualSpacing/>
              <w:rPr>
                <w:rFonts w:asciiTheme="majorHAnsi" w:hAnsiTheme="majorHAnsi" w:cstheme="majorHAnsi"/>
                <w:b/>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r w:rsidR="00730BFB"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7A9982B"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macOS provides a stable Unix-based environment with strong security and reliability. It supports modern development tools such as Java, Spring, and Docker, making it capable of hosting a web application. However, macOS is less common as a production server OS, increasing deployment cost and reducing support options.</w:t>
            </w:r>
          </w:p>
        </w:tc>
        <w:tc>
          <w:tcPr>
            <w:tcW w:w="1890" w:type="dxa"/>
            <w:tcMar>
              <w:top w:w="0" w:type="dxa"/>
              <w:left w:w="115" w:type="dxa"/>
              <w:bottom w:w="0" w:type="dxa"/>
              <w:right w:w="115" w:type="dxa"/>
            </w:tcMar>
          </w:tcPr>
          <w:p w14:paraId="26FEAA67" w14:textId="1A02EB9A"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Linux is the industry standard for hosting web applications. It is secure, lightweight, scalable, and highly customizable. Its biggest advantages include stability, low cost, wide community support, and compatibility with Java-based applications. The only weakness is that it requires more technical expertise to configure.</w:t>
            </w:r>
          </w:p>
        </w:tc>
        <w:tc>
          <w:tcPr>
            <w:tcW w:w="1890" w:type="dxa"/>
            <w:tcMar>
              <w:top w:w="0" w:type="dxa"/>
              <w:left w:w="115" w:type="dxa"/>
              <w:bottom w:w="0" w:type="dxa"/>
              <w:right w:w="115" w:type="dxa"/>
            </w:tcMar>
          </w:tcPr>
          <w:p w14:paraId="12DBF5D5" w14:textId="0B5E9D5A"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Windows Server provides strong integration with Microsoft technologies and tools, but it is more resource-heavy and expensive. It can host Java applications but is not as efficient or widely used in Java-based production environments compared to Linux.</w:t>
            </w:r>
          </w:p>
        </w:tc>
        <w:tc>
          <w:tcPr>
            <w:tcW w:w="2080" w:type="dxa"/>
            <w:tcMar>
              <w:top w:w="0" w:type="dxa"/>
              <w:left w:w="115" w:type="dxa"/>
              <w:bottom w:w="0" w:type="dxa"/>
              <w:right w:w="115" w:type="dxa"/>
            </w:tcMar>
          </w:tcPr>
          <w:p w14:paraId="1B7299A3" w14:textId="197FE52B"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Mobile devices are not suitable for hosting server applications due to limited processing power, battery constraints, and security vulnerabilities. Their role should remain strictly client-side.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BCA28F5"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Developing a macOS client requires specific testing resources and knowledge of Apple’s frameworks. Cost increases due to hardware requirements, but the codebase for a browser-based client remains largely shared.</w:t>
            </w:r>
          </w:p>
        </w:tc>
        <w:tc>
          <w:tcPr>
            <w:tcW w:w="1890" w:type="dxa"/>
            <w:tcMar>
              <w:top w:w="0" w:type="dxa"/>
              <w:left w:w="115" w:type="dxa"/>
              <w:bottom w:w="0" w:type="dxa"/>
              <w:right w:w="115" w:type="dxa"/>
            </w:tcMar>
          </w:tcPr>
          <w:p w14:paraId="71F419DD" w14:textId="6F74CF73"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Linux clients are inexpensive to support, as browsers behave consistently across distributions. However, desktop user share is small, so testing is necessary but less extensive.</w:t>
            </w:r>
          </w:p>
        </w:tc>
        <w:tc>
          <w:tcPr>
            <w:tcW w:w="1890" w:type="dxa"/>
            <w:tcMar>
              <w:top w:w="0" w:type="dxa"/>
              <w:left w:w="115" w:type="dxa"/>
              <w:bottom w:w="0" w:type="dxa"/>
              <w:right w:w="115" w:type="dxa"/>
            </w:tcMar>
          </w:tcPr>
          <w:p w14:paraId="3C911584" w14:textId="30BD2958" w:rsidR="00A325D0" w:rsidRPr="006B4954" w:rsidRDefault="000468BF" w:rsidP="006B4954">
            <w:pPr>
              <w:suppressAutoHyphens/>
              <w:contextualSpacing/>
              <w:rPr>
                <w:rFonts w:asciiTheme="majorHAnsi" w:hAnsiTheme="majorHAnsi" w:cstheme="majorHAnsi"/>
                <w:szCs w:val="22"/>
              </w:rPr>
            </w:pPr>
            <w:r w:rsidRPr="000468BF">
              <w:rPr>
                <w:rFonts w:asciiTheme="majorHAnsi" w:hAnsiTheme="majorHAnsi" w:cstheme="majorHAnsi"/>
                <w:szCs w:val="22"/>
              </w:rPr>
              <w:t>Windows clients represent the largest user base and require compatibility testing across multiple versions. Tools and expertise for Windows development are widely available.</w:t>
            </w:r>
          </w:p>
        </w:tc>
        <w:tc>
          <w:tcPr>
            <w:tcW w:w="2080" w:type="dxa"/>
            <w:tcMar>
              <w:top w:w="0" w:type="dxa"/>
              <w:left w:w="115" w:type="dxa"/>
              <w:bottom w:w="0" w:type="dxa"/>
              <w:right w:w="115" w:type="dxa"/>
            </w:tcMar>
          </w:tcPr>
          <w:p w14:paraId="24F347E4" w14:textId="3F74F59A" w:rsidR="00A325D0" w:rsidRPr="006B4954" w:rsidRDefault="008F3F50" w:rsidP="006B4954">
            <w:pPr>
              <w:suppressAutoHyphens/>
              <w:contextualSpacing/>
              <w:rPr>
                <w:rFonts w:asciiTheme="majorHAnsi" w:hAnsiTheme="majorHAnsi" w:cstheme="majorHAnsi"/>
                <w:szCs w:val="22"/>
              </w:rPr>
            </w:pPr>
            <w:r w:rsidRPr="008F3F50">
              <w:rPr>
                <w:rFonts w:asciiTheme="majorHAnsi" w:hAnsiTheme="majorHAnsi" w:cstheme="majorHAnsi"/>
                <w:szCs w:val="22"/>
              </w:rPr>
              <w:t>Supporting iOS and Android requires additional testing, screen-size optimization, and consideration of mobile network variability. Costs increase, but cross-platform web technologies reduce complexity.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26F46B0" w:rsidR="00A325D0" w:rsidRPr="006B4954" w:rsidRDefault="008F3F50" w:rsidP="006B4954">
            <w:pPr>
              <w:suppressAutoHyphens/>
              <w:contextualSpacing/>
              <w:rPr>
                <w:rFonts w:asciiTheme="majorHAnsi" w:hAnsiTheme="majorHAnsi" w:cstheme="majorHAnsi"/>
                <w:szCs w:val="22"/>
              </w:rPr>
            </w:pPr>
            <w:r w:rsidRPr="008F3F50">
              <w:rPr>
                <w:rFonts w:asciiTheme="majorHAnsi" w:hAnsiTheme="majorHAnsi" w:cstheme="majorHAnsi"/>
                <w:szCs w:val="22"/>
              </w:rPr>
              <w:t>Java, Eclipse, IntelliJ IDEA, Xcode (if building native components), Docker, Git.</w:t>
            </w:r>
          </w:p>
        </w:tc>
        <w:tc>
          <w:tcPr>
            <w:tcW w:w="1890" w:type="dxa"/>
            <w:tcMar>
              <w:top w:w="0" w:type="dxa"/>
              <w:left w:w="115" w:type="dxa"/>
              <w:bottom w:w="0" w:type="dxa"/>
              <w:right w:w="115" w:type="dxa"/>
            </w:tcMar>
          </w:tcPr>
          <w:p w14:paraId="3466B885" w14:textId="0E66E5D1" w:rsidR="00A325D0" w:rsidRPr="006B4954" w:rsidRDefault="008F3F50" w:rsidP="006B4954">
            <w:pPr>
              <w:suppressAutoHyphens/>
              <w:contextualSpacing/>
              <w:rPr>
                <w:rFonts w:asciiTheme="majorHAnsi" w:hAnsiTheme="majorHAnsi" w:cstheme="majorHAnsi"/>
                <w:szCs w:val="22"/>
              </w:rPr>
            </w:pPr>
            <w:r w:rsidRPr="008F3F50">
              <w:rPr>
                <w:rFonts w:asciiTheme="majorHAnsi" w:hAnsiTheme="majorHAnsi" w:cstheme="majorHAnsi"/>
                <w:szCs w:val="22"/>
              </w:rPr>
              <w:t>Java, Eclipse, IntelliJ IDEA, VS Code, Docker, Git—Linux provides the most flexibility for backend deployment.</w:t>
            </w:r>
          </w:p>
        </w:tc>
        <w:tc>
          <w:tcPr>
            <w:tcW w:w="1890" w:type="dxa"/>
            <w:tcMar>
              <w:top w:w="0" w:type="dxa"/>
              <w:left w:w="115" w:type="dxa"/>
              <w:bottom w:w="0" w:type="dxa"/>
              <w:right w:w="115" w:type="dxa"/>
            </w:tcMar>
          </w:tcPr>
          <w:p w14:paraId="63C1A493" w14:textId="6E90EBD7" w:rsidR="00A325D0" w:rsidRPr="006B4954" w:rsidRDefault="008F3F50" w:rsidP="006B4954">
            <w:pPr>
              <w:suppressAutoHyphens/>
              <w:contextualSpacing/>
              <w:rPr>
                <w:rFonts w:asciiTheme="majorHAnsi" w:hAnsiTheme="majorHAnsi" w:cstheme="majorHAnsi"/>
                <w:szCs w:val="22"/>
              </w:rPr>
            </w:pPr>
            <w:r w:rsidRPr="008F3F50">
              <w:rPr>
                <w:rFonts w:asciiTheme="majorHAnsi" w:hAnsiTheme="majorHAnsi" w:cstheme="majorHAnsi"/>
                <w:szCs w:val="22"/>
              </w:rPr>
              <w:t>Java, Eclipse, IntelliJ IDEA, Visual Studio Code, Git—very common setup for student and enterprise development environments.</w:t>
            </w:r>
          </w:p>
        </w:tc>
        <w:tc>
          <w:tcPr>
            <w:tcW w:w="2080" w:type="dxa"/>
            <w:tcMar>
              <w:top w:w="0" w:type="dxa"/>
              <w:left w:w="115" w:type="dxa"/>
              <w:bottom w:w="0" w:type="dxa"/>
              <w:right w:w="115" w:type="dxa"/>
            </w:tcMar>
          </w:tcPr>
          <w:p w14:paraId="16D38893" w14:textId="7F97E129" w:rsidR="00A325D0" w:rsidRPr="006B4954" w:rsidRDefault="008F3F50" w:rsidP="006B4954">
            <w:pPr>
              <w:suppressAutoHyphens/>
              <w:contextualSpacing/>
              <w:rPr>
                <w:rFonts w:asciiTheme="majorHAnsi" w:hAnsiTheme="majorHAnsi" w:cstheme="majorHAnsi"/>
                <w:szCs w:val="22"/>
              </w:rPr>
            </w:pPr>
            <w:r w:rsidRPr="008F3F50">
              <w:rPr>
                <w:rFonts w:asciiTheme="majorHAnsi" w:hAnsiTheme="majorHAnsi" w:cstheme="majorHAnsi"/>
                <w:szCs w:val="22"/>
              </w:rPr>
              <w:t>Android Studio, Xcode, Java/Kotlin/Swift, plus responsive web design frameworks.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216117758"/>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C35DB1">
      <w:pPr>
        <w:suppressAutoHyphens/>
        <w:ind w:firstLine="360"/>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3701C85" w14:textId="1C1B0A3D" w:rsidR="00DF4215" w:rsidRDefault="00730BFB" w:rsidP="00DF4215">
      <w:pPr>
        <w:pStyle w:val="List"/>
        <w:numPr>
          <w:ilvl w:val="0"/>
          <w:numId w:val="9"/>
        </w:numPr>
      </w:pPr>
      <w:r w:rsidRPr="00DF4215">
        <w:rPr>
          <w:b/>
        </w:rPr>
        <w:t>Operating Platform</w:t>
      </w:r>
      <w:r w:rsidRPr="006B4954">
        <w:t xml:space="preserve">: </w:t>
      </w:r>
      <w:r w:rsidR="00DF4215" w:rsidRPr="00DF4215">
        <w:t xml:space="preserve">Linux—specifically an Ubuntu Server LTS distribution—is the most appropriate operating platform for expanding </w:t>
      </w:r>
      <w:r w:rsidR="00DF4215" w:rsidRPr="00DF4215">
        <w:rPr>
          <w:i/>
          <w:iCs/>
        </w:rPr>
        <w:t>Draw It or Lose It</w:t>
      </w:r>
      <w:r w:rsidR="00DF4215" w:rsidRPr="00DF4215">
        <w:t xml:space="preserve"> into a scalable, multi-platform environment. Linux provides a stable, high-performance foundation optimized for hosting distributed, Java-based applications while maintaining significantly lower operational costs than commercial alternatives such as Windows Server. Its native security model, built on strong permission structures and process isolation, reduces the attack surface and supports the client’s requirement for protecting player and game data. </w:t>
      </w:r>
    </w:p>
    <w:p w14:paraId="6CABB628" w14:textId="239479D3" w:rsidR="00DF4215" w:rsidRDefault="00DF4215" w:rsidP="00DF4215">
      <w:pPr>
        <w:pStyle w:val="List"/>
        <w:numPr>
          <w:ilvl w:val="0"/>
          <w:numId w:val="0"/>
        </w:numPr>
        <w:ind w:left="720"/>
      </w:pPr>
      <w:r w:rsidRPr="00DF4215">
        <w:t>Linux also offers exceptional scalability, allowing the game service to support increasing numbers of simultaneous users without architectural changes. Because Linux dominates the modern cloud ecosystem and is fully compatible with container technologies such as Docker and orchestration tools like Kubernetes, it enables CTS to deploy the game reliably across on-premises, virtualized, or cloud environments with minimal reconfiguration. For long-term maintainability, performance, and cost-efficiency, Linux is the clear platform of choice for the expanded game service</w:t>
      </w:r>
      <w:r>
        <w:t>.</w:t>
      </w:r>
    </w:p>
    <w:p w14:paraId="6665FAB2" w14:textId="77777777" w:rsidR="00DF4215" w:rsidRDefault="00DF4215" w:rsidP="00DF4215">
      <w:pPr>
        <w:pStyle w:val="List"/>
        <w:numPr>
          <w:ilvl w:val="0"/>
          <w:numId w:val="0"/>
        </w:numPr>
        <w:ind w:left="720"/>
      </w:pPr>
    </w:p>
    <w:p w14:paraId="33F47CC4" w14:textId="535BB0F6" w:rsidR="008F3F50" w:rsidRDefault="00DF4215" w:rsidP="00496414">
      <w:pPr>
        <w:pStyle w:val="List"/>
        <w:numPr>
          <w:ilvl w:val="0"/>
          <w:numId w:val="9"/>
        </w:numPr>
      </w:pPr>
      <w:r w:rsidRPr="00DF4215">
        <w:rPr>
          <w:b/>
        </w:rPr>
        <w:t>O</w:t>
      </w:r>
      <w:r w:rsidR="00730BFB" w:rsidRPr="00DF4215">
        <w:rPr>
          <w:b/>
        </w:rPr>
        <w:t>perating Systems Architectures</w:t>
      </w:r>
      <w:r w:rsidR="00730BFB" w:rsidRPr="006B4954">
        <w:t xml:space="preserve">: </w:t>
      </w:r>
      <w:r w:rsidRPr="00DF4215">
        <w:t xml:space="preserve">The recommended platform, Ubuntu Linux, uses a monolithic kernel architecture, which consolidates core services—such as process scheduling, memory management, device drivers, and system calls—inside a single, unified kernel space. This design provides high performance and efficient inter-process communication, both of which are essential for a real-time, multi-user game service like </w:t>
      </w:r>
      <w:r w:rsidRPr="00DF4215">
        <w:rPr>
          <w:i/>
          <w:iCs/>
        </w:rPr>
        <w:t>Draw It or Lose It</w:t>
      </w:r>
      <w:r w:rsidRPr="00DF4215">
        <w:t>. Linux also supports a true multi-user, multi-process environment with strong process isolation and preemptive multitasking, allowing the game server to handle many concurrent player sessions without resource contention. Its modularity enables administrators to load and unload kernel components dynamically, optimizing the environment and minimizing overhead. Additionally, Linux’s compatibility with containerization technologies, including Docker and LXC, allows the game service to be deployed in lightweight, isolated units that are easy to scale and maintain. The combination of kernel efficiency, process reliability, system modularity, and container support makes Linux’s architecture ideal for hosting a distributed game platform that must remain responsive, secure, and stable under varying workloads.</w:t>
      </w:r>
    </w:p>
    <w:p w14:paraId="3D52FE59" w14:textId="77777777" w:rsidR="008F3F50" w:rsidRPr="008F3F50" w:rsidRDefault="008F3F50" w:rsidP="008F3F50">
      <w:pPr>
        <w:pStyle w:val="List"/>
        <w:numPr>
          <w:ilvl w:val="0"/>
          <w:numId w:val="0"/>
        </w:numPr>
        <w:ind w:left="720" w:hanging="360"/>
      </w:pPr>
    </w:p>
    <w:p w14:paraId="42A6DD6C" w14:textId="0771FE22" w:rsidR="00A325D0" w:rsidRPr="006B4954" w:rsidRDefault="00730BFB" w:rsidP="00DF4215">
      <w:pPr>
        <w:pStyle w:val="List"/>
        <w:numPr>
          <w:ilvl w:val="0"/>
          <w:numId w:val="9"/>
        </w:numPr>
      </w:pPr>
      <w:r w:rsidRPr="006B4954">
        <w:rPr>
          <w:b/>
        </w:rPr>
        <w:t>Storage Management</w:t>
      </w:r>
      <w:r w:rsidRPr="006B4954">
        <w:t xml:space="preserve">: </w:t>
      </w:r>
      <w:r w:rsidR="00DF4215" w:rsidRPr="00DF4215">
        <w:t xml:space="preserve">For the expanded </w:t>
      </w:r>
      <w:r w:rsidR="00DF4215" w:rsidRPr="00DF4215">
        <w:rPr>
          <w:i/>
          <w:iCs/>
        </w:rPr>
        <w:t>Draw It or Lose It</w:t>
      </w:r>
      <w:r w:rsidR="00DF4215" w:rsidRPr="00DF4215">
        <w:t xml:space="preserve"> application, a relational database management system such as PostgreSQL or MySQL is the most appropriate choice for storage management. Both systems integrate seamlessly with Linux and provide strong consistency guarantees, which is essential for enforcing unique game names, team names, and player identifiers. Relational databases support ACID-compliant transactions, ensuring that updates to game sessions remain accurate and reliable even when many users interact simultaneously. On the server, the Linux file system</w:t>
      </w:r>
      <w:r w:rsidR="00DF4215">
        <w:t xml:space="preserve"> </w:t>
      </w:r>
      <w:r w:rsidR="00DF4215" w:rsidRPr="00DF4215">
        <w:t>preferably ext4 or XFS</w:t>
      </w:r>
      <w:r w:rsidR="00DF4215">
        <w:t xml:space="preserve"> </w:t>
      </w:r>
      <w:r w:rsidR="00DF4215" w:rsidRPr="00DF4215">
        <w:t xml:space="preserve">provides journaling capabilities that protect data integrity in the event of system crashes or power loss. These file systems also support scalable directory structures and efficient metadata handling, which improves performance when dealing with large sets of game, team, and player records. Indexing, foreign key relationships, and built-in constraint enforcement allow the database to manage uniqueness rules and maintain the integrity of the game state without requiring extensive custom logic in </w:t>
      </w:r>
      <w:r w:rsidR="00DF4215" w:rsidRPr="00DF4215">
        <w:lastRenderedPageBreak/>
        <w:t>the application. Together, the Linux file system and a relational database provide a secure, durable, and high-performance storage foundation for the distributed game environment.</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5A7A078E" w:rsidR="00A325D0" w:rsidRDefault="00730BFB" w:rsidP="00431E57">
      <w:pPr>
        <w:pStyle w:val="List"/>
        <w:numPr>
          <w:ilvl w:val="0"/>
          <w:numId w:val="9"/>
        </w:numPr>
      </w:pPr>
      <w:r w:rsidRPr="00DF4215">
        <w:rPr>
          <w:b/>
        </w:rPr>
        <w:t>Memory Management</w:t>
      </w:r>
      <w:r w:rsidRPr="006B4954">
        <w:t xml:space="preserve">: </w:t>
      </w:r>
      <w:r w:rsidR="00DF4215" w:rsidRPr="00DF4215">
        <w:t xml:space="preserve">Ubuntu Linux provides a robust memory management framework that effectively supports a distributed, Java-based application like </w:t>
      </w:r>
      <w:r w:rsidR="00DF4215" w:rsidRPr="00DF4215">
        <w:rPr>
          <w:i/>
          <w:iCs/>
        </w:rPr>
        <w:t>Draw It or Lose It</w:t>
      </w:r>
      <w:r w:rsidR="00DF4215" w:rsidRPr="00DF4215">
        <w:t>. Linux uses virtual memory, paging, and demand loading to allocate physical memory efficiently while allowing processes to operate within isolated address spaces. This prevents interference between concurrent player sessions and protects system stability. For the application itself, the Java Virtual Machine (JVM) manages memory through automatic garbage collection, dynamic heap allocation, and thread stack management. These mechanisms reduce the likelihood of memory leaks and allow the game service to scale gracefully as more clients connect. Paging and swapping ensure that the system can continue operating even under heavy load, while Linux’s process scheduler prioritizes CPU and memory resources to maintain responsiveness during peak gameplay periods. The application design further reinforces memory efficiency through its use of the Singleton pattern for the GameService, guaranteeing that only one instance resides in memory and preventing duplication of critical game management logic. Together, Linux and the JVM provide a stable, efficient, and resilient memory environment that meets the performance needs of a multi-user distributed game.</w:t>
      </w:r>
    </w:p>
    <w:p w14:paraId="0D36B0B3" w14:textId="77777777" w:rsidR="00DF4215" w:rsidRPr="00DF4215" w:rsidRDefault="00DF4215" w:rsidP="00DF4215">
      <w:pPr>
        <w:pStyle w:val="List"/>
        <w:numPr>
          <w:ilvl w:val="0"/>
          <w:numId w:val="0"/>
        </w:numPr>
        <w:ind w:left="720"/>
      </w:pPr>
    </w:p>
    <w:p w14:paraId="00C89F39" w14:textId="3F8A9E3E" w:rsidR="00A325D0" w:rsidRDefault="00730BFB" w:rsidP="00DF4215">
      <w:pPr>
        <w:pStyle w:val="List"/>
        <w:numPr>
          <w:ilvl w:val="0"/>
          <w:numId w:val="9"/>
        </w:numPr>
      </w:pPr>
      <w:r w:rsidRPr="008F3F50">
        <w:rPr>
          <w:b/>
        </w:rPr>
        <w:t>Distributed Systems and Networks</w:t>
      </w:r>
      <w:r w:rsidRPr="006B4954">
        <w:t xml:space="preserve">: </w:t>
      </w:r>
      <w:r w:rsidR="00DF4215" w:rsidRPr="00DF4215">
        <w:t xml:space="preserve">To enable </w:t>
      </w:r>
      <w:r w:rsidR="00DF4215" w:rsidRPr="00DF4215">
        <w:rPr>
          <w:i/>
          <w:iCs/>
        </w:rPr>
        <w:t>Draw It or Lose It</w:t>
      </w:r>
      <w:r w:rsidR="00DF4215" w:rsidRPr="00DF4215">
        <w:t xml:space="preserve"> to operate seamlessly across multiple platforms, the application must function as a distributed system in which all clients—web browsers, mobile devices, and desktops—communicate with a centralized server. This is best accomplished using RESTful web services over HTTP(S), allowing each client to send requests and receive JSON-based responses regardless of the operating system or hardware. The centralized GameService maintains game state, ensuring consistency across all active sessions while preventing concurrency conflicts. Because distributed environments must account for network variability, the server should incorporate mechanisms to handle latency, partial connectivity, and temporary outages, such as retry logic, session persistence, and server-side state validation. Load balancing can be introduced to distribute incoming requests across multiple server instances, preventing performance bottlenecks during peak usage. Linux’s native networking stack, firewall tools, and compatibility with modern cloud platforms further support deployment across geographically distributed nodes. By leveraging REST architecture, standardized protocols, and resilient deployment strategies, the system can reliably deliver real-time gameplay experiences across diverse devices and operating environments.</w:t>
      </w:r>
    </w:p>
    <w:p w14:paraId="6EC57C4D" w14:textId="77777777" w:rsidR="008F3F50" w:rsidRDefault="008F3F50" w:rsidP="008F3F50">
      <w:pPr>
        <w:pStyle w:val="ListParagraph"/>
      </w:pPr>
    </w:p>
    <w:p w14:paraId="7FCCC536" w14:textId="36C66B94" w:rsidR="00B20A2D" w:rsidRPr="008F3F50" w:rsidRDefault="00730BFB" w:rsidP="00DF4215">
      <w:pPr>
        <w:pStyle w:val="List"/>
        <w:numPr>
          <w:ilvl w:val="0"/>
          <w:numId w:val="9"/>
        </w:numPr>
      </w:pPr>
      <w:r w:rsidRPr="008F3F50">
        <w:rPr>
          <w:b/>
        </w:rPr>
        <w:t>Security</w:t>
      </w:r>
      <w:r w:rsidRPr="006B4954">
        <w:t xml:space="preserve">: </w:t>
      </w:r>
      <w:r w:rsidR="00DF4215" w:rsidRPr="00DF4215">
        <w:t xml:space="preserve">Security is critical for protecting user information and ensuring trust across all platforms that support </w:t>
      </w:r>
      <w:r w:rsidR="00DF4215" w:rsidRPr="00DF4215">
        <w:rPr>
          <w:i/>
          <w:iCs/>
        </w:rPr>
        <w:t>Draw It or Lose It</w:t>
      </w:r>
      <w:r w:rsidR="00DF4215" w:rsidRPr="00DF4215">
        <w:t xml:space="preserve">. The recommended Linux-based server platform provides a hardened security foundation through strict file permission controls, user-level isolation, and built-in firewall tools such as UFW and iptables. All communication between clients and the server should be encrypted using HTTPS with modern TLS protocols to prevent eavesdropping and data tampering. Implementing token-based authentication—such as JSON Web Tokens (JWT)—ensures that only verified users can join or create game sessions, while role-based access control (RBAC) restricts privileged operations to authorized entities. Server-side input validation further protects against injection attacks and malicious client behavior. Sensitive data stored in the database should be encrypted at rest, with hashed and salted identifiers where appropriate to prevent credential compromise. Additionally, monitoring tools and logging services can be deployed to detect anomalies, unauthorized access attempts, or system misconfigurations. By combining Linux’s inherent security features with modern </w:t>
      </w:r>
      <w:r w:rsidR="00DF4215" w:rsidRPr="00DF4215">
        <w:lastRenderedPageBreak/>
        <w:t>encryption, authentication, and monitoring practices, the game environment remains secure across all devices and distributed networks.</w:t>
      </w:r>
    </w:p>
    <w:sectPr w:rsidR="00B20A2D" w:rsidRPr="008F3F5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93680" w14:textId="77777777" w:rsidR="00B16B64" w:rsidRDefault="00B16B64">
      <w:r>
        <w:separator/>
      </w:r>
    </w:p>
  </w:endnote>
  <w:endnote w:type="continuationSeparator" w:id="0">
    <w:p w14:paraId="5049F340" w14:textId="77777777" w:rsidR="00B16B64" w:rsidRDefault="00B16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A360D" w14:textId="77777777" w:rsidR="00B16B64" w:rsidRDefault="00B16B64">
      <w:r>
        <w:separator/>
      </w:r>
    </w:p>
  </w:footnote>
  <w:footnote w:type="continuationSeparator" w:id="0">
    <w:p w14:paraId="3143241B" w14:textId="77777777" w:rsidR="00B16B64" w:rsidRDefault="00B16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477F7"/>
    <w:multiLevelType w:val="hybridMultilevel"/>
    <w:tmpl w:val="A154AA98"/>
    <w:lvl w:ilvl="0" w:tplc="F9F61E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AD2924"/>
    <w:multiLevelType w:val="multilevel"/>
    <w:tmpl w:val="E71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1722054">
    <w:abstractNumId w:val="8"/>
  </w:num>
  <w:num w:numId="9" w16cid:durableId="723911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68BF"/>
    <w:rsid w:val="00060745"/>
    <w:rsid w:val="000D5E9C"/>
    <w:rsid w:val="000E368B"/>
    <w:rsid w:val="000F5165"/>
    <w:rsid w:val="00163A96"/>
    <w:rsid w:val="001A3084"/>
    <w:rsid w:val="001B7DDA"/>
    <w:rsid w:val="001E34E9"/>
    <w:rsid w:val="00283FCE"/>
    <w:rsid w:val="002C25EE"/>
    <w:rsid w:val="002D1B79"/>
    <w:rsid w:val="00315446"/>
    <w:rsid w:val="00333105"/>
    <w:rsid w:val="003723B7"/>
    <w:rsid w:val="004269FD"/>
    <w:rsid w:val="0043672B"/>
    <w:rsid w:val="00466363"/>
    <w:rsid w:val="004A6251"/>
    <w:rsid w:val="004C5263"/>
    <w:rsid w:val="004D630E"/>
    <w:rsid w:val="005E3957"/>
    <w:rsid w:val="005F49E3"/>
    <w:rsid w:val="00620EA8"/>
    <w:rsid w:val="00691EB9"/>
    <w:rsid w:val="006B4954"/>
    <w:rsid w:val="00717E4D"/>
    <w:rsid w:val="00717FC1"/>
    <w:rsid w:val="00730BFB"/>
    <w:rsid w:val="007B28D2"/>
    <w:rsid w:val="007F3EC1"/>
    <w:rsid w:val="008A485F"/>
    <w:rsid w:val="008F3F50"/>
    <w:rsid w:val="009649F5"/>
    <w:rsid w:val="00987146"/>
    <w:rsid w:val="009C2374"/>
    <w:rsid w:val="00A2714C"/>
    <w:rsid w:val="00A325D0"/>
    <w:rsid w:val="00A36A47"/>
    <w:rsid w:val="00B16B64"/>
    <w:rsid w:val="00B17F6D"/>
    <w:rsid w:val="00B20A2D"/>
    <w:rsid w:val="00B21D52"/>
    <w:rsid w:val="00B902AF"/>
    <w:rsid w:val="00BB4494"/>
    <w:rsid w:val="00C20A30"/>
    <w:rsid w:val="00C35DB1"/>
    <w:rsid w:val="00CD4770"/>
    <w:rsid w:val="00D554DE"/>
    <w:rsid w:val="00D72558"/>
    <w:rsid w:val="00D97062"/>
    <w:rsid w:val="00DE068A"/>
    <w:rsid w:val="00DF4215"/>
    <w:rsid w:val="00E0390F"/>
    <w:rsid w:val="00E041A9"/>
    <w:rsid w:val="00E61BA3"/>
    <w:rsid w:val="00E6447B"/>
    <w:rsid w:val="00F17368"/>
    <w:rsid w:val="00F355EE"/>
    <w:rsid w:val="00F36D9F"/>
    <w:rsid w:val="00F47EE5"/>
    <w:rsid w:val="00F53DDC"/>
    <w:rsid w:val="00F65069"/>
    <w:rsid w:val="00FA4E0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F3F50"/>
    <w:pPr>
      <w:ind w:left="720"/>
      <w:contextualSpacing/>
    </w:pPr>
  </w:style>
  <w:style w:type="paragraph" w:styleId="TOCHeading">
    <w:name w:val="TOC Heading"/>
    <w:basedOn w:val="Heading1"/>
    <w:next w:val="Normal"/>
    <w:uiPriority w:val="39"/>
    <w:unhideWhenUsed/>
    <w:qFormat/>
    <w:rsid w:val="00B17F6D"/>
    <w:pPr>
      <w:keepNext/>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2416</Words>
  <Characters>15177</Characters>
  <Application>Microsoft Office Word</Application>
  <DocSecurity>0</DocSecurity>
  <Lines>421</Lines>
  <Paragraphs>96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Eric Shadwick</cp:lastModifiedBy>
  <cp:revision>13</cp:revision>
  <dcterms:created xsi:type="dcterms:W3CDTF">2025-12-09T03:13:00Z</dcterms:created>
  <dcterms:modified xsi:type="dcterms:W3CDTF">2025-12-09T03:30:00Z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