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微信，支付宝，分享集成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Manifest配置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&lt;!-- ###################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注册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SDK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使用的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Activity###################### --&gt;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分享编辑页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"com.umeng.socialize.view.ShareActivity"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:configChanges=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"orientation|keyboard"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:launchMode=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"singleTask"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:noHistory=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"true"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:theme=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"@style/Theme.UMDialog"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:windowSoftInputMode=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"stateVisible|adjustResize"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&lt;/activity&gt;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&lt;!-- ############ QQ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空间和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QQ SSO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授权的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Activity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注册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 xml:space="preserve"> ############ --&gt;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"com.tencent.tauth.AuthActivity"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:launchMode=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"singleTask"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:noHistory=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"true"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&lt;intent-filter&gt;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    &lt;action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"android.intent.action.VIEW" 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    &lt;category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"android.intent.category.DEFAULT" 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    &lt;category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"android.intent.category.BROWSABLE" 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&lt;!-- 100424468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，如果你使用的公用账号，则不需要修改；否则修改成你在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QQ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开放平台申请的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 xml:space="preserve"> APP ID--&gt;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&lt;data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:scheme=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"tencent</w:t>
      </w:r>
      <w:r>
        <w:rPr>
          <w:rFonts w:hint="eastAsia" w:ascii="Consolas" w:hAnsi="Consolas" w:eastAsia="宋体" w:cs="Consolas"/>
          <w:color w:val="6A8759"/>
          <w:sz w:val="22"/>
          <w:szCs w:val="22"/>
          <w:shd w:val="clear" w:fill="2B2B2B"/>
          <w:lang w:val="en-US" w:eastAsia="zh-CN"/>
        </w:rPr>
        <w:t xml:space="preserve"> Your AppId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&lt;/intent-filter&gt;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&lt;/activity&gt;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"com.tencent.connect.common.AssistActivity"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:screenOrientation=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"portrait"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:theme=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"@android:style/Theme.Translucent.NoTitleBar"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&lt;/activity&gt;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&lt;!-- ###################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添加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UmengAppkey###################### --&gt;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&lt;meta-data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"UMENG_APPKEY"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:value=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eastAsia" w:ascii="Consolas" w:hAnsi="Consolas" w:eastAsia="宋体" w:cs="Consolas"/>
          <w:color w:val="6A8759"/>
          <w:sz w:val="22"/>
          <w:szCs w:val="22"/>
          <w:shd w:val="clear" w:fill="2B2B2B"/>
          <w:lang w:val="en-US" w:eastAsia="zh-CN"/>
        </w:rPr>
        <w:t xml:space="preserve">Your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MENG_APPKEY</w:t>
      </w:r>
      <w:bookmarkStart w:id="0" w:name="_GoBack"/>
      <w:bookmarkEnd w:id="0"/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 &lt;/meta-data&gt;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2189"/>
    <w:rsid w:val="506858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2016-06-22T06:31:39Z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