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SpPr/>
                          <wps:spPr>
                            <a:xfrm>
                              <a:off x="4860360" y="0"/>
                              <a:ext cx="525240" cy="1159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64;width:12030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1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02</w:t>
      </w:r>
      <w:r>
        <w:rPr>
          <w:b w:val="false"/>
          <w:bCs w:val="false"/>
          <w:lang w:val="en-US" w:bidi="ar-SA"/>
        </w:rPr>
        <w:t>.</w:t>
      </w:r>
      <w:r>
        <w:rPr>
          <w:b w:val="false"/>
          <w:bCs w:val="false"/>
          <w:lang w:val="en-US" w:bidi="ar-SA"/>
        </w:rPr>
        <w:t>05</w:t>
      </w:r>
      <w:r>
        <w:rPr>
          <w:b w:val="false"/>
          <w:bCs w:val="false"/>
          <w:lang w:val="en-US" w:bidi="ar-SA"/>
        </w:rPr>
        <w:t>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09</w:t>
      </w:r>
      <w:r>
        <w:rPr>
          <w:b w:val="false"/>
          <w:bCs w:val="false"/>
          <w:lang w:val="en-US" w:bidi="ar-SA"/>
        </w:rPr>
        <w:t>.0</w:t>
      </w:r>
      <w:r>
        <w:rPr>
          <w:b w:val="false"/>
          <w:bCs w:val="false"/>
          <w:lang w:val="en-US" w:bidi="ar-SA"/>
        </w:rPr>
        <w:t>5</w:t>
      </w:r>
      <w:r>
        <w:rPr>
          <w:b w:val="false"/>
          <w:bCs w:val="false"/>
          <w:lang w:val="en-US" w:bidi="ar-SA"/>
        </w:rPr>
        <w:t>.202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</w:t>
      </w:r>
      <w:r>
        <w:rPr>
          <w:b w:val="false"/>
          <w:bCs w:val="false"/>
          <w:lang w:val="en-US" w:bidi="ar-SA"/>
        </w:rPr>
        <w:t xml:space="preserve">00 </w:t>
      </w:r>
      <w:r>
        <w:rPr>
          <w:b w:val="false"/>
          <w:bCs w:val="false"/>
          <w:lang w:val="en-US" w:bidi="ar-SA"/>
        </w:rPr>
        <w:t>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lang w:val="en-US" w:bidi="ar-SA"/>
        </w:rPr>
      </w:pPr>
      <w:r>
        <w:rPr>
          <w:u w:val="single"/>
          <w:lang w:val="en-US" w:eastAsia="de-DE" w:bidi="ar-SA"/>
        </w:rPr>
        <w:t xml:space="preserve">Task 1 – </w:t>
      </w:r>
      <w:r>
        <w:rPr>
          <w:rFonts w:eastAsia="宋体" w:cs="" w:cstheme="minorBidi" w:eastAsiaTheme="minorEastAsia"/>
          <w:color w:val="auto"/>
          <w:kern w:val="0"/>
          <w:sz w:val="22"/>
          <w:szCs w:val="22"/>
          <w:u w:val="single"/>
          <w:lang w:val="en-US" w:eastAsia="de-DE" w:bidi="ar-SA"/>
        </w:rPr>
        <w:t>Calculate your Carbon Footprint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de-DE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Go to the carbonfootprint.com Website – </w:t>
      </w:r>
      <w:hyperlink r:id="rId3">
        <w:r>
          <w:rPr>
            <w:rStyle w:val="InternetLink"/>
            <w:rFonts w:eastAsia="宋体" w:cs="" w:cstheme="minorBidi" w:eastAsiaTheme="minorEastAsia"/>
            <w:color w:val="auto"/>
            <w:kern w:val="0"/>
            <w:sz w:val="22"/>
            <w:szCs w:val="22"/>
            <w:lang w:val="en-US" w:eastAsia="de-DE" w:bidi="ar-SA"/>
          </w:rPr>
          <w:t>Link</w:t>
        </w:r>
      </w:hyperlink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>Calculate your carbon footprint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Submit your result via the poll on Github – </w:t>
      </w:r>
      <w:hyperlink r:id="rId4">
        <w:r>
          <w:rPr>
            <w:rStyle w:val="InternetLink"/>
            <w:rFonts w:eastAsia="宋体" w:cs="" w:cstheme="minorBidi" w:eastAsiaTheme="minorEastAsia"/>
            <w:color w:val="auto"/>
            <w:kern w:val="0"/>
            <w:sz w:val="22"/>
            <w:szCs w:val="22"/>
            <w:lang w:val="en-US" w:eastAsia="de-DE" w:bidi="ar-SA"/>
          </w:rPr>
          <w:t>Link</w:t>
        </w:r>
      </w:hyperlink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 – by clicking on the matching poll result.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lang w:val="en-US" w:bidi="ar-SA"/>
        </w:rPr>
      </w:pPr>
      <w:r>
        <w:rPr>
          <w:lang w:val="en-US" w:bidi="ar-SA"/>
        </w:rPr>
        <w:t xml:space="preserve">     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15pt;height:1.1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29"/>
              <wp:lineTo x="21473" y="20829"/>
              <wp:lineTo x="21473" y="8986"/>
              <wp:lineTo x="4151" y="8986"/>
              <wp:lineTo x="4151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31"/>
              <wp:lineTo x="21499" y="21131"/>
              <wp:lineTo x="21499" y="9404"/>
              <wp:lineTo x="4151" y="7151"/>
              <wp:lineTo x="4151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berschrift2Zchn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link w:val="berschrift3Zchn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link w:val="berschrift2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link w:val="Verzeichnis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carbonfootprint.com/calculator.aspx" TargetMode="External"/><Relationship Id="rId4" Type="http://schemas.openxmlformats.org/officeDocument/2006/relationships/hyperlink" Target="https://github.com/ETCE-LAB/teaching-material/issues/6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1</Pages>
  <Words>50</Words>
  <Characters>262</Characters>
  <CharactersWithSpaces>313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2022-05-02T11:45:04Z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0</vt:bool>
  </property>
  <property fmtid="{D5CDD505-2E9C-101B-9397-08002B2CF9AE}" pid="30" name="ShareDoc">
    <vt:bool>0</vt:bool>
  </property>
</Properties>
</file>