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gif" ContentType="image/gif"/>
  <Override PartName="/word/media/image3.gif" ContentType="image/gi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1" allowOverlap="1" relativeHeight="3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1590" cy="1159510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1000" cy="115945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1000" cy="11594520"/>
                          </a:xfrm>
                        </wpg:grpSpPr>
                        <wps:wsp>
                          <wps:cNvSpPr/>
                          <wps:spPr>
                            <a:xfrm>
                              <a:off x="4861440" y="0"/>
                              <a:ext cx="523800" cy="11594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960"/>
                              <a:ext cx="764100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5pt;height:912.95pt" coordorigin="3840,-896" coordsize="12033,18259">
                <v:group id="shape_0" style="position:absolute;left:3840;top:-896;width:12033;height:18259">
                  <v:shapetype id="shapetype_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style="position:absolute;left:3840;top:6466;width:12032;height:10896;mso-position-horizontal-relative:page;mso-position-vertical-relative:page" type="shapetype_75">
                    <v:imagedata r:id="rId2" o:detectmouseclick="t"/>
                    <w10:wrap type="none"/>
                    <v:stroke color="#3465a4" joinstyle="round" endcap="flat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>Limits to Growth SS22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lang w:val="en-US" w:bidi="ar-SA"/>
        </w:rPr>
      </w:pPr>
      <w:r>
        <w:rPr>
          <w:rFonts w:ascii="StoneSansITCStd SemiBold" w:hAnsi="StoneSansITCStd SemiBold"/>
          <w:sz w:val="44"/>
          <w:szCs w:val="44"/>
          <w:lang w:val="en-US" w:eastAsia="de-DE" w:bidi="ar-SA"/>
        </w:rPr>
        <w:t xml:space="preserve">Exercise – 2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Published on:</w:t>
      </w:r>
      <w:r>
        <w:rPr>
          <w:b w:val="false"/>
          <w:bCs w:val="false"/>
          <w:lang w:val="en-US" w:bidi="ar-SA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09</w:t>
      </w:r>
      <w:r>
        <w:rPr>
          <w:b w:val="false"/>
          <w:bCs w:val="false"/>
          <w:lang w:val="en-US" w:bidi="ar-SA"/>
        </w:rPr>
        <w:t>.05.2022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 xml:space="preserve">Deadline: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16</w:t>
      </w:r>
      <w:r>
        <w:rPr>
          <w:b w:val="false"/>
          <w:bCs w:val="false"/>
          <w:lang w:val="en-US" w:bidi="ar-SA"/>
        </w:rPr>
        <w:t>.05.202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2</w:t>
      </w:r>
      <w:r>
        <w:rPr>
          <w:b w:val="false"/>
          <w:bCs w:val="false"/>
          <w:lang w:val="en-US" w:bidi="ar-SA"/>
        </w:rPr>
        <w:t xml:space="preserve"> –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1</w:t>
      </w:r>
      <w:r>
        <w:rPr>
          <w:b w:val="false"/>
          <w:bCs w:val="false"/>
          <w:lang w:val="en-US" w:bidi="ar-SA"/>
        </w:rPr>
        <w:t>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bidi="ar-SA"/>
        </w:rPr>
      </w:pPr>
      <w:r>
        <w:rPr>
          <w:b/>
          <w:bCs/>
          <w:lang w:val="en-US" w:bidi="ar-SA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en-US" w:eastAsia="de-DE" w:bidi="ar-SA"/>
        </w:rPr>
      </w:pPr>
      <w:r>
        <w:rPr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left="720" w:hanging="0"/>
        <w:jc w:val="left"/>
        <w:rPr>
          <w:lang w:val="en-US" w:bidi="ar-SA"/>
        </w:rPr>
      </w:pPr>
      <w:r>
        <w:rPr>
          <w:u w:val="single"/>
          <w:lang w:val="en-US" w:eastAsia="de-DE" w:bidi="ar-SA"/>
        </w:rPr>
        <w:t xml:space="preserve">Task 1 – 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u w:val="single"/>
          <w:lang w:val="en-US" w:eastAsia="de-DE" w:bidi="ar-SA"/>
        </w:rPr>
        <w:t>How much waste do you produce in a week?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Get the largest jar that you can find (either at your own place, or ask your friends).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de-DE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Collect all the trash that you are producing in the upcoming week (except for bio-waste that is supposed to go into the green trash bin) – starting on Tuesday (10.05.2022 – 00:01) until Sunday (15.05.2022 – 23:59).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How many days of trash 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>can</w:t>
      </w: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 you fit into your jar?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left="1440" w:hanging="360"/>
        <w:jc w:val="left"/>
        <w:rPr>
          <w:rFonts w:ascii="Arial" w:hAnsi="Arial"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</w:pPr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Submit your result via the poll on Github – </w:t>
      </w:r>
      <w:hyperlink r:id="rId3">
        <w:r>
          <w:rPr>
            <w:rStyle w:val="InternetLink"/>
            <w:rFonts w:eastAsia="宋体" w:cs="" w:cstheme="minorBidi" w:eastAsiaTheme="minorEastAsia"/>
            <w:color w:val="auto"/>
            <w:kern w:val="0"/>
            <w:sz w:val="22"/>
            <w:szCs w:val="22"/>
            <w:lang w:val="en-US" w:eastAsia="de-DE" w:bidi="ar-SA"/>
          </w:rPr>
          <w:t>Link</w:t>
        </w:r>
      </w:hyperlink>
      <w:r>
        <w:rPr>
          <w:rFonts w:eastAsia="宋体" w:cs="" w:cstheme="minorBidi" w:eastAsiaTheme="minorEastAsia"/>
          <w:color w:val="auto"/>
          <w:kern w:val="0"/>
          <w:sz w:val="22"/>
          <w:szCs w:val="22"/>
          <w:lang w:val="en-US" w:eastAsia="de-DE" w:bidi="ar-SA"/>
        </w:rPr>
        <w:t xml:space="preserve"> – by clicking on the matching poll result.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left="720" w:hanging="0"/>
        <w:rPr>
          <w:lang w:val="en-US" w:bidi="ar-SA"/>
        </w:rPr>
      </w:pPr>
      <w:r>
        <w:rPr>
          <w:lang w:val="en-US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lang w:val="en-US" w:bidi="ar-SA"/>
        </w:rPr>
      </w:pPr>
      <w:r>
        <w:rPr>
          <w:lang w:val="en-US" w:bidi="ar-SA"/>
        </w:rPr>
        <w:t xml:space="preserve">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header="709" w:top="1418" w:footer="709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145" cy="17145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60" cy="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0pt;margin-top:0.05pt;width:1.25pt;height:1.2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120" w:after="160"/>
      <w:jc w:val="left"/>
      <w:rPr>
        <w:b/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83"/>
              <wp:lineTo x="21465" y="20783"/>
              <wp:lineTo x="21465" y="8939"/>
              <wp:lineTo x="4138" y="8939"/>
              <wp:lineTo x="4138" y="0"/>
              <wp:lineTo x="-4" y="0"/>
            </wp:wrapPolygon>
          </wp:wrapTight>
          <wp:docPr id="2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85"/>
              <wp:lineTo x="21491" y="21085"/>
              <wp:lineTo x="21491" y="9358"/>
              <wp:lineTo x="4138" y="7105"/>
              <wp:lineTo x="4138" y="0"/>
              <wp:lineTo x="-4" y="0"/>
            </wp:wrapPolygon>
          </wp:wrapTight>
          <wp:docPr id="3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berschrift2Zchn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link w:val="berschrift3Zchn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483686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link w:val="berschrift2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sid w:val="0046463e"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link w:val="berschrift5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d5a25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unotentextZchn" w:customStyle="1">
    <w:name w:val="Fußnotentext Zchn"/>
    <w:basedOn w:val="DefaultParagraphFon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4d5a2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erzeichnis1Zchn" w:customStyle="1">
    <w:name w:val="Verzeichnis 1 Zchn"/>
    <w:basedOn w:val="Heading1KapitelChar"/>
    <w:link w:val="Verzeichnis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link w:val="berschrift6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link w:val="berschrift7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link w:val="berschrift8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link w:val="berschrift9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ETCE-LAB/teaching-material/issues/7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1</Pages>
  <Words>108</Words>
  <Characters>490</Characters>
  <CharactersWithSpaces>598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cp:lastPrinted>2018-07-24T10:06:00Z</cp:lastPrinted>
  <dcterms:modified xsi:type="dcterms:W3CDTF">2022-05-09T12:10:58Z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16th edition (author-date)</vt:lpwstr>
  </property>
  <property fmtid="{D5CDD505-2E9C-101B-9397-08002B2CF9AE}" pid="23" name="Mendeley Recent Style Name 5_1">
    <vt:lpwstr>Harvard reference format 1 (deprecated)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7th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d0724680-02ae-3f84-a067-c4f4a980abf2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