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gif" ContentType="image/gif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bookmarkStart w:id="0" w:name="_GoBack"/>
      <w:bookmarkEnd w:id="0"/>
      <w:r>
        <mc:AlternateContent>
          <mc:Choice Requires="wpg">
            <w:drawing>
              <wp:anchor behindDoc="1" distT="0" distB="3175" distL="0" distR="0" simplePos="0" locked="0" layoutInCell="0" allowOverlap="1" relativeHeight="4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7305" cy="11600815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7480" cy="11600640"/>
                          <a:chOff x="0" y="0"/>
                          <a:chExt cx="7647480" cy="11600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7480" cy="11600640"/>
                          </a:xfrm>
                        </wpg:grpSpPr>
                        <wps:wsp>
                          <wps:cNvPr id="2" name="Freihandform: Form 3"/>
                          <wps:cNvSpPr/>
                          <wps:spPr>
                            <a:xfrm>
                              <a:off x="4869360" y="0"/>
                              <a:ext cx="516240" cy="11600280"/>
                            </a:xfrm>
                            <a:custGeom>
                              <a:avLst/>
                              <a:gdLst>
                                <a:gd name="textAreaLeft" fmla="*/ 0 w 292680"/>
                                <a:gd name="textAreaRight" fmla="*/ 293040 w 292680"/>
                                <a:gd name="textAreaTop" fmla="*/ 0 h 6576480"/>
                                <a:gd name="textAreaBottom" fmla="*/ 6576840 h 657648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81080"/>
                              <a:ext cx="764748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2.15pt;height:913.4pt" coordorigin="3840,-896" coordsize="12043,18268">
                <v:group id="shape_0" style="position:absolute;left:3840;top:-896;width:12043;height:18268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76;width:12042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eastAsia="de-DE"/>
        </w:rPr>
        <w:t xml:space="preserve">Limits to Growth </w:t>
      </w:r>
      <w:r>
        <w:rPr>
          <w:rFonts w:ascii="StoneSansITCStd SemiBold" w:hAnsi="StoneSansITCStd SemiBold"/>
          <w:sz w:val="44"/>
          <w:szCs w:val="44"/>
          <w:lang w:eastAsia="de-DE"/>
        </w:rPr>
        <w:t>WS24/25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r>
        <w:rPr>
          <w:rFonts w:ascii="StoneSansITCStd SemiBold" w:hAnsi="StoneSansITCStd SemiBold"/>
          <w:sz w:val="44"/>
          <w:szCs w:val="44"/>
          <w:lang w:eastAsia="de-DE"/>
        </w:rPr>
        <w:t xml:space="preserve">Exercise – </w:t>
      </w:r>
      <w:r>
        <w:rPr>
          <w:rFonts w:ascii="StoneSansITCStd SemiBold" w:hAnsi="StoneSansITCStd SemiBold"/>
          <w:sz w:val="44"/>
          <w:szCs w:val="44"/>
          <w:lang w:eastAsia="de-DE"/>
        </w:rPr>
        <w:t>6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eastAsia="de-DE"/>
        </w:rPr>
      </w:pPr>
      <w:r>
        <w:rPr>
          <w:lang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</w:rPr>
        <w:t>Published on:</w:t>
      </w:r>
      <w:r>
        <w:rPr/>
        <w:t xml:space="preserve"> </w:t>
      </w:r>
      <w:r>
        <w:rPr>
          <w:color w:val="000000"/>
        </w:rPr>
        <w:t>08.</w:t>
      </w:r>
      <w:r>
        <w:rPr/>
        <w:t>0</w:t>
      </w:r>
      <w:r>
        <w:rPr/>
        <w:t>1</w:t>
      </w:r>
      <w:r>
        <w:rPr/>
        <w:t>.202</w:t>
      </w:r>
      <w:r>
        <w:rPr/>
        <w:t>5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</w:rPr>
        <w:t xml:space="preserve">Deadline: </w:t>
      </w:r>
      <w:r>
        <w:rPr>
          <w:b w:val="false"/>
          <w:bCs w:val="false"/>
          <w:color w:val="000000"/>
        </w:rPr>
        <w:t>15</w:t>
      </w:r>
      <w:r>
        <w:rPr>
          <w:b w:val="false"/>
          <w:bCs w:val="false"/>
        </w:rPr>
        <w:t>.0</w:t>
      </w:r>
      <w:r>
        <w:rPr/>
        <w:t>1</w:t>
      </w:r>
      <w:r>
        <w:rPr/>
        <w:t>.202</w:t>
      </w:r>
      <w:r>
        <w:rPr/>
        <w:t>5</w:t>
      </w:r>
      <w:r>
        <w:rPr/>
        <w:t xml:space="preserve"> – </w:t>
      </w:r>
      <w:r>
        <w:rPr>
          <w:color w:val="000000"/>
        </w:rPr>
        <w:t>2</w:t>
      </w:r>
      <w:r>
        <w:rPr/>
        <w:t>:00 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Cs/>
        </w:rPr>
      </w:pPr>
      <w:r>
        <w:rPr>
          <w:b/>
        </w:rPr>
        <w:t xml:space="preserve">Do you have any questions? </w:t>
      </w:r>
      <w:r>
        <w:rPr/>
        <w:t xml:space="preserve">Contact us via email </w:t>
      </w:r>
      <w:hyperlink r:id="rId4">
        <w:r>
          <w:rPr>
            <w:rStyle w:val="Hyperlink"/>
          </w:rPr>
          <w:t>etce-ltg@tu-clausthal.de</w:t>
        </w:r>
      </w:hyperlink>
      <w:r>
        <w:rPr>
          <w:rStyle w:val="Hyperlink"/>
          <w:color w:val="auto"/>
          <w:u w:val="none"/>
        </w:rPr>
        <w:t xml:space="preserve"> </w:t>
      </w:r>
      <w:r>
        <w:rPr>
          <w:bCs/>
        </w:rPr>
        <w:t>or write a message in the Matrix channel!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/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/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color w:val="000000"/>
          <w:u w:val="single"/>
          <w:lang w:eastAsia="de-DE"/>
        </w:rPr>
        <w:t xml:space="preserve">Task 1: </w:t>
      </w:r>
      <w:r>
        <w:rPr>
          <w:color w:val="000000"/>
          <w:lang w:eastAsia="de-DE"/>
        </w:rPr>
        <w:t>In the lecture, we presented a typology of the circular economy vs. circular society discourse (CE vs. CS – Typology). Which of the four categories (</w:t>
      </w:r>
      <w:r>
        <w:rPr>
          <w:i/>
          <w:color w:val="000000"/>
          <w:lang w:eastAsia="de-DE"/>
        </w:rPr>
        <w:t>Reformist Circular Society, Transformational Circular Society, Techcentric Circular Economy, Fortress Circular Economy</w:t>
      </w:r>
      <w:r>
        <w:rPr>
          <w:color w:val="000000"/>
          <w:lang w:eastAsia="de-DE"/>
        </w:rPr>
        <w:t>) do you prefer and/or deem to be more likely and why?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color w:val="000000"/>
          <w:lang w:eastAsia="de-DE"/>
        </w:rPr>
      </w:pPr>
      <w:r>
        <w:rPr>
          <w:color w:val="000000"/>
          <w:lang w:eastAsia="de-DE"/>
        </w:rPr>
        <w:t>Explain your choice.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color w:val="000000"/>
          <w:lang w:eastAsia="de-DE"/>
        </w:rPr>
      </w:pPr>
      <w:r>
        <w:rPr>
          <w:color w:val="000000"/>
          <w:lang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color w:val="000000"/>
          <w:lang w:eastAsia="de-DE"/>
        </w:rPr>
      </w:pPr>
      <w:r>
        <w:rPr>
          <w:color w:val="000000"/>
          <w:lang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color w:val="000000"/>
          <w:lang w:eastAsia="de-DE"/>
        </w:rPr>
      </w:pPr>
      <w:r>
        <w:rPr>
          <w:color w:val="000000"/>
          <w:lang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color w:val="000000"/>
          <w:lang w:eastAsia="de-DE"/>
        </w:rPr>
      </w:pPr>
      <w:r>
        <w:rPr>
          <w:color w:val="000000"/>
          <w:lang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/>
        <w:rPr>
          <w:u w:val="single"/>
        </w:rPr>
      </w:pPr>
      <w:r>
        <w:rPr>
          <w:u w:val="single"/>
        </w:rPr>
        <w:t>Submission instructions</w:t>
      </w:r>
    </w:p>
    <w:p>
      <w:pPr>
        <w:pStyle w:val="Normal"/>
        <w:tabs>
          <w:tab w:val="clear" w:pos="720"/>
          <w:tab w:val="left" w:pos="567" w:leader="none"/>
        </w:tabs>
        <w:spacing w:lineRule="auto" w:line="300"/>
        <w:jc w:val="left"/>
        <w:rPr/>
      </w:pPr>
      <w:r>
        <w:rPr/>
        <w:t>U</w:t>
      </w:r>
      <w:r>
        <w:rPr/>
        <w:t xml:space="preserve">pload your submission </w:t>
      </w:r>
      <w:r>
        <w:rPr/>
        <w:t xml:space="preserve">to </w:t>
      </w:r>
      <w:r>
        <w:rPr>
          <w:rStyle w:val="Hyperlink"/>
        </w:rPr>
        <w:t>https://tucloud.tu-clausthal.de/index.php/s/KGQqI0R6VoPwtNY</w:t>
      </w:r>
      <w:r>
        <w:rPr>
          <w:rFonts w:eastAsia="" w:cs="" w:cstheme="minorBidi" w:eastAsiaTheme="minorEastAsia"/>
          <w:i w:val="false"/>
          <w:iCs w:val="false"/>
          <w:u w:val="none"/>
          <w:shd w:fill="auto" w:val="clear"/>
          <w:lang w:eastAsia="de-DE"/>
        </w:rPr>
        <w:t xml:space="preserve">, using </w:t>
      </w:r>
      <w:r>
        <w:rPr>
          <w:rFonts w:eastAsia="" w:cs="" w:cstheme="minorBidi" w:eastAsiaTheme="minorEastAsia"/>
          <w:i w:val="false"/>
          <w:iCs w:val="false"/>
          <w:u w:val="none"/>
          <w:shd w:fill="auto" w:val="clear"/>
          <w:lang w:eastAsia="de-DE"/>
        </w:rPr>
        <w:t>the</w:t>
      </w:r>
      <w:r>
        <w:rPr>
          <w:rFonts w:eastAsia="" w:cs="" w:cstheme="minorBidi" w:eastAsiaTheme="minorEastAsia"/>
          <w:i w:val="false"/>
          <w:iCs w:val="false"/>
          <w:u w:val="none"/>
          <w:shd w:fill="auto" w:val="clear"/>
          <w:lang w:eastAsia="de-DE"/>
        </w:rPr>
        <w:t xml:space="preserve"> password “LTG2425” as a PDF file with your name; e.g.: “E0</w:t>
      </w:r>
      <w:r>
        <w:rPr>
          <w:rFonts w:eastAsia="" w:cs="" w:cstheme="minorBidi" w:eastAsiaTheme="minorEastAsia"/>
          <w:i w:val="false"/>
          <w:iCs w:val="false"/>
          <w:u w:val="none"/>
          <w:shd w:fill="auto" w:val="clear"/>
          <w:lang w:eastAsia="de-DE"/>
        </w:rPr>
        <w:t>6</w:t>
      </w:r>
      <w:r>
        <w:rPr>
          <w:rFonts w:eastAsia="" w:cs="" w:cstheme="minorBidi" w:eastAsiaTheme="minorEastAsia"/>
          <w:i w:val="false"/>
          <w:iCs w:val="false"/>
          <w:u w:val="none"/>
          <w:shd w:fill="auto" w:val="clear"/>
          <w:lang w:eastAsia="de-DE"/>
        </w:rPr>
        <w:t>-&lt;</w:t>
      </w:r>
      <w:r>
        <w:rPr>
          <w:rFonts w:eastAsia="" w:cs="" w:cstheme="minorBidi" w:eastAsiaTheme="minorEastAsia"/>
          <w:i w:val="false"/>
          <w:iCs w:val="false"/>
          <w:u w:val="none"/>
          <w:shd w:fill="auto" w:val="clear"/>
          <w:lang w:eastAsia="de-DE"/>
        </w:rPr>
        <w:t>firstname.lastname&gt;</w:t>
      </w:r>
      <w:r>
        <w:rPr>
          <w:rFonts w:eastAsia="" w:cs="" w:cstheme="minorBidi" w:eastAsiaTheme="minorEastAsia"/>
          <w:i w:val="false"/>
          <w:iCs w:val="false"/>
          <w:u w:val="none"/>
          <w:shd w:fill="auto" w:val="clear"/>
          <w:lang w:eastAsia="de-DE"/>
        </w:rPr>
        <w:t>.pdf”.</w:t>
      </w:r>
    </w:p>
    <w:p>
      <w:pPr>
        <w:pStyle w:val="ListParagraph"/>
        <w:tabs>
          <w:tab w:val="clear" w:pos="720"/>
          <w:tab w:val="left" w:pos="567" w:leader="none"/>
        </w:tabs>
        <w:spacing w:lineRule="auto" w:line="300"/>
        <w:rPr/>
      </w:pPr>
      <w:r>
        <w:rPr/>
      </w:r>
    </w:p>
    <w:p>
      <w:pPr>
        <w:pStyle w:val="ListParagraph"/>
        <w:tabs>
          <w:tab w:val="clear" w:pos="720"/>
          <w:tab w:val="left" w:pos="567" w:leader="none"/>
        </w:tabs>
        <w:spacing w:lineRule="auto" w:line="300"/>
        <w:rPr/>
      </w:pPr>
      <w:r>
        <w:rPr/>
      </w:r>
    </w:p>
    <w:p>
      <w:pPr>
        <w:pStyle w:val="Normal"/>
        <w:tabs>
          <w:tab w:val="clear" w:pos="720"/>
          <w:tab w:val="left" w:pos="567" w:leader="none"/>
        </w:tabs>
        <w:spacing w:lineRule="auto" w:line="300"/>
        <w:rPr>
          <w:color w:val="000000"/>
          <w:sz w:val="20"/>
          <w:lang w:eastAsia="de-DE"/>
        </w:rPr>
      </w:pPr>
      <w:r>
        <w:rPr/>
      </w:r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left="720"/>
        <w:rPr/>
      </w:pPr>
      <w:r>
        <w:rPr/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left="720"/>
        <w:rPr/>
      </w:pPr>
      <w:r>
        <w:rPr/>
        <w:t xml:space="preserve">      </w:t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2860" cy="235585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23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lineRule="auto" w:line="240"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465.85pt;margin-top:0.05pt;width:1.75pt;height:18.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lineRule="auto" w:line="240"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504"/>
              <wp:lineTo x="21413" y="20504"/>
              <wp:lineTo x="21413" y="8661"/>
              <wp:lineTo x="4061" y="8661"/>
              <wp:lineTo x="4061" y="0"/>
              <wp:lineTo x="-4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0806"/>
              <wp:lineTo x="21439" y="20806"/>
              <wp:lineTo x="21439" y="9079"/>
              <wp:lineTo x="4061" y="6826"/>
              <wp:lineTo x="4061" y="0"/>
              <wp:lineTo x="-4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宋体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宋体" w:cs="" w:cstheme="majorBidi" w:eastAsiaTheme="majorEastAsia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宋体" w:cs="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宋体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宋体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uiPriority w:val="99"/>
    <w:qFormat/>
    <w:rsid w:val="00483686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sid w:val="0046463e"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sid w:val="007753a5"/>
    <w:rPr>
      <w:rFonts w:ascii="Arial" w:hAnsi="Arial" w:eastAsia="宋体" w:cs="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sid w:val="009f0962"/>
    <w:rPr>
      <w:rFonts w:ascii="Arial" w:hAnsi="Arial" w:eastAsia="宋体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ntextZchn" w:customStyle="1">
    <w:name w:val="Endnotentext Zchn"/>
    <w:basedOn w:val="DefaultParagraphFont"/>
    <w:link w:val="EndnoteTex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styleId="EndnoteReference" w:customStyle="1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link w:val="FootnoteTex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 w:customStyle="1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styleId="FootnoteReference" w:customStyle="1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link w:val="TOC1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link w:val="DocumentMap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2549"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qFormat/>
    <w:rsid w:val="00933ad1"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u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left="220"/>
      <w:jc w:val="left"/>
    </w:pPr>
    <w:rPr>
      <w:rFonts w:cs="Arial"/>
      <w:smallCaps/>
    </w:rPr>
  </w:style>
  <w:style w:type="paragraph" w:styleId="TOC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right="0"/>
      <w:jc w:val="left"/>
    </w:pPr>
    <w:rPr>
      <w:rFonts w:ascii="Calibri" w:hAnsi="Calibri" w:eastAsia="宋体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link w:val="EndnotentextZchn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link w:val="FunotentextZchn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left="720"/>
      <w:contextualSpacing/>
    </w:pPr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before="0" w:after="0"/>
      <w:jc w:val="left"/>
    </w:pPr>
    <w:rPr>
      <w:rFonts w:ascii="Arial" w:hAnsi="Arial" w:eastAsia="宋体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KommentartextZchn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a73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etce-ltg@tu-clausthal.de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D6D3ED-4AAA-443F-8A5D-7CD6E1147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LibreOffice/24.2.7.2$Linux_X86_64 LibreOffice_project/420$Build-2</Application>
  <AppVersion>15.0000</AppVersion>
  <Pages>1</Pages>
  <Words>106</Words>
  <Characters>672</Characters>
  <CharactersWithSpaces>775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>Benjamin Leiding</cp:lastModifiedBy>
  <cp:lastPrinted>2018-07-24T10:06:00Z</cp:lastPrinted>
  <dcterms:modified xsi:type="dcterms:W3CDTF">2025-01-08T09:49:37Z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