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A62A156" w14:textId="0C3ECC23" w:rsidR="009D2FD3" w:rsidRPr="005E416A" w:rsidRDefault="00B52A5E" w:rsidP="00F0564B">
      <w:pPr>
        <w:tabs>
          <w:tab w:val="right" w:pos="9923"/>
        </w:tabs>
        <w:rPr>
          <w:rFonts w:ascii="Helvetica" w:hAnsi="Helvetica"/>
          <w:sz w:val="28"/>
          <w:szCs w:val="32"/>
        </w:rPr>
      </w:pPr>
      <w:r w:rsidRPr="00FA2CE7">
        <w:rPr>
          <w:rFonts w:ascii="Helvetica" w:hAnsi="Helvetica"/>
          <w:sz w:val="28"/>
          <w:szCs w:val="32"/>
        </w:rPr>
        <w:t>RESUM</w:t>
      </w:r>
      <w:r w:rsidR="000129C6" w:rsidRPr="00FA2CE7">
        <w:rPr>
          <w:rFonts w:ascii="Helvetica" w:hAnsi="Helvetica"/>
          <w:sz w:val="28"/>
          <w:szCs w:val="32"/>
        </w:rPr>
        <w:t>É</w:t>
      </w:r>
      <w:r w:rsidRPr="00FA2CE7">
        <w:rPr>
          <w:rFonts w:ascii="Helvetica" w:hAnsi="Helvetica"/>
          <w:sz w:val="28"/>
          <w:szCs w:val="32"/>
        </w:rPr>
        <w:t xml:space="preserve"> - </w:t>
      </w:r>
      <w:r w:rsidR="00A90007">
        <w:rPr>
          <w:rFonts w:ascii="Helvetica" w:hAnsi="Helvetica"/>
          <w:b/>
          <w:sz w:val="32"/>
          <w:szCs w:val="32"/>
        </w:rPr>
        <w:t>Projet</w:t>
      </w:r>
      <w:r w:rsidR="00F0564B" w:rsidRPr="00FA2CE7">
        <w:rPr>
          <w:rFonts w:ascii="Helvetica" w:hAnsi="Helvetica"/>
          <w:sz w:val="28"/>
          <w:szCs w:val="32"/>
        </w:rPr>
        <w:tab/>
      </w:r>
      <w:r w:rsidR="00791986" w:rsidRPr="005E416A">
        <w:rPr>
          <w:rFonts w:ascii="Helvetica" w:hAnsi="Helvetica"/>
          <w:sz w:val="28"/>
          <w:szCs w:val="32"/>
        </w:rPr>
        <w:t>Mathieu Bucher</w:t>
      </w:r>
    </w:p>
    <w:p w14:paraId="5A62A157" w14:textId="5973C4D1" w:rsidR="000B6DB5" w:rsidRPr="005E416A" w:rsidRDefault="000B6DB5" w:rsidP="000B6DB5">
      <w:pPr>
        <w:jc w:val="right"/>
        <w:rPr>
          <w:rFonts w:ascii="Helvetica" w:hAnsi="Helvetica"/>
          <w:sz w:val="28"/>
          <w:szCs w:val="32"/>
        </w:rPr>
      </w:pPr>
      <w:r w:rsidRPr="005E416A">
        <w:rPr>
          <w:rFonts w:ascii="Helvetica" w:hAnsi="Helvetica"/>
          <w:sz w:val="28"/>
          <w:szCs w:val="32"/>
        </w:rPr>
        <w:t>SLO</w:t>
      </w:r>
      <w:r w:rsidR="00791986" w:rsidRPr="005E416A">
        <w:rPr>
          <w:rFonts w:ascii="Helvetica" w:hAnsi="Helvetica"/>
          <w:sz w:val="28"/>
          <w:szCs w:val="32"/>
        </w:rPr>
        <w:t>2</w:t>
      </w:r>
    </w:p>
    <w:p w14:paraId="5A62A158" w14:textId="456981B3" w:rsidR="00F0564B" w:rsidRPr="00FA2CE7" w:rsidRDefault="00791986" w:rsidP="009D2FD3">
      <w:pPr>
        <w:jc w:val="right"/>
        <w:rPr>
          <w:rFonts w:ascii="Helvetica" w:hAnsi="Helvetica"/>
          <w:sz w:val="28"/>
          <w:szCs w:val="32"/>
        </w:rPr>
      </w:pPr>
      <w:r>
        <w:rPr>
          <w:rFonts w:ascii="Helvetica" w:hAnsi="Helvetica"/>
          <w:sz w:val="28"/>
          <w:szCs w:val="32"/>
        </w:rPr>
        <w:t>2024-2025</w:t>
      </w:r>
    </w:p>
    <w:p w14:paraId="5A62A15D" w14:textId="77777777" w:rsidR="00C43502" w:rsidRPr="00FA2CE7" w:rsidRDefault="00C43502">
      <w:pPr>
        <w:rPr>
          <w:rFonts w:ascii="Helvetica" w:hAnsi="Helvetica"/>
          <w:sz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061"/>
      </w:tblGrid>
      <w:tr w:rsidR="009D2FD3" w:rsidRPr="00FA2CE7" w14:paraId="5A62A160" w14:textId="77777777" w:rsidTr="00614C67">
        <w:trPr>
          <w:trHeight w:val="885"/>
        </w:trPr>
        <w:tc>
          <w:tcPr>
            <w:tcW w:w="10061" w:type="dxa"/>
            <w:shd w:val="clear" w:color="auto" w:fill="auto"/>
          </w:tcPr>
          <w:p w14:paraId="5A62A15E" w14:textId="77777777" w:rsidR="009D2FD3" w:rsidRPr="00FA2CE7" w:rsidRDefault="009D2FD3" w:rsidP="009D2FD3">
            <w:pPr>
              <w:rPr>
                <w:rFonts w:ascii="Helvetica" w:hAnsi="Helvetica"/>
                <w:b/>
                <w:sz w:val="24"/>
                <w:szCs w:val="28"/>
                <w:u w:val="single"/>
              </w:rPr>
            </w:pPr>
            <w:proofErr w:type="gramStart"/>
            <w:r w:rsidRPr="00FA2CE7">
              <w:rPr>
                <w:rFonts w:ascii="Helvetica" w:hAnsi="Helvetica"/>
                <w:b/>
                <w:sz w:val="24"/>
                <w:szCs w:val="28"/>
                <w:u w:val="single"/>
              </w:rPr>
              <w:t>Titre:</w:t>
            </w:r>
            <w:proofErr w:type="gramEnd"/>
            <w:r w:rsidRPr="00FA2CE7">
              <w:rPr>
                <w:rFonts w:ascii="Helvetica" w:hAnsi="Helvetica"/>
                <w:b/>
                <w:sz w:val="24"/>
                <w:szCs w:val="28"/>
              </w:rPr>
              <w:tab/>
            </w:r>
          </w:p>
          <w:p w14:paraId="5A62A15F" w14:textId="3E89F843" w:rsidR="009D2FD3" w:rsidRPr="00FA2CE7" w:rsidRDefault="00DF67FE" w:rsidP="00FC5CC9">
            <w:pPr>
              <w:spacing w:before="120"/>
              <w:rPr>
                <w:rFonts w:ascii="Helvetica" w:hAnsi="Helvetica"/>
                <w:b/>
                <w:bCs/>
                <w:sz w:val="24"/>
                <w:szCs w:val="28"/>
              </w:rPr>
            </w:pPr>
            <w:r>
              <w:rPr>
                <w:rFonts w:ascii="Helvetica" w:hAnsi="Helvetica"/>
                <w:b/>
                <w:bCs/>
                <w:sz w:val="24"/>
                <w:szCs w:val="28"/>
              </w:rPr>
              <w:t>2417_MaquetteBille2D</w:t>
            </w:r>
          </w:p>
        </w:tc>
      </w:tr>
      <w:tr w:rsidR="009D2FD3" w:rsidRPr="00FA2CE7" w14:paraId="5A62A163" w14:textId="77777777" w:rsidTr="00FA4B7A">
        <w:trPr>
          <w:trHeight w:val="2384"/>
        </w:trPr>
        <w:tc>
          <w:tcPr>
            <w:tcW w:w="10061" w:type="dxa"/>
            <w:shd w:val="clear" w:color="auto" w:fill="auto"/>
          </w:tcPr>
          <w:p w14:paraId="5A62A161" w14:textId="77777777" w:rsidR="009D2FD3" w:rsidRPr="00FA2CE7" w:rsidRDefault="00FC5CC9" w:rsidP="009D2FD3">
            <w:pPr>
              <w:rPr>
                <w:rFonts w:ascii="Helvetica" w:hAnsi="Helvetica"/>
                <w:b/>
                <w:sz w:val="24"/>
                <w:szCs w:val="28"/>
                <w:u w:val="single"/>
              </w:rPr>
            </w:pPr>
            <w:r w:rsidRPr="00FA2CE7">
              <w:rPr>
                <w:rFonts w:ascii="Helvetica" w:hAnsi="Helvetica"/>
                <w:b/>
                <w:sz w:val="24"/>
                <w:szCs w:val="28"/>
                <w:u w:val="single"/>
              </w:rPr>
              <w:t xml:space="preserve">Contexte et </w:t>
            </w:r>
            <w:proofErr w:type="gramStart"/>
            <w:r w:rsidRPr="00FA2CE7">
              <w:rPr>
                <w:rFonts w:ascii="Helvetica" w:hAnsi="Helvetica"/>
                <w:b/>
                <w:sz w:val="24"/>
                <w:szCs w:val="28"/>
                <w:u w:val="single"/>
              </w:rPr>
              <w:t>o</w:t>
            </w:r>
            <w:r w:rsidR="009D2FD3" w:rsidRPr="00FA2CE7">
              <w:rPr>
                <w:rFonts w:ascii="Helvetica" w:hAnsi="Helvetica"/>
                <w:b/>
                <w:sz w:val="24"/>
                <w:szCs w:val="28"/>
                <w:u w:val="single"/>
              </w:rPr>
              <w:t>bjectifs:</w:t>
            </w:r>
            <w:proofErr w:type="gramEnd"/>
          </w:p>
          <w:p w14:paraId="29CBBA42" w14:textId="77777777" w:rsidR="009D2FD3" w:rsidRDefault="00A95981" w:rsidP="00FC5CC9">
            <w:pPr>
              <w:spacing w:before="120"/>
            </w:pPr>
            <w:r>
              <w:t xml:space="preserve">Entre </w:t>
            </w:r>
            <w:r w:rsidR="007C6BE9">
              <w:t>novembre 2024 et juin 2025, j’ai récupéré la maquette de régulation 2D</w:t>
            </w:r>
            <w:r w:rsidR="002A6882">
              <w:t xml:space="preserve">. L’objectifs était de pouvoir la réutiliser pour les cours de régulation. Le concept est de garder </w:t>
            </w:r>
            <w:r w:rsidR="00366F29">
              <w:t xml:space="preserve">une bille métallique </w:t>
            </w:r>
            <w:r w:rsidR="002A6882">
              <w:t>au centre d’un plateau résistifs en utilisant</w:t>
            </w:r>
            <w:r w:rsidR="00366F29">
              <w:t xml:space="preserve"> deux servos moteurs de</w:t>
            </w:r>
            <w:r w:rsidR="002A6882">
              <w:t xml:space="preserve"> la partie mécanique déjà fourni</w:t>
            </w:r>
            <w:r w:rsidR="00366F29">
              <w:t>.</w:t>
            </w:r>
            <w:r w:rsidR="002A6882">
              <w:t xml:space="preserve"> </w:t>
            </w:r>
          </w:p>
          <w:p w14:paraId="5A2330AB" w14:textId="77777777" w:rsidR="00EF2EE6" w:rsidRDefault="00366F29" w:rsidP="00FC5CC9">
            <w:pPr>
              <w:spacing w:before="120"/>
            </w:pPr>
            <w:r>
              <w:t xml:space="preserve">Les objectifs sont les suivants : </w:t>
            </w:r>
          </w:p>
          <w:p w14:paraId="5A62A162" w14:textId="3F10416E" w:rsidR="00366F29" w:rsidRPr="00FA2CE7" w:rsidRDefault="00EF2EE6" w:rsidP="00FC5CC9">
            <w:pPr>
              <w:spacing w:before="120"/>
              <w:rPr>
                <w:rFonts w:ascii="Helvetica" w:hAnsi="Helvetica"/>
                <w:sz w:val="24"/>
                <w:szCs w:val="28"/>
              </w:rPr>
            </w:pPr>
            <w:r>
              <w:t xml:space="preserve">• </w:t>
            </w:r>
            <w:r>
              <w:t>C</w:t>
            </w:r>
            <w:r w:rsidR="00A52800">
              <w:t>oncevoir l’électronique (alimentation 12 V protégée, conversions 5 V/3,3 V, PCB PIC32 MX230F256D, contrôleur TSC2046) ;</w:t>
            </w:r>
            <w:r w:rsidR="00A52800">
              <w:br/>
              <w:t xml:space="preserve">• </w:t>
            </w:r>
            <w:r w:rsidR="00FC1ABB">
              <w:t>D</w:t>
            </w:r>
            <w:r w:rsidR="00A52800">
              <w:t xml:space="preserve">évelopper un </w:t>
            </w:r>
            <w:proofErr w:type="spellStart"/>
            <w:r w:rsidR="00A52800">
              <w:t>firmware</w:t>
            </w:r>
            <w:proofErr w:type="spellEnd"/>
            <w:r w:rsidR="00A52800">
              <w:t xml:space="preserve"> temps réel (lecture XY 12 bits en SPI, régulation PID, interface LCD 4×20 + 4 boutons, </w:t>
            </w:r>
            <w:r w:rsidR="00DF67FE">
              <w:t>communication</w:t>
            </w:r>
            <w:r w:rsidR="00A52800">
              <w:t xml:space="preserve"> UART↔USB) ;</w:t>
            </w:r>
            <w:r w:rsidR="00A52800">
              <w:br/>
              <w:t xml:space="preserve">• </w:t>
            </w:r>
            <w:r w:rsidR="00FC1ABB">
              <w:t>P</w:t>
            </w:r>
            <w:r w:rsidR="00A52800">
              <w:t>réparer une application PC C# pour le réglage des gains et l’enregistrement des trajectoires ;</w:t>
            </w:r>
            <w:r w:rsidR="00A52800">
              <w:br/>
              <w:t xml:space="preserve">• </w:t>
            </w:r>
            <w:r w:rsidR="00FC1ABB">
              <w:t>L</w:t>
            </w:r>
            <w:r w:rsidR="00A52800">
              <w:t>ivrer un ensemble robuste, reproductible et peu coûteux pour l’enseignement.</w:t>
            </w:r>
          </w:p>
        </w:tc>
      </w:tr>
      <w:tr w:rsidR="009D2FD3" w:rsidRPr="00FA2CE7" w14:paraId="5A62A169" w14:textId="77777777" w:rsidTr="00FA2CE7">
        <w:trPr>
          <w:trHeight w:val="4937"/>
        </w:trPr>
        <w:tc>
          <w:tcPr>
            <w:tcW w:w="10061" w:type="dxa"/>
            <w:shd w:val="clear" w:color="auto" w:fill="auto"/>
          </w:tcPr>
          <w:p w14:paraId="5A62A164" w14:textId="77777777" w:rsidR="009D2FD3" w:rsidRPr="00FA2CE7" w:rsidRDefault="009D2FD3" w:rsidP="009D2FD3">
            <w:pPr>
              <w:rPr>
                <w:rFonts w:ascii="Helvetica" w:hAnsi="Helvetica"/>
                <w:b/>
                <w:sz w:val="24"/>
                <w:szCs w:val="28"/>
                <w:u w:val="single"/>
              </w:rPr>
            </w:pPr>
            <w:r w:rsidRPr="00FA2CE7">
              <w:rPr>
                <w:rFonts w:ascii="Helvetica" w:hAnsi="Helvetica"/>
                <w:b/>
                <w:sz w:val="24"/>
                <w:szCs w:val="28"/>
                <w:u w:val="single"/>
              </w:rPr>
              <w:t>Résultats obtenus</w:t>
            </w:r>
            <w:r w:rsidR="00FC5CC9" w:rsidRPr="00FA2CE7">
              <w:rPr>
                <w:rFonts w:ascii="Helvetica" w:hAnsi="Helvetica"/>
                <w:b/>
                <w:sz w:val="24"/>
                <w:szCs w:val="28"/>
                <w:u w:val="single"/>
              </w:rPr>
              <w:t xml:space="preserve"> et conclusion </w:t>
            </w:r>
            <w:r w:rsidRPr="00FA2CE7">
              <w:rPr>
                <w:rFonts w:ascii="Helvetica" w:hAnsi="Helvetica"/>
                <w:b/>
                <w:sz w:val="24"/>
                <w:szCs w:val="28"/>
                <w:u w:val="single"/>
              </w:rPr>
              <w:t>:</w:t>
            </w:r>
          </w:p>
          <w:p w14:paraId="5A62A165" w14:textId="0492AD75" w:rsidR="0011388C" w:rsidRDefault="0005450A" w:rsidP="00FC5CC9">
            <w:pPr>
              <w:spacing w:before="120"/>
              <w:rPr>
                <w:rFonts w:ascii="Helvetica" w:hAnsi="Helvetica"/>
                <w:sz w:val="24"/>
                <w:szCs w:val="28"/>
              </w:rPr>
            </w:pPr>
            <w:r>
              <w:rPr>
                <w:rFonts w:ascii="Helvetica" w:hAnsi="Helvetica"/>
                <w:sz w:val="24"/>
                <w:szCs w:val="28"/>
              </w:rPr>
              <w:t xml:space="preserve">Le plateau arrive à ramener la bille au centre. Les gains </w:t>
            </w:r>
            <w:proofErr w:type="spellStart"/>
            <w:r>
              <w:rPr>
                <w:rFonts w:ascii="Helvetica" w:hAnsi="Helvetica"/>
                <w:sz w:val="24"/>
                <w:szCs w:val="28"/>
              </w:rPr>
              <w:t>kp</w:t>
            </w:r>
            <w:proofErr w:type="spellEnd"/>
            <w:r>
              <w:rPr>
                <w:rFonts w:ascii="Helvetica" w:hAnsi="Helvetica"/>
                <w:sz w:val="24"/>
                <w:szCs w:val="28"/>
              </w:rPr>
              <w:t xml:space="preserve">, </w:t>
            </w:r>
            <w:proofErr w:type="spellStart"/>
            <w:r>
              <w:rPr>
                <w:rFonts w:ascii="Helvetica" w:hAnsi="Helvetica"/>
                <w:sz w:val="24"/>
                <w:szCs w:val="28"/>
              </w:rPr>
              <w:t>ki</w:t>
            </w:r>
            <w:proofErr w:type="spellEnd"/>
            <w:r>
              <w:rPr>
                <w:rFonts w:ascii="Helvetica" w:hAnsi="Helvetica"/>
                <w:sz w:val="24"/>
                <w:szCs w:val="28"/>
              </w:rPr>
              <w:t xml:space="preserve"> et </w:t>
            </w:r>
            <w:proofErr w:type="spellStart"/>
            <w:r>
              <w:rPr>
                <w:rFonts w:ascii="Helvetica" w:hAnsi="Helvetica"/>
                <w:sz w:val="24"/>
                <w:szCs w:val="28"/>
              </w:rPr>
              <w:t>kd</w:t>
            </w:r>
            <w:proofErr w:type="spellEnd"/>
            <w:r>
              <w:rPr>
                <w:rFonts w:ascii="Helvetica" w:hAnsi="Helvetica"/>
                <w:sz w:val="24"/>
                <w:szCs w:val="28"/>
              </w:rPr>
              <w:t xml:space="preserve"> sont réglable via l’interface physique (les boutons)</w:t>
            </w:r>
            <w:r w:rsidR="00D03585">
              <w:rPr>
                <w:rFonts w:ascii="Helvetica" w:hAnsi="Helvetica"/>
                <w:sz w:val="24"/>
                <w:szCs w:val="28"/>
              </w:rPr>
              <w:t>. Les fichiers électronique PCB, schéma et BOM sont documentés</w:t>
            </w:r>
            <w:r w:rsidR="006C3496">
              <w:rPr>
                <w:rFonts w:ascii="Helvetica" w:hAnsi="Helvetica"/>
                <w:sz w:val="24"/>
                <w:szCs w:val="28"/>
              </w:rPr>
              <w:t>.</w:t>
            </w:r>
          </w:p>
          <w:p w14:paraId="36C3CFC5" w14:textId="7CB1F591" w:rsidR="00E83258" w:rsidRDefault="006C3496" w:rsidP="00FC5CC9">
            <w:pPr>
              <w:spacing w:before="120"/>
              <w:rPr>
                <w:rFonts w:ascii="Helvetica" w:hAnsi="Helvetica"/>
                <w:sz w:val="24"/>
                <w:szCs w:val="28"/>
              </w:rPr>
            </w:pPr>
            <w:r>
              <w:rPr>
                <w:rFonts w:ascii="Helvetica" w:hAnsi="Helvetica"/>
                <w:sz w:val="24"/>
                <w:szCs w:val="28"/>
              </w:rPr>
              <w:t>Les améliorations nécessaires sont la finalisation de l’application C#</w:t>
            </w:r>
            <w:r w:rsidR="00BF154E">
              <w:rPr>
                <w:rFonts w:ascii="Helvetica" w:hAnsi="Helvetica"/>
                <w:sz w:val="24"/>
                <w:szCs w:val="28"/>
              </w:rPr>
              <w:t xml:space="preserve"> et l</w:t>
            </w:r>
            <w:r w:rsidR="00413587">
              <w:rPr>
                <w:rFonts w:ascii="Helvetica" w:hAnsi="Helvetica"/>
                <w:sz w:val="24"/>
                <w:szCs w:val="28"/>
              </w:rPr>
              <w:t>’optimisation de l’envoie UART</w:t>
            </w:r>
            <w:r w:rsidR="007C3015">
              <w:rPr>
                <w:rFonts w:ascii="Helvetica" w:hAnsi="Helvetica"/>
                <w:sz w:val="24"/>
                <w:szCs w:val="28"/>
              </w:rPr>
              <w:t>.</w:t>
            </w:r>
            <w:r w:rsidR="00413587">
              <w:rPr>
                <w:rFonts w:ascii="Helvetica" w:hAnsi="Helvetica"/>
                <w:sz w:val="24"/>
                <w:szCs w:val="28"/>
              </w:rPr>
              <w:t xml:space="preserve"> </w:t>
            </w:r>
          </w:p>
          <w:p w14:paraId="4450CFC6" w14:textId="750F097B" w:rsidR="00E83258" w:rsidRPr="00FA2CE7" w:rsidRDefault="00E83258" w:rsidP="00FC5CC9">
            <w:pPr>
              <w:spacing w:before="120"/>
              <w:rPr>
                <w:rFonts w:ascii="Helvetica" w:hAnsi="Helvetica"/>
                <w:sz w:val="24"/>
                <w:szCs w:val="28"/>
              </w:rPr>
            </w:pPr>
            <w:r>
              <w:rPr>
                <w:rFonts w:ascii="Helvetica" w:hAnsi="Helvetica"/>
                <w:sz w:val="24"/>
                <w:szCs w:val="28"/>
              </w:rPr>
              <w:t>Le résultat final de mon projet est atteint à moitié</w:t>
            </w:r>
            <w:r w:rsidR="00E50D85">
              <w:rPr>
                <w:rFonts w:ascii="Helvetica" w:hAnsi="Helvetica"/>
                <w:sz w:val="24"/>
                <w:szCs w:val="28"/>
              </w:rPr>
              <w:t>,</w:t>
            </w:r>
            <w:r>
              <w:rPr>
                <w:rFonts w:ascii="Helvetica" w:hAnsi="Helvetica"/>
                <w:sz w:val="24"/>
                <w:szCs w:val="28"/>
              </w:rPr>
              <w:t xml:space="preserve"> </w:t>
            </w:r>
            <w:r w:rsidR="00EF2EE6">
              <w:rPr>
                <w:rFonts w:ascii="Helvetica" w:hAnsi="Helvetica"/>
                <w:sz w:val="24"/>
                <w:szCs w:val="28"/>
              </w:rPr>
              <w:t>la majeure partie</w:t>
            </w:r>
            <w:r>
              <w:rPr>
                <w:rFonts w:ascii="Helvetica" w:hAnsi="Helvetica"/>
                <w:sz w:val="24"/>
                <w:szCs w:val="28"/>
              </w:rPr>
              <w:t xml:space="preserve"> des objectifs est atteint mais </w:t>
            </w:r>
            <w:r w:rsidR="00614C67">
              <w:rPr>
                <w:rFonts w:ascii="Helvetica" w:hAnsi="Helvetica"/>
                <w:sz w:val="24"/>
                <w:szCs w:val="28"/>
              </w:rPr>
              <w:t>ne fonctionne pas tou</w:t>
            </w:r>
            <w:r w:rsidR="00E50D85">
              <w:rPr>
                <w:rFonts w:ascii="Helvetica" w:hAnsi="Helvetica"/>
                <w:sz w:val="24"/>
                <w:szCs w:val="28"/>
              </w:rPr>
              <w:t>s</w:t>
            </w:r>
            <w:r w:rsidR="00614C67">
              <w:rPr>
                <w:rFonts w:ascii="Helvetica" w:hAnsi="Helvetica"/>
                <w:sz w:val="24"/>
                <w:szCs w:val="28"/>
              </w:rPr>
              <w:t xml:space="preserve"> ensemble.</w:t>
            </w:r>
          </w:p>
          <w:p w14:paraId="5A62A166" w14:textId="77777777" w:rsidR="009D2FD3" w:rsidRPr="00FA2CE7" w:rsidRDefault="009D2FD3" w:rsidP="009D2FD3">
            <w:pPr>
              <w:rPr>
                <w:rFonts w:ascii="Helvetica" w:hAnsi="Helvetica"/>
                <w:sz w:val="24"/>
                <w:szCs w:val="28"/>
                <w:u w:val="single"/>
              </w:rPr>
            </w:pPr>
          </w:p>
          <w:p w14:paraId="5A62A167" w14:textId="77777777" w:rsidR="000129C6" w:rsidRPr="00FA2CE7" w:rsidRDefault="000129C6" w:rsidP="009D2FD3">
            <w:pPr>
              <w:rPr>
                <w:rFonts w:ascii="Helvetica" w:hAnsi="Helvetica"/>
                <w:sz w:val="24"/>
                <w:szCs w:val="28"/>
                <w:u w:val="single"/>
              </w:rPr>
            </w:pPr>
          </w:p>
          <w:p w14:paraId="5A62A168" w14:textId="77777777" w:rsidR="000129C6" w:rsidRPr="00FA2CE7" w:rsidRDefault="000129C6" w:rsidP="009D2FD3">
            <w:pPr>
              <w:rPr>
                <w:rFonts w:ascii="Helvetica" w:hAnsi="Helvetica"/>
                <w:sz w:val="24"/>
                <w:szCs w:val="28"/>
              </w:rPr>
            </w:pPr>
          </w:p>
        </w:tc>
      </w:tr>
    </w:tbl>
    <w:p w14:paraId="5A62A16A" w14:textId="77777777" w:rsidR="00C43502" w:rsidRPr="00FA2CE7" w:rsidRDefault="00C43502">
      <w:pPr>
        <w:rPr>
          <w:rFonts w:ascii="Helvetica" w:hAnsi="Helvetica"/>
          <w:sz w:val="24"/>
          <w:szCs w:val="28"/>
        </w:rPr>
      </w:pPr>
    </w:p>
    <w:p w14:paraId="5A62A16B" w14:textId="7F7581D4" w:rsidR="009D2FD3" w:rsidRPr="00FA2CE7" w:rsidRDefault="009D2FD3">
      <w:pPr>
        <w:rPr>
          <w:rFonts w:ascii="Helvetica" w:hAnsi="Helvetica"/>
          <w:i/>
          <w:iCs/>
          <w:sz w:val="24"/>
          <w:szCs w:val="28"/>
        </w:rPr>
      </w:pPr>
      <w:r w:rsidRPr="00FA2CE7">
        <w:rPr>
          <w:rFonts w:ascii="Helvetica" w:hAnsi="Helvetica"/>
          <w:i/>
          <w:iCs/>
          <w:szCs w:val="28"/>
        </w:rPr>
        <w:t xml:space="preserve">Maître(s) de </w:t>
      </w:r>
      <w:proofErr w:type="gramStart"/>
      <w:r w:rsidR="00A90007">
        <w:rPr>
          <w:rFonts w:ascii="Helvetica" w:hAnsi="Helvetica"/>
          <w:i/>
          <w:iCs/>
          <w:szCs w:val="28"/>
        </w:rPr>
        <w:t>projet</w:t>
      </w:r>
      <w:r w:rsidRPr="00FA2CE7">
        <w:rPr>
          <w:rFonts w:ascii="Helvetica" w:hAnsi="Helvetica"/>
          <w:i/>
          <w:iCs/>
          <w:szCs w:val="28"/>
        </w:rPr>
        <w:t>:</w:t>
      </w:r>
      <w:proofErr w:type="gramEnd"/>
      <w:r w:rsidRPr="00FA2CE7">
        <w:rPr>
          <w:rFonts w:ascii="Helvetica" w:hAnsi="Helvetica"/>
          <w:i/>
          <w:iCs/>
          <w:sz w:val="24"/>
          <w:szCs w:val="28"/>
        </w:rPr>
        <w:tab/>
      </w:r>
      <w:r w:rsidR="00791986">
        <w:rPr>
          <w:rFonts w:ascii="Helvetica" w:hAnsi="Helvetica"/>
          <w:i/>
          <w:iCs/>
          <w:szCs w:val="28"/>
        </w:rPr>
        <w:t xml:space="preserve"> Se</w:t>
      </w:r>
      <w:r w:rsidR="00A55D6D">
        <w:rPr>
          <w:rFonts w:ascii="Helvetica" w:hAnsi="Helvetica"/>
          <w:i/>
          <w:iCs/>
          <w:szCs w:val="28"/>
        </w:rPr>
        <w:t xml:space="preserve">rge </w:t>
      </w:r>
      <w:proofErr w:type="spellStart"/>
      <w:r w:rsidR="00A55D6D">
        <w:rPr>
          <w:rFonts w:ascii="Helvetica" w:hAnsi="Helvetica"/>
          <w:i/>
          <w:iCs/>
          <w:szCs w:val="28"/>
        </w:rPr>
        <w:t>Castoldi</w:t>
      </w:r>
      <w:proofErr w:type="spellEnd"/>
      <w:r w:rsidR="00A55D6D">
        <w:rPr>
          <w:rFonts w:ascii="Helvetica" w:hAnsi="Helvetica"/>
          <w:i/>
          <w:iCs/>
          <w:szCs w:val="28"/>
        </w:rPr>
        <w:t>, José Moreno</w:t>
      </w:r>
    </w:p>
    <w:p w14:paraId="5A62A16C" w14:textId="3F7F58A7" w:rsidR="009D2FD3" w:rsidRPr="00FA2CE7" w:rsidRDefault="00A55D6D">
      <w:pPr>
        <w:rPr>
          <w:rFonts w:ascii="Helvetica" w:hAnsi="Helvetica"/>
          <w:i/>
          <w:iCs/>
          <w:sz w:val="24"/>
          <w:szCs w:val="28"/>
        </w:rPr>
      </w:pPr>
      <w:r>
        <w:rPr>
          <w:rFonts w:ascii="Helvetica" w:hAnsi="Helvetica"/>
          <w:i/>
          <w:iCs/>
          <w:szCs w:val="28"/>
        </w:rPr>
        <w:t>Enseignant</w:t>
      </w:r>
      <w:r w:rsidR="00F0564B" w:rsidRPr="00FA2CE7">
        <w:rPr>
          <w:rFonts w:ascii="Helvetica" w:hAnsi="Helvetica"/>
          <w:i/>
          <w:iCs/>
          <w:szCs w:val="28"/>
        </w:rPr>
        <w:t xml:space="preserve"> </w:t>
      </w:r>
      <w:proofErr w:type="gramStart"/>
      <w:r w:rsidR="00F0564B" w:rsidRPr="00FA2CE7">
        <w:rPr>
          <w:rFonts w:ascii="Helvetica" w:hAnsi="Helvetica"/>
          <w:i/>
          <w:iCs/>
          <w:szCs w:val="28"/>
        </w:rPr>
        <w:t>mandataire</w:t>
      </w:r>
      <w:r w:rsidR="009D2FD3" w:rsidRPr="00FA2CE7">
        <w:rPr>
          <w:rFonts w:ascii="Helvetica" w:hAnsi="Helvetica"/>
          <w:i/>
          <w:iCs/>
          <w:szCs w:val="28"/>
        </w:rPr>
        <w:t>:</w:t>
      </w:r>
      <w:proofErr w:type="gramEnd"/>
      <w:r w:rsidR="009D2FD3" w:rsidRPr="00FA2CE7">
        <w:rPr>
          <w:rFonts w:ascii="Helvetica" w:hAnsi="Helvetica"/>
          <w:i/>
          <w:iCs/>
          <w:sz w:val="24"/>
          <w:szCs w:val="28"/>
        </w:rPr>
        <w:tab/>
      </w:r>
      <w:r>
        <w:rPr>
          <w:rFonts w:ascii="Helvetica" w:hAnsi="Helvetica"/>
          <w:i/>
          <w:iCs/>
          <w:szCs w:val="28"/>
        </w:rPr>
        <w:t xml:space="preserve">Philippe </w:t>
      </w:r>
      <w:proofErr w:type="spellStart"/>
      <w:r>
        <w:rPr>
          <w:rFonts w:ascii="Helvetica" w:hAnsi="Helvetica"/>
          <w:i/>
          <w:iCs/>
          <w:szCs w:val="28"/>
        </w:rPr>
        <w:t>Bovey</w:t>
      </w:r>
      <w:proofErr w:type="spellEnd"/>
    </w:p>
    <w:sectPr w:rsidR="009D2FD3" w:rsidRPr="00FA2CE7" w:rsidSect="006B4BD5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1389" w:right="851" w:bottom="1021" w:left="1134" w:header="567" w:footer="625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A62A16F" w14:textId="77777777" w:rsidR="00C9319B" w:rsidRDefault="00C9319B">
      <w:r>
        <w:separator/>
      </w:r>
    </w:p>
  </w:endnote>
  <w:endnote w:type="continuationSeparator" w:id="0">
    <w:p w14:paraId="5A62A170" w14:textId="77777777" w:rsidR="00C9319B" w:rsidRDefault="00C931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TML">
    <w:altName w:val="Gentium Basic"/>
    <w:panose1 w:val="020B0603050302020204"/>
    <w:charset w:val="00"/>
    <w:family w:val="swiss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A62A176" w14:textId="77777777" w:rsidR="00AB5C4C" w:rsidRDefault="00AB5C4C">
    <w:pPr>
      <w:pStyle w:val="Pieddepage"/>
      <w:tabs>
        <w:tab w:val="right" w:pos="9923"/>
      </w:tabs>
    </w:pPr>
    <w:r>
      <w:rPr>
        <w:sz w:val="12"/>
      </w:rPr>
      <w:tab/>
    </w:r>
    <w:r>
      <w:t xml:space="preserve">Page n° </w:t>
    </w:r>
    <w:r>
      <w:fldChar w:fldCharType="begin"/>
    </w:r>
    <w:r>
      <w:instrText xml:space="preserve"> PAGE </w:instrText>
    </w:r>
    <w:r>
      <w:fldChar w:fldCharType="separate"/>
    </w:r>
    <w:r w:rsidR="000C02D3">
      <w:rPr>
        <w:noProof/>
      </w:rPr>
      <w:t>2</w:t>
    </w:r>
    <w:r>
      <w:fldChar w:fldCharType="end"/>
    </w:r>
    <w:r>
      <w:t xml:space="preserve"> / </w:t>
    </w:r>
    <w:r>
      <w:fldChar w:fldCharType="begin"/>
    </w:r>
    <w:r>
      <w:instrText xml:space="preserve"> NUMPAGES </w:instrText>
    </w:r>
    <w:r>
      <w:fldChar w:fldCharType="separate"/>
    </w:r>
    <w:r w:rsidR="003A46FE">
      <w:rPr>
        <w:noProof/>
      </w:rPr>
      <w:t>1</w:t>
    </w:r>
    <w:r>
      <w:fldChar w:fldCharType="end"/>
    </w:r>
  </w:p>
  <w:p w14:paraId="5A62A177" w14:textId="77777777" w:rsidR="00AB5C4C" w:rsidRDefault="00AB5C4C">
    <w:pPr>
      <w:pStyle w:val="Pieddepage"/>
      <w:rPr>
        <w:sz w:val="2"/>
      </w:rPr>
    </w:pPr>
  </w:p>
  <w:p w14:paraId="5A62A178" w14:textId="77777777" w:rsidR="00AB5C4C" w:rsidRDefault="00AB5C4C">
    <w:pPr>
      <w:pStyle w:val="Pieddepage"/>
      <w:rPr>
        <w:sz w:val="2"/>
      </w:rPr>
    </w:pPr>
  </w:p>
  <w:p w14:paraId="5A62A179" w14:textId="77777777" w:rsidR="00AB5C4C" w:rsidRDefault="00AB5C4C">
    <w:pPr>
      <w:pStyle w:val="Pieddepage"/>
      <w:rPr>
        <w:sz w:val="2"/>
      </w:rPr>
    </w:pPr>
  </w:p>
  <w:p w14:paraId="5A62A17A" w14:textId="77777777" w:rsidR="00AB5C4C" w:rsidRDefault="00AB5C4C">
    <w:pPr>
      <w:pStyle w:val="Pieddepage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A62A17E" w14:textId="77777777" w:rsidR="006B4BD5" w:rsidRPr="00FA2CE7" w:rsidRDefault="006B4BD5" w:rsidP="006B4BD5">
    <w:pPr>
      <w:pStyle w:val="PieddepageETML-ES"/>
      <w:pBdr>
        <w:top w:val="single" w:sz="4" w:space="1" w:color="808080"/>
      </w:pBdr>
      <w:rPr>
        <w:rFonts w:ascii="Helvetica" w:hAnsi="Helvetica"/>
        <w:color w:val="595959"/>
      </w:rPr>
    </w:pPr>
    <w:r w:rsidRPr="00FA2CE7">
      <w:rPr>
        <w:rFonts w:ascii="Helvetica" w:hAnsi="Helvetica"/>
      </w:rPr>
      <w:drawing>
        <wp:anchor distT="0" distB="0" distL="114300" distR="114300" simplePos="0" relativeHeight="251658752" behindDoc="0" locked="0" layoutInCell="1" allowOverlap="1" wp14:anchorId="5A62A186" wp14:editId="5A62A187">
          <wp:simplePos x="0" y="0"/>
          <wp:positionH relativeFrom="column">
            <wp:posOffset>-3810</wp:posOffset>
          </wp:positionH>
          <wp:positionV relativeFrom="paragraph">
            <wp:posOffset>-635</wp:posOffset>
          </wp:positionV>
          <wp:extent cx="347980" cy="597535"/>
          <wp:effectExtent l="0" t="0" r="0" b="0"/>
          <wp:wrapNone/>
          <wp:docPr id="3" name="Imag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7980" cy="5975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A2CE7">
      <w:rPr>
        <w:rFonts w:ascii="Helvetica" w:hAnsi="Helvetica"/>
        <w:color w:val="595959"/>
      </w:rPr>
      <w:t xml:space="preserve"> Ecole supérieure, école des métiers Lausanne</w:t>
    </w:r>
    <w:r w:rsidRPr="00FA2CE7">
      <w:rPr>
        <w:rFonts w:ascii="Helvetica" w:hAnsi="Helvetica"/>
        <w:color w:val="595959"/>
      </w:rPr>
      <w:tab/>
    </w:r>
  </w:p>
  <w:p w14:paraId="5A62A17F" w14:textId="77777777" w:rsidR="006B4BD5" w:rsidRPr="00FA2CE7" w:rsidRDefault="006B4BD5" w:rsidP="006B4BD5">
    <w:pPr>
      <w:pStyle w:val="PieddepageETML-ES"/>
      <w:tabs>
        <w:tab w:val="center" w:pos="4962"/>
      </w:tabs>
      <w:rPr>
        <w:rFonts w:ascii="Helvetica" w:hAnsi="Helvetica"/>
        <w:color w:val="595959"/>
      </w:rPr>
    </w:pPr>
    <w:r w:rsidRPr="00FA2CE7">
      <w:rPr>
        <w:rFonts w:ascii="Helvetica" w:hAnsi="Helvetica"/>
        <w:color w:val="595959"/>
      </w:rPr>
      <w:t xml:space="preserve"> Rue de Sébeillon 12</w:t>
    </w:r>
    <w:r w:rsidRPr="00FA2CE7">
      <w:rPr>
        <w:rFonts w:ascii="Helvetica" w:hAnsi="Helvetica"/>
        <w:color w:val="595959"/>
      </w:rPr>
      <w:tab/>
    </w:r>
    <w:r w:rsidRPr="00FA2CE7">
      <w:rPr>
        <w:rFonts w:ascii="Helvetica" w:hAnsi="Helvetica"/>
        <w:color w:val="595959"/>
      </w:rPr>
      <w:tab/>
    </w:r>
  </w:p>
  <w:p w14:paraId="5A62A180" w14:textId="77777777" w:rsidR="006B4BD5" w:rsidRPr="00FA2CE7" w:rsidRDefault="006B4BD5" w:rsidP="006B4BD5">
    <w:pPr>
      <w:pStyle w:val="PieddepageETML-ES"/>
      <w:tabs>
        <w:tab w:val="center" w:pos="4962"/>
      </w:tabs>
      <w:rPr>
        <w:rFonts w:ascii="Helvetica" w:hAnsi="Helvetica"/>
        <w:color w:val="595959"/>
      </w:rPr>
    </w:pPr>
    <w:r w:rsidRPr="00FA2CE7">
      <w:rPr>
        <w:rFonts w:ascii="Helvetica" w:hAnsi="Helvetica"/>
        <w:color w:val="595959"/>
      </w:rPr>
      <w:t xml:space="preserve"> CH-1004 Lausanne</w:t>
    </w:r>
    <w:r w:rsidRPr="00FA2CE7">
      <w:rPr>
        <w:rFonts w:ascii="Helvetica" w:hAnsi="Helvetica"/>
        <w:color w:val="595959"/>
      </w:rPr>
      <w:tab/>
    </w:r>
    <w:r w:rsidRPr="00FA2CE7">
      <w:rPr>
        <w:rFonts w:ascii="Helvetica" w:hAnsi="Helvetica"/>
        <w:color w:val="595959"/>
      </w:rPr>
      <w:tab/>
    </w:r>
    <w:r w:rsidRPr="00FA2CE7">
      <w:rPr>
        <w:rFonts w:ascii="Helvetica" w:hAnsi="Helvetica"/>
        <w:color w:val="595959"/>
      </w:rPr>
      <w:tab/>
    </w:r>
  </w:p>
  <w:p w14:paraId="5A62A181" w14:textId="77777777" w:rsidR="006B4BD5" w:rsidRPr="00FA2CE7" w:rsidRDefault="006B4BD5" w:rsidP="006B4BD5">
    <w:pPr>
      <w:pStyle w:val="PieddepageETML-ES"/>
      <w:tabs>
        <w:tab w:val="center" w:pos="4962"/>
      </w:tabs>
      <w:rPr>
        <w:rFonts w:ascii="Helvetica" w:hAnsi="Helvetica"/>
        <w:color w:val="595959"/>
      </w:rPr>
    </w:pPr>
    <w:r w:rsidRPr="00FA2CE7">
      <w:rPr>
        <w:rFonts w:ascii="Helvetica" w:hAnsi="Helvetica"/>
      </w:rPr>
      <w:t xml:space="preserve"> </w:t>
    </w:r>
    <w:hyperlink r:id="rId2" w:history="1">
      <w:r w:rsidRPr="00FA2CE7">
        <w:rPr>
          <w:rStyle w:val="Lienhypertexte"/>
          <w:rFonts w:ascii="Helvetica" w:hAnsi="Helvetica"/>
          <w:color w:val="595959"/>
          <w:lang w:val="de-CH"/>
        </w:rPr>
        <w:t>www.etml-es.ch</w:t>
      </w:r>
    </w:hyperlink>
    <w:r w:rsidRPr="00FA2CE7">
      <w:rPr>
        <w:rFonts w:ascii="Helvetica" w:hAnsi="Helvetica"/>
        <w:color w:val="595959"/>
        <w:lang w:val="de-CH"/>
      </w:rPr>
      <w:tab/>
    </w:r>
    <w:r w:rsidRPr="00FA2CE7">
      <w:rPr>
        <w:rFonts w:ascii="Helvetica" w:hAnsi="Helvetica"/>
        <w:color w:val="595959"/>
        <w:lang w:val="de-CH"/>
      </w:rPr>
      <w:tab/>
    </w:r>
    <w:r w:rsidRPr="00FA2CE7">
      <w:rPr>
        <w:rFonts w:ascii="Helvetica" w:hAnsi="Helvetica"/>
        <w:color w:val="595959"/>
      </w:rPr>
      <w:t xml:space="preserve">|  </w:t>
    </w:r>
    <w:r w:rsidRPr="00FA2CE7">
      <w:rPr>
        <w:rFonts w:ascii="Helvetica" w:hAnsi="Helvetica"/>
        <w:b/>
        <w:color w:val="595959"/>
      </w:rPr>
      <w:fldChar w:fldCharType="begin"/>
    </w:r>
    <w:r w:rsidRPr="00FA2CE7">
      <w:rPr>
        <w:rFonts w:ascii="Helvetica" w:hAnsi="Helvetica"/>
        <w:b/>
        <w:color w:val="595959"/>
      </w:rPr>
      <w:instrText>PAGE   \* MERGEFORMAT</w:instrText>
    </w:r>
    <w:r w:rsidRPr="00FA2CE7">
      <w:rPr>
        <w:rFonts w:ascii="Helvetica" w:hAnsi="Helvetica"/>
        <w:b/>
        <w:color w:val="595959"/>
      </w:rPr>
      <w:fldChar w:fldCharType="separate"/>
    </w:r>
    <w:r w:rsidR="00A90007">
      <w:rPr>
        <w:rFonts w:ascii="Helvetica" w:hAnsi="Helvetica"/>
        <w:b/>
        <w:color w:val="595959"/>
      </w:rPr>
      <w:t>1</w:t>
    </w:r>
    <w:r w:rsidRPr="00FA2CE7">
      <w:rPr>
        <w:rFonts w:ascii="Helvetica" w:hAnsi="Helvetica"/>
        <w:b/>
        <w:color w:val="595959"/>
      </w:rPr>
      <w:fldChar w:fldCharType="end"/>
    </w:r>
    <w:r w:rsidRPr="00FA2CE7">
      <w:rPr>
        <w:rFonts w:ascii="Helvetica" w:hAnsi="Helvetica"/>
        <w:color w:val="595959"/>
      </w:rPr>
      <w:t xml:space="preserve"> / </w:t>
    </w:r>
    <w:r w:rsidRPr="00FA2CE7">
      <w:rPr>
        <w:rFonts w:ascii="Helvetica" w:hAnsi="Helvetica"/>
        <w:color w:val="595959"/>
      </w:rPr>
      <w:fldChar w:fldCharType="begin"/>
    </w:r>
    <w:r w:rsidRPr="00FA2CE7">
      <w:rPr>
        <w:rFonts w:ascii="Helvetica" w:hAnsi="Helvetica"/>
        <w:color w:val="595959"/>
      </w:rPr>
      <w:instrText xml:space="preserve"> NUMPAGES </w:instrText>
    </w:r>
    <w:r w:rsidRPr="00FA2CE7">
      <w:rPr>
        <w:rFonts w:ascii="Helvetica" w:hAnsi="Helvetica"/>
        <w:color w:val="595959"/>
      </w:rPr>
      <w:fldChar w:fldCharType="separate"/>
    </w:r>
    <w:r w:rsidR="00A90007">
      <w:rPr>
        <w:rFonts w:ascii="Helvetica" w:hAnsi="Helvetica"/>
        <w:color w:val="595959"/>
      </w:rPr>
      <w:t>1</w:t>
    </w:r>
    <w:r w:rsidRPr="00FA2CE7">
      <w:rPr>
        <w:rFonts w:ascii="Helvetica" w:hAnsi="Helvetica"/>
        <w:color w:val="595959"/>
      </w:rPr>
      <w:fldChar w:fldCharType="end"/>
    </w:r>
    <w:r w:rsidRPr="00FA2CE7">
      <w:rPr>
        <w:rFonts w:ascii="Helvetica" w:hAnsi="Helvetica"/>
        <w:color w:val="595959"/>
      </w:rPr>
      <w:t xml:space="preserve">  |</w:t>
    </w:r>
  </w:p>
  <w:p w14:paraId="5A62A182" w14:textId="77777777" w:rsidR="00AB5C4C" w:rsidRPr="00FA2CE7" w:rsidRDefault="00AB5C4C">
    <w:pPr>
      <w:pStyle w:val="Pieddepage"/>
      <w:rPr>
        <w:rFonts w:ascii="Helvetica" w:hAnsi="Helvetica"/>
        <w:sz w:val="2"/>
      </w:rPr>
    </w:pPr>
  </w:p>
  <w:p w14:paraId="5A62A183" w14:textId="77777777" w:rsidR="00AB5C4C" w:rsidRPr="00FA2CE7" w:rsidRDefault="00AB5C4C">
    <w:pPr>
      <w:pStyle w:val="Pieddepage"/>
      <w:rPr>
        <w:rFonts w:ascii="Helvetica" w:hAnsi="Helvetica"/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A62A16D" w14:textId="77777777" w:rsidR="00C9319B" w:rsidRDefault="00C9319B">
      <w:r>
        <w:separator/>
      </w:r>
    </w:p>
  </w:footnote>
  <w:footnote w:type="continuationSeparator" w:id="0">
    <w:p w14:paraId="5A62A16E" w14:textId="77777777" w:rsidR="00C9319B" w:rsidRDefault="00C931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0" w:type="auto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701"/>
      <w:gridCol w:w="8292"/>
    </w:tblGrid>
    <w:tr w:rsidR="00AB5C4C" w14:paraId="5A62A173" w14:textId="77777777">
      <w:tc>
        <w:tcPr>
          <w:tcW w:w="1701" w:type="dxa"/>
        </w:tcPr>
        <w:p w14:paraId="5A62A171" w14:textId="77777777" w:rsidR="00AB5C4C" w:rsidRDefault="00AB5C4C">
          <w:r>
            <w:rPr>
              <w:rFonts w:ascii="ETML" w:hAnsi="ETML"/>
              <w:sz w:val="40"/>
            </w:rPr>
            <w:t>ETML</w:t>
          </w:r>
        </w:p>
      </w:tc>
      <w:tc>
        <w:tcPr>
          <w:tcW w:w="8292" w:type="dxa"/>
          <w:tcBorders>
            <w:bottom w:val="single" w:sz="12" w:space="0" w:color="auto"/>
          </w:tcBorders>
          <w:vAlign w:val="bottom"/>
        </w:tcPr>
        <w:p w14:paraId="5A62A172" w14:textId="77777777" w:rsidR="00AB5C4C" w:rsidRDefault="00AB5C4C">
          <w:pPr>
            <w:pStyle w:val="Titre1"/>
            <w:keepNext/>
            <w:spacing w:before="120" w:after="0"/>
            <w:jc w:val="right"/>
            <w:rPr>
              <w:rFonts w:ascii="Century Gothic" w:hAnsi="Century Gothic"/>
            </w:rPr>
          </w:pPr>
        </w:p>
      </w:tc>
    </w:tr>
  </w:tbl>
  <w:p w14:paraId="5A62A174" w14:textId="77777777" w:rsidR="00AB5C4C" w:rsidRDefault="00AB5C4C">
    <w:pPr>
      <w:pStyle w:val="En-tte"/>
      <w:rPr>
        <w:sz w:val="2"/>
      </w:rPr>
    </w:pPr>
  </w:p>
  <w:p w14:paraId="5A62A175" w14:textId="77777777" w:rsidR="00AB5C4C" w:rsidRDefault="00AB5C4C">
    <w:pPr>
      <w:pStyle w:val="En-tte"/>
      <w:rPr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A62A17B" w14:textId="77777777" w:rsidR="006B4BD5" w:rsidRDefault="006B4BD5" w:rsidP="006B4BD5">
    <w:pPr>
      <w:pStyle w:val="En-tteETML-ES"/>
      <w:rPr>
        <w:rFonts w:ascii="ETML" w:hAnsi="ETML"/>
        <w:sz w:val="22"/>
      </w:rPr>
    </w:pPr>
    <w:r>
      <w:drawing>
        <wp:inline distT="0" distB="0" distL="0" distR="0" wp14:anchorId="5A62A184" wp14:editId="5A62A185">
          <wp:extent cx="1817370" cy="254635"/>
          <wp:effectExtent l="0" t="0" r="0" b="0"/>
          <wp:docPr id="1" name="Image 2" descr="Description : Sans titre-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 descr="Description : Sans titre-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17370" cy="254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0C057D">
      <w:tab/>
    </w:r>
    <w:r w:rsidRPr="000C057D">
      <w:rPr>
        <w:rFonts w:ascii="ETML" w:hAnsi="ETML"/>
        <w:sz w:val="22"/>
      </w:rPr>
      <w:t>ETML</w:t>
    </w:r>
    <w:r w:rsidR="00A23AB2">
      <w:rPr>
        <w:rFonts w:ascii="ETML" w:hAnsi="ETML"/>
        <w:sz w:val="22"/>
      </w:rPr>
      <w:t>-ES</w:t>
    </w:r>
  </w:p>
  <w:p w14:paraId="5A62A17C" w14:textId="77777777" w:rsidR="00A23AB2" w:rsidRPr="00A23AB2" w:rsidRDefault="00A23AB2" w:rsidP="00A23AB2">
    <w:pPr>
      <w:pStyle w:val="En-tteETML-ES"/>
      <w:spacing w:before="0"/>
      <w:rPr>
        <w:sz w:val="2"/>
      </w:rPr>
    </w:pPr>
  </w:p>
  <w:p w14:paraId="5A62A17D" w14:textId="77777777" w:rsidR="00AB5C4C" w:rsidRDefault="00AB5C4C">
    <w:pPr>
      <w:pStyle w:val="En-tte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4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43502"/>
    <w:rsid w:val="000129C6"/>
    <w:rsid w:val="0004487F"/>
    <w:rsid w:val="0005450A"/>
    <w:rsid w:val="00080D1D"/>
    <w:rsid w:val="000B6DB5"/>
    <w:rsid w:val="000C02D3"/>
    <w:rsid w:val="000C54BF"/>
    <w:rsid w:val="001021E2"/>
    <w:rsid w:val="0011388C"/>
    <w:rsid w:val="00151B1D"/>
    <w:rsid w:val="001865EC"/>
    <w:rsid w:val="002A6882"/>
    <w:rsid w:val="002A692D"/>
    <w:rsid w:val="002D4D6C"/>
    <w:rsid w:val="0035208C"/>
    <w:rsid w:val="00366F29"/>
    <w:rsid w:val="003A46FE"/>
    <w:rsid w:val="00413587"/>
    <w:rsid w:val="004641E5"/>
    <w:rsid w:val="005E416A"/>
    <w:rsid w:val="00614C67"/>
    <w:rsid w:val="006B4BD5"/>
    <w:rsid w:val="006C2AA0"/>
    <w:rsid w:val="006C3496"/>
    <w:rsid w:val="007527F9"/>
    <w:rsid w:val="00791986"/>
    <w:rsid w:val="007B595A"/>
    <w:rsid w:val="007C3015"/>
    <w:rsid w:val="007C6BE9"/>
    <w:rsid w:val="009D2FD3"/>
    <w:rsid w:val="00A23AB2"/>
    <w:rsid w:val="00A52800"/>
    <w:rsid w:val="00A55D6D"/>
    <w:rsid w:val="00A90007"/>
    <w:rsid w:val="00A95981"/>
    <w:rsid w:val="00AB0670"/>
    <w:rsid w:val="00AB5C4C"/>
    <w:rsid w:val="00B52A5E"/>
    <w:rsid w:val="00B53285"/>
    <w:rsid w:val="00BF154E"/>
    <w:rsid w:val="00C43502"/>
    <w:rsid w:val="00C9319B"/>
    <w:rsid w:val="00CA3027"/>
    <w:rsid w:val="00D03585"/>
    <w:rsid w:val="00D05975"/>
    <w:rsid w:val="00D72859"/>
    <w:rsid w:val="00DF67FE"/>
    <w:rsid w:val="00E072CB"/>
    <w:rsid w:val="00E41659"/>
    <w:rsid w:val="00E50D85"/>
    <w:rsid w:val="00E83258"/>
    <w:rsid w:val="00EF2EE6"/>
    <w:rsid w:val="00F00824"/>
    <w:rsid w:val="00F0564B"/>
    <w:rsid w:val="00FA2CE7"/>
    <w:rsid w:val="00FA4B7A"/>
    <w:rsid w:val="00FC1ABB"/>
    <w:rsid w:val="00FC5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3"/>
    <o:shapelayout v:ext="edit">
      <o:idmap v:ext="edit" data="1"/>
    </o:shapelayout>
  </w:shapeDefaults>
  <w:decimalSymbol w:val="."/>
  <w:listSeparator w:val=";"/>
  <w14:docId w14:val="5A62A156"/>
  <w15:docId w15:val="{9702DA94-F222-46C3-AF0F-8AF81B4B2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fr-CH" w:eastAsia="fr-C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/>
      <w:sz w:val="22"/>
      <w:szCs w:val="22"/>
      <w:lang w:val="fr-FR" w:eastAsia="fr-FR"/>
    </w:rPr>
  </w:style>
  <w:style w:type="paragraph" w:styleId="Titre1">
    <w:name w:val="heading 1"/>
    <w:basedOn w:val="Normal"/>
    <w:next w:val="Normal"/>
    <w:qFormat/>
    <w:pPr>
      <w:tabs>
        <w:tab w:val="left" w:pos="142"/>
      </w:tabs>
      <w:spacing w:before="360" w:after="240"/>
      <w:ind w:left="142"/>
      <w:outlineLvl w:val="0"/>
    </w:pPr>
    <w:rPr>
      <w:b/>
      <w:bCs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pPr>
      <w:tabs>
        <w:tab w:val="center" w:pos="4536"/>
        <w:tab w:val="right" w:pos="9072"/>
      </w:tabs>
    </w:pPr>
  </w:style>
  <w:style w:type="character" w:styleId="Numrodepage">
    <w:name w:val="page number"/>
    <w:basedOn w:val="Policepardfaut"/>
  </w:style>
  <w:style w:type="table" w:styleId="Grilledutableau">
    <w:name w:val="Table Grid"/>
    <w:basedOn w:val="TableauNormal"/>
    <w:rsid w:val="009D2F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n-tteETML-ES">
    <w:name w:val="En-tête ETML-ES"/>
    <w:basedOn w:val="Normal"/>
    <w:link w:val="En-tteETML-ESCar"/>
    <w:qFormat/>
    <w:rsid w:val="006B4BD5"/>
    <w:pPr>
      <w:pBdr>
        <w:bottom w:val="single" w:sz="4" w:space="1" w:color="auto"/>
      </w:pBdr>
      <w:tabs>
        <w:tab w:val="right" w:pos="9923"/>
      </w:tabs>
      <w:spacing w:before="120"/>
    </w:pPr>
    <w:rPr>
      <w:rFonts w:ascii="Times New Roman" w:hAnsi="Times New Roman"/>
      <w:noProof/>
      <w:sz w:val="28"/>
      <w:szCs w:val="18"/>
      <w:lang w:val="fr-CH" w:eastAsia="fr-CH"/>
    </w:rPr>
  </w:style>
  <w:style w:type="character" w:customStyle="1" w:styleId="En-tteETML-ESCar">
    <w:name w:val="En-tête ETML-ES Car"/>
    <w:link w:val="En-tteETML-ES"/>
    <w:rsid w:val="006B4BD5"/>
    <w:rPr>
      <w:noProof/>
      <w:sz w:val="28"/>
      <w:szCs w:val="18"/>
    </w:rPr>
  </w:style>
  <w:style w:type="character" w:styleId="Lienhypertexte">
    <w:name w:val="Hyperlink"/>
    <w:uiPriority w:val="99"/>
    <w:rsid w:val="006B4BD5"/>
    <w:rPr>
      <w:rFonts w:cs="Times New Roman"/>
      <w:color w:val="0000FF"/>
      <w:u w:val="single"/>
    </w:rPr>
  </w:style>
  <w:style w:type="paragraph" w:customStyle="1" w:styleId="PieddepageETML-ES">
    <w:name w:val="Pied de page ETML-ES"/>
    <w:basedOn w:val="Normal"/>
    <w:link w:val="PieddepageETML-ESCar"/>
    <w:qFormat/>
    <w:rsid w:val="006B4BD5"/>
    <w:pPr>
      <w:tabs>
        <w:tab w:val="right" w:pos="9921"/>
      </w:tabs>
      <w:ind w:left="567"/>
    </w:pPr>
    <w:rPr>
      <w:rFonts w:ascii="Times New Roman" w:hAnsi="Times New Roman"/>
      <w:noProof/>
      <w:color w:val="A6A6A6"/>
      <w:sz w:val="18"/>
      <w:szCs w:val="18"/>
      <w:lang w:val="fr-CH" w:eastAsia="fr-CH"/>
    </w:rPr>
  </w:style>
  <w:style w:type="character" w:customStyle="1" w:styleId="PieddepageETML-ESCar">
    <w:name w:val="Pied de page ETML-ES Car"/>
    <w:link w:val="PieddepageETML-ES"/>
    <w:rsid w:val="006B4BD5"/>
    <w:rPr>
      <w:noProof/>
      <w:color w:val="A6A6A6"/>
      <w:sz w:val="18"/>
      <w:szCs w:val="18"/>
    </w:rPr>
  </w:style>
  <w:style w:type="paragraph" w:styleId="Textedebulles">
    <w:name w:val="Balloon Text"/>
    <w:basedOn w:val="Normal"/>
    <w:link w:val="TextedebullesCar"/>
    <w:rsid w:val="006B4BD5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6B4BD5"/>
    <w:rPr>
      <w:rFonts w:ascii="Tahoma" w:hAnsi="Tahoma" w:cs="Tahoma"/>
      <w:sz w:val="16"/>
      <w:szCs w:val="16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etml-es.ch" TargetMode="External"/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f2f2df3-a963-4452-b0e7-67dabc627c35">
      <Terms xmlns="http://schemas.microsoft.com/office/infopath/2007/PartnerControls"/>
    </lcf76f155ced4ddcb4097134ff3c332f>
    <TaxCatchAll xmlns="f7d9f5a6-831d-4621-8c77-cbcaf993e40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ABD9BFFC9E543439C53A2705AE306EF" ma:contentTypeVersion="16" ma:contentTypeDescription="Crée un document." ma:contentTypeScope="" ma:versionID="38dc73a88dee211e6edaa3f890ae56dd">
  <xsd:schema xmlns:xsd="http://www.w3.org/2001/XMLSchema" xmlns:xs="http://www.w3.org/2001/XMLSchema" xmlns:p="http://schemas.microsoft.com/office/2006/metadata/properties" xmlns:ns2="f7d9f5a6-831d-4621-8c77-cbcaf993e406" xmlns:ns3="bf2f2df3-a963-4452-b0e7-67dabc627c35" targetNamespace="http://schemas.microsoft.com/office/2006/metadata/properties" ma:root="true" ma:fieldsID="409fe178a1718bd129703a72d87e0cb6" ns2:_="" ns3:_="">
    <xsd:import namespace="f7d9f5a6-831d-4621-8c77-cbcaf993e406"/>
    <xsd:import namespace="bf2f2df3-a963-4452-b0e7-67dabc627c35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bjectDetectorVersions" minOccurs="0"/>
                <xsd:element ref="ns3:MediaServiceSearchPropertie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d9f5a6-831d-4621-8c77-cbcaf993e40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eaa1d2d6-9aec-4795-b9c1-beabe73247a8}" ma:internalName="TaxCatchAll" ma:showField="CatchAllData" ma:web="f7d9f5a6-831d-4621-8c77-cbcaf993e4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2f2df3-a963-4452-b0e7-67dabc627c3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Balises d’images" ma:readOnly="false" ma:fieldId="{5cf76f15-5ced-4ddc-b409-7134ff3c332f}" ma:taxonomyMulti="true" ma:sspId="5cfe7824-1d92-4d19-9a43-1c93e0eb46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53C45E1-52A6-4C12-B1B5-1EC579FD856D}">
  <ds:schemaRefs>
    <ds:schemaRef ds:uri="http://schemas.openxmlformats.org/package/2006/metadata/core-properties"/>
    <ds:schemaRef ds:uri="http://schemas.microsoft.com/office/2006/metadata/properties"/>
    <ds:schemaRef ds:uri="http://purl.org/dc/dcmitype/"/>
    <ds:schemaRef ds:uri="http://purl.org/dc/elements/1.1/"/>
    <ds:schemaRef ds:uri="http://schemas.microsoft.com/office/2006/documentManagement/types"/>
    <ds:schemaRef ds:uri="e22defc6-895c-4d17-8d51-52c58cbdf9c8"/>
    <ds:schemaRef ds:uri="http://www.w3.org/XML/1998/namespace"/>
    <ds:schemaRef ds:uri="http://schemas.microsoft.com/office/infopath/2007/PartnerControls"/>
    <ds:schemaRef ds:uri="f7d9f5a6-831d-4621-8c77-cbcaf993e406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8BB7895F-525B-43AA-B0DE-3863803163F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F1C6BF9-8927-46EA-8436-3A2FBC8368C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220</Words>
  <Characters>1213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Prénom Nom</vt:lpstr>
    </vt:vector>
  </TitlesOfParts>
  <Company>ETML</Company>
  <LinksUpToDate>false</LinksUpToDate>
  <CharactersWithSpaces>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Prénom Nom</dc:title>
  <dc:creator>Hermann Pierre-Alain</dc:creator>
  <cp:lastModifiedBy>Mathieu Bucher</cp:lastModifiedBy>
  <cp:revision>37</cp:revision>
  <cp:lastPrinted>2025-06-13T15:43:00Z</cp:lastPrinted>
  <dcterms:created xsi:type="dcterms:W3CDTF">2012-10-05T15:46:00Z</dcterms:created>
  <dcterms:modified xsi:type="dcterms:W3CDTF">2025-06-13T15:43:00Z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0x0101001ABD9BFFC9E543439C53A2705AE306EF</vt:lpwstr>
  </property>
</Properties>
</file>