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78A9CE3" w:rsidR="002A7444" w:rsidRDefault="286C464F" w:rsidP="4FC5795D">
      <w:pPr>
        <w:pStyle w:val="Titre1"/>
      </w:pPr>
      <w:r>
        <w:t>Règlement d’aménagement</w:t>
      </w:r>
    </w:p>
    <w:p w14:paraId="20F07B52" w14:textId="13A886E1" w:rsidR="4FC5795D" w:rsidRDefault="4FC5795D" w:rsidP="4FC5795D"/>
    <w:p w14:paraId="5E16304C" w14:textId="2FFB9B6D" w:rsidR="286C464F" w:rsidRDefault="286C464F" w:rsidP="4FC5795D">
      <w:r>
        <w:t>Le présent document est maintenu par l’urbaniste en chef. Il contient les règles et contraintes imposées aux propriéta</w:t>
      </w:r>
      <w:r w:rsidR="6F65FD42">
        <w:t>ires des parcelles construites</w:t>
      </w:r>
      <w:r w:rsidR="780E5D61">
        <w:t>.</w:t>
      </w:r>
    </w:p>
    <w:p w14:paraId="62865F31" w14:textId="0511F433" w:rsidR="00353D47" w:rsidRDefault="00353D47" w:rsidP="4FC5795D">
      <w:r>
        <w:t>Les propriétaires peuvent toutefois soumettre des demandes de dérogation à l’urbaniste. Une demande ne peut porter que sur une règle, elle doit être dûment documentée.</w:t>
      </w:r>
    </w:p>
    <w:p w14:paraId="463A89D3" w14:textId="771DEF5F" w:rsidR="4FC5795D" w:rsidRDefault="00454465" w:rsidP="4FC5795D">
      <w:r>
        <w:t>Important : L’application du règlement est sous la responsabilité du propriétaire de la parcelle et non de l’entreprise qui construit.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2122"/>
        <w:gridCol w:w="8221"/>
      </w:tblGrid>
      <w:tr w:rsidR="00454465" w14:paraId="5DFBB986" w14:textId="77777777" w:rsidTr="00454465">
        <w:trPr>
          <w:cantSplit/>
          <w:tblHeader/>
        </w:trPr>
        <w:tc>
          <w:tcPr>
            <w:tcW w:w="2122" w:type="dxa"/>
            <w:shd w:val="clear" w:color="auto" w:fill="D9D9D9" w:themeFill="background1" w:themeFillShade="D9"/>
          </w:tcPr>
          <w:p w14:paraId="61CF849D" w14:textId="77777777" w:rsidR="00454465" w:rsidRPr="00454465" w:rsidRDefault="00454465" w:rsidP="00EA675B">
            <w:r w:rsidRPr="00454465">
              <w:t>Règle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711F6F3F" w14:textId="77777777" w:rsidR="00454465" w:rsidRDefault="00454465" w:rsidP="00EA675B">
            <w:r w:rsidRPr="00454465">
              <w:t>Détails</w:t>
            </w:r>
          </w:p>
        </w:tc>
      </w:tr>
      <w:tr w:rsidR="00454465" w14:paraId="57A66C42" w14:textId="77777777" w:rsidTr="00454465">
        <w:trPr>
          <w:cantSplit/>
        </w:trPr>
        <w:tc>
          <w:tcPr>
            <w:tcW w:w="2122" w:type="dxa"/>
          </w:tcPr>
          <w:p w14:paraId="56AFD2F3" w14:textId="21F8ED7B" w:rsidR="00454465" w:rsidRPr="00454465" w:rsidRDefault="00454465" w:rsidP="00EA675B">
            <w:r>
              <w:t>Distance aux limites</w:t>
            </w:r>
          </w:p>
        </w:tc>
        <w:tc>
          <w:tcPr>
            <w:tcW w:w="8221" w:type="dxa"/>
          </w:tcPr>
          <w:p w14:paraId="323C8AD2" w14:textId="27931CF5" w:rsidR="00454465" w:rsidRPr="00454465" w:rsidRDefault="00454465" w:rsidP="00EA675B">
            <w:r>
              <w:t>Aucun</w:t>
            </w:r>
            <w:r w:rsidR="00353D47">
              <w:t xml:space="preserve">e construction quelle qu’elle soit (maison, garage, piscine, abri, …) </w:t>
            </w:r>
            <w:r>
              <w:t>ne se trouve à moins de 2m de la limite de propriété</w:t>
            </w:r>
          </w:p>
        </w:tc>
      </w:tr>
      <w:tr w:rsidR="00454465" w14:paraId="1A4D0C82" w14:textId="77777777" w:rsidTr="00454465">
        <w:trPr>
          <w:cantSplit/>
        </w:trPr>
        <w:tc>
          <w:tcPr>
            <w:tcW w:w="2122" w:type="dxa"/>
          </w:tcPr>
          <w:p w14:paraId="3BAF3D86" w14:textId="0E578F7E" w:rsidR="00454465" w:rsidRDefault="00353D47" w:rsidP="00EA675B">
            <w:r>
              <w:t>Séparations</w:t>
            </w:r>
          </w:p>
        </w:tc>
        <w:tc>
          <w:tcPr>
            <w:tcW w:w="8221" w:type="dxa"/>
          </w:tcPr>
          <w:p w14:paraId="4CD81FE9" w14:textId="3D944AF4" w:rsidR="00454465" w:rsidRDefault="00353D47" w:rsidP="00EA675B">
            <w:r>
              <w:t xml:space="preserve">La hauteur maximale </w:t>
            </w:r>
            <w:r w:rsidR="00834E78">
              <w:t>des séparations</w:t>
            </w:r>
            <w:r>
              <w:t xml:space="preserve"> entre parcelles (haies, barrières, palissades, …) est de 2m</w:t>
            </w:r>
          </w:p>
        </w:tc>
      </w:tr>
      <w:tr w:rsidR="00353D47" w14:paraId="79C7E40A" w14:textId="77777777" w:rsidTr="00454465">
        <w:trPr>
          <w:cantSplit/>
        </w:trPr>
        <w:tc>
          <w:tcPr>
            <w:tcW w:w="2122" w:type="dxa"/>
          </w:tcPr>
          <w:p w14:paraId="753F10CB" w14:textId="6BDCA641" w:rsidR="00353D47" w:rsidRDefault="00353D47" w:rsidP="00EA675B">
            <w:r>
              <w:t>Niveaux</w:t>
            </w:r>
          </w:p>
        </w:tc>
        <w:tc>
          <w:tcPr>
            <w:tcW w:w="8221" w:type="dxa"/>
          </w:tcPr>
          <w:p w14:paraId="0F743FFF" w14:textId="1E5EDBC2" w:rsidR="00353D47" w:rsidRDefault="00353D47" w:rsidP="00EA675B">
            <w:r>
              <w:t xml:space="preserve">Chaque maison a </w:t>
            </w:r>
            <w:r w:rsidR="00065761">
              <w:t>un et un seul</w:t>
            </w:r>
            <w:r>
              <w:t xml:space="preserve"> niveau</w:t>
            </w:r>
            <w:r w:rsidR="00065761">
              <w:t xml:space="preserve"> d’u</w:t>
            </w:r>
            <w:r>
              <w:t xml:space="preserve">ne hauteur minimum </w:t>
            </w:r>
            <w:r w:rsidR="00065761">
              <w:t xml:space="preserve">de </w:t>
            </w:r>
            <w:r>
              <w:t>2.5m et maximum 3.5m</w:t>
            </w:r>
          </w:p>
        </w:tc>
      </w:tr>
      <w:tr w:rsidR="00065761" w14:paraId="308C3972" w14:textId="77777777" w:rsidTr="00454465">
        <w:trPr>
          <w:cantSplit/>
        </w:trPr>
        <w:tc>
          <w:tcPr>
            <w:tcW w:w="2122" w:type="dxa"/>
          </w:tcPr>
          <w:p w14:paraId="77C9D8B7" w14:textId="5DE773E3" w:rsidR="00065761" w:rsidRDefault="00065761" w:rsidP="00EA675B">
            <w:r>
              <w:t>Sous-sol</w:t>
            </w:r>
          </w:p>
        </w:tc>
        <w:tc>
          <w:tcPr>
            <w:tcW w:w="8221" w:type="dxa"/>
          </w:tcPr>
          <w:p w14:paraId="158BD58D" w14:textId="7076164C" w:rsidR="00065761" w:rsidRDefault="00065761" w:rsidP="00EA675B">
            <w:r>
              <w:t>En raison de l’extrême proximité de la nappe phréatique, les sous-sols sont interdits</w:t>
            </w:r>
          </w:p>
        </w:tc>
      </w:tr>
      <w:tr w:rsidR="00353D47" w14:paraId="37E81081" w14:textId="77777777" w:rsidTr="00454465">
        <w:trPr>
          <w:cantSplit/>
        </w:trPr>
        <w:tc>
          <w:tcPr>
            <w:tcW w:w="2122" w:type="dxa"/>
          </w:tcPr>
          <w:p w14:paraId="026BA9F2" w14:textId="4BC31382" w:rsidR="00353D47" w:rsidRDefault="00834E78" w:rsidP="00EA675B">
            <w:r>
              <w:t>Approvisionnement énergétique</w:t>
            </w:r>
          </w:p>
        </w:tc>
        <w:tc>
          <w:tcPr>
            <w:tcW w:w="8221" w:type="dxa"/>
          </w:tcPr>
          <w:p w14:paraId="77634F59" w14:textId="2C53980B" w:rsidR="00353D47" w:rsidRDefault="00834E78" w:rsidP="00EA675B">
            <w:r>
              <w:t xml:space="preserve">Chaque maison est équipée d’un dispositif de génération d’énergie renouvelable capable de </w:t>
            </w:r>
            <w:r w:rsidR="00A54B90">
              <w:t>produire</w:t>
            </w:r>
            <w:r>
              <w:t xml:space="preserve"> au minimum 10% des besoins énergétiques de la maison</w:t>
            </w:r>
          </w:p>
        </w:tc>
      </w:tr>
      <w:tr w:rsidR="00834E78" w14:paraId="08D75A9C" w14:textId="77777777" w:rsidTr="00454465">
        <w:trPr>
          <w:cantSplit/>
        </w:trPr>
        <w:tc>
          <w:tcPr>
            <w:tcW w:w="2122" w:type="dxa"/>
          </w:tcPr>
          <w:p w14:paraId="00C08591" w14:textId="24E5E464" w:rsidR="00834E78" w:rsidRDefault="00834E78" w:rsidP="00EA675B">
            <w:r>
              <w:t>Chemins</w:t>
            </w:r>
          </w:p>
        </w:tc>
        <w:tc>
          <w:tcPr>
            <w:tcW w:w="8221" w:type="dxa"/>
          </w:tcPr>
          <w:p w14:paraId="74D0C9B7" w14:textId="62485A3B" w:rsidR="00834E78" w:rsidRDefault="00834E78" w:rsidP="00EA675B">
            <w:r>
              <w:t>Chaque parcelle doit être atteignable à partir de la route principale par un chemin goudronné de 4m de large</w:t>
            </w:r>
          </w:p>
        </w:tc>
      </w:tr>
    </w:tbl>
    <w:p w14:paraId="52750BD1" w14:textId="1DFCBA03" w:rsidR="00454465" w:rsidRDefault="00454465" w:rsidP="00454465"/>
    <w:p w14:paraId="0378BAAB" w14:textId="3EAEB46A" w:rsidR="00A54B90" w:rsidRDefault="00A54B90" w:rsidP="00454465">
      <w:r>
        <w:t>Version 1.</w:t>
      </w:r>
      <w:r w:rsidR="00065761">
        <w:t>1</w:t>
      </w:r>
      <w:r>
        <w:t xml:space="preserve"> du </w:t>
      </w:r>
      <w:r w:rsidR="00065761">
        <w:t>18</w:t>
      </w:r>
      <w:r>
        <w:t>.</w:t>
      </w:r>
      <w:r w:rsidR="00065761">
        <w:t>10</w:t>
      </w:r>
      <w:r>
        <w:t>.202</w:t>
      </w:r>
      <w:r w:rsidR="00065761">
        <w:t>3</w:t>
      </w:r>
    </w:p>
    <w:p w14:paraId="659D1D36" w14:textId="237EEC7A" w:rsidR="00A54B90" w:rsidRDefault="00A54B90" w:rsidP="00454465">
      <w:r>
        <w:t>Urbaniste en chef : Xavier Carrel</w:t>
      </w:r>
    </w:p>
    <w:sectPr w:rsidR="00A54B90" w:rsidSect="00454465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62706C"/>
    <w:rsid w:val="00065761"/>
    <w:rsid w:val="002A7444"/>
    <w:rsid w:val="00353D47"/>
    <w:rsid w:val="00454465"/>
    <w:rsid w:val="005F500A"/>
    <w:rsid w:val="00834E78"/>
    <w:rsid w:val="00A2340F"/>
    <w:rsid w:val="00A54B90"/>
    <w:rsid w:val="01229381"/>
    <w:rsid w:val="22162D28"/>
    <w:rsid w:val="286C464F"/>
    <w:rsid w:val="3B62706C"/>
    <w:rsid w:val="4FC5795D"/>
    <w:rsid w:val="6F65FD42"/>
    <w:rsid w:val="70F139AD"/>
    <w:rsid w:val="780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706C"/>
  <w15:chartTrackingRefBased/>
  <w15:docId w15:val="{900F8C2D-D1B0-4CA0-9046-CB31896A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5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F5671F30896458CCDA6A1E141B10F" ma:contentTypeVersion="8" ma:contentTypeDescription="Crée un document." ma:contentTypeScope="" ma:versionID="991a2a10ec498568518113529eabdd3e">
  <xsd:schema xmlns:xsd="http://www.w3.org/2001/XMLSchema" xmlns:xs="http://www.w3.org/2001/XMLSchema" xmlns:p="http://schemas.microsoft.com/office/2006/metadata/properties" xmlns:ns2="3098e645-4de9-4f36-a7d2-83dadd8de91a" targetNamespace="http://schemas.microsoft.com/office/2006/metadata/properties" ma:root="true" ma:fieldsID="02a0f1a20499a3d81e717e7d962a5b27" ns2:_="">
    <xsd:import namespace="3098e645-4de9-4f36-a7d2-83dadd8de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8e645-4de9-4f36-a7d2-83dadd8de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CEE8E-32FF-4713-B59D-14A037BB4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98e645-4de9-4f36-a7d2-83dadd8de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8A7F7-EA5D-4A34-A3DF-8ADA26D35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15822-BB0A-41D9-B73F-9B1746E6F7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CARREL Xavier</dc:creator>
  <cp:keywords/>
  <dc:description/>
  <cp:lastModifiedBy>Xavier Carrel</cp:lastModifiedBy>
  <cp:revision>4</cp:revision>
  <cp:lastPrinted>2021-08-29T11:15:00Z</cp:lastPrinted>
  <dcterms:created xsi:type="dcterms:W3CDTF">2021-08-29T11:10:00Z</dcterms:created>
  <dcterms:modified xsi:type="dcterms:W3CDTF">2023-10-18T13:27:00Z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0x010100242F5671F30896458CCDA6A1E141B10F</vt:lpwstr>
  </property>
</Properties>
</file>