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BC51D" w14:textId="76F541D4" w:rsidR="00F65FD0" w:rsidRDefault="00F65FD0" w:rsidP="008C24EF">
      <w:r>
        <w:rPr>
          <w:noProof/>
        </w:rPr>
        <w:drawing>
          <wp:inline distT="0" distB="0" distL="0" distR="0" wp14:anchorId="39EB54BB" wp14:editId="6AED9A41">
            <wp:extent cx="1779902" cy="2655421"/>
            <wp:effectExtent l="0" t="0" r="0" b="0"/>
            <wp:docPr id="437776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76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2852" cy="265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7D2C" w14:textId="6A822253" w:rsidR="008C24EF" w:rsidRPr="008C24EF" w:rsidRDefault="008C24EF" w:rsidP="008C24EF">
      <w:r w:rsidRPr="008C24EF">
        <w:t>这些简称是波罗的海交易所（Baltic Exchange）用于表示特定原油运输航线（Tanker Route, Dirty）的代码。</w:t>
      </w:r>
    </w:p>
    <w:p w14:paraId="44F8ABA3" w14:textId="413B5491" w:rsidR="008C24EF" w:rsidRPr="008C24EF" w:rsidRDefault="008C24EF" w:rsidP="008C24EF">
      <w:pPr>
        <w:numPr>
          <w:ilvl w:val="0"/>
          <w:numId w:val="1"/>
        </w:numPr>
      </w:pPr>
      <w:r w:rsidRPr="008C24EF">
        <w:rPr>
          <w:b/>
          <w:bCs/>
        </w:rPr>
        <w:t>TD3C</w:t>
      </w:r>
      <w:r w:rsidRPr="008C24EF">
        <w:t xml:space="preserve">: </w:t>
      </w:r>
      <w:r w:rsidRPr="008C24EF">
        <w:rPr>
          <w:b/>
          <w:bCs/>
        </w:rPr>
        <w:t>中东湾 → 中国</w:t>
      </w:r>
      <w:r w:rsidR="00821E26">
        <w:rPr>
          <w:rFonts w:hint="eastAsia"/>
          <w:b/>
          <w:bCs/>
        </w:rPr>
        <w:t>宁波</w:t>
      </w:r>
      <w:r w:rsidRPr="008C24EF">
        <w:t>，超大型油轮（VLCC）航线，运输量约27万吨。</w:t>
      </w:r>
    </w:p>
    <w:p w14:paraId="12DD5B6B" w14:textId="77777777" w:rsidR="008C24EF" w:rsidRPr="008C24EF" w:rsidRDefault="008C24EF" w:rsidP="008C24EF">
      <w:pPr>
        <w:numPr>
          <w:ilvl w:val="0"/>
          <w:numId w:val="1"/>
        </w:numPr>
      </w:pPr>
      <w:r w:rsidRPr="008C24EF">
        <w:rPr>
          <w:b/>
          <w:bCs/>
        </w:rPr>
        <w:t>TD15</w:t>
      </w:r>
      <w:r w:rsidRPr="008C24EF">
        <w:t xml:space="preserve">: </w:t>
      </w:r>
      <w:r w:rsidRPr="008C24EF">
        <w:rPr>
          <w:b/>
          <w:bCs/>
        </w:rPr>
        <w:t>西非 → 中国</w:t>
      </w:r>
      <w:r w:rsidRPr="008C24EF">
        <w:t>，超大型油轮（VLCC）航线，运输量约26万吨。</w:t>
      </w:r>
    </w:p>
    <w:p w14:paraId="5108CB1F" w14:textId="77777777" w:rsidR="008C24EF" w:rsidRPr="008C24EF" w:rsidRDefault="008C24EF" w:rsidP="008C24EF">
      <w:pPr>
        <w:numPr>
          <w:ilvl w:val="0"/>
          <w:numId w:val="1"/>
        </w:numPr>
      </w:pPr>
      <w:r w:rsidRPr="008C24EF">
        <w:rPr>
          <w:b/>
          <w:bCs/>
        </w:rPr>
        <w:t>TD9</w:t>
      </w:r>
      <w:r w:rsidRPr="008C24EF">
        <w:t xml:space="preserve">: </w:t>
      </w:r>
      <w:r w:rsidRPr="008C24EF">
        <w:rPr>
          <w:b/>
          <w:bCs/>
        </w:rPr>
        <w:t>加勒比海 → 美湾</w:t>
      </w:r>
      <w:r w:rsidRPr="008C24EF">
        <w:t>，阿芙拉型油轮（</w:t>
      </w:r>
      <w:proofErr w:type="spellStart"/>
      <w:r w:rsidRPr="008C24EF">
        <w:t>Aframax</w:t>
      </w:r>
      <w:proofErr w:type="spellEnd"/>
      <w:r w:rsidRPr="008C24EF">
        <w:t>）航线，运输量约7万吨。</w:t>
      </w:r>
    </w:p>
    <w:p w14:paraId="59654764" w14:textId="77777777" w:rsidR="008C24EF" w:rsidRPr="008C24EF" w:rsidRDefault="008C24EF" w:rsidP="008C24EF">
      <w:pPr>
        <w:numPr>
          <w:ilvl w:val="0"/>
          <w:numId w:val="1"/>
        </w:numPr>
      </w:pPr>
      <w:r w:rsidRPr="008C24EF">
        <w:rPr>
          <w:b/>
          <w:bCs/>
        </w:rPr>
        <w:t>TD8</w:t>
      </w:r>
      <w:r w:rsidRPr="008C24EF">
        <w:t xml:space="preserve">: </w:t>
      </w:r>
      <w:r w:rsidRPr="008C24EF">
        <w:rPr>
          <w:b/>
          <w:bCs/>
        </w:rPr>
        <w:t>科威特 → 新加坡</w:t>
      </w:r>
      <w:r w:rsidRPr="008C24EF">
        <w:t>，阿芙拉型油轮（</w:t>
      </w:r>
      <w:proofErr w:type="spellStart"/>
      <w:r w:rsidRPr="008C24EF">
        <w:t>Aframax</w:t>
      </w:r>
      <w:proofErr w:type="spellEnd"/>
      <w:r w:rsidRPr="008C24EF">
        <w:t>）航线，运输量约8万吨。</w:t>
      </w:r>
    </w:p>
    <w:p w14:paraId="1D70AD15" w14:textId="77777777" w:rsidR="008C24EF" w:rsidRPr="008C24EF" w:rsidRDefault="008C24EF" w:rsidP="008C24EF">
      <w:pPr>
        <w:numPr>
          <w:ilvl w:val="0"/>
          <w:numId w:val="1"/>
        </w:numPr>
      </w:pPr>
      <w:r w:rsidRPr="008C24EF">
        <w:rPr>
          <w:b/>
          <w:bCs/>
        </w:rPr>
        <w:t>TD7</w:t>
      </w:r>
      <w:r w:rsidRPr="008C24EF">
        <w:t xml:space="preserve">: </w:t>
      </w:r>
      <w:r w:rsidRPr="008C24EF">
        <w:rPr>
          <w:b/>
          <w:bCs/>
        </w:rPr>
        <w:t>北海 → 欧洲大陆</w:t>
      </w:r>
      <w:r w:rsidRPr="008C24EF">
        <w:t>，阿芙拉型油轮（</w:t>
      </w:r>
      <w:proofErr w:type="spellStart"/>
      <w:r w:rsidRPr="008C24EF">
        <w:t>Aframax</w:t>
      </w:r>
      <w:proofErr w:type="spellEnd"/>
      <w:r w:rsidRPr="008C24EF">
        <w:t>）航线，运输量约8万吨。</w:t>
      </w:r>
    </w:p>
    <w:p w14:paraId="06ACCBBC" w14:textId="77777777" w:rsidR="008C24EF" w:rsidRPr="008C24EF" w:rsidRDefault="008C24EF" w:rsidP="008C24EF">
      <w:pPr>
        <w:numPr>
          <w:ilvl w:val="0"/>
          <w:numId w:val="1"/>
        </w:numPr>
      </w:pPr>
      <w:r w:rsidRPr="008C24EF">
        <w:rPr>
          <w:b/>
          <w:bCs/>
        </w:rPr>
        <w:t>TD6</w:t>
      </w:r>
      <w:r w:rsidRPr="008C24EF">
        <w:t xml:space="preserve">: </w:t>
      </w:r>
      <w:r w:rsidRPr="008C24EF">
        <w:rPr>
          <w:b/>
          <w:bCs/>
        </w:rPr>
        <w:t>黑海 → 地中海</w:t>
      </w:r>
      <w:r w:rsidRPr="008C24EF">
        <w:t>，苏伊士型油轮（</w:t>
      </w:r>
      <w:proofErr w:type="spellStart"/>
      <w:r w:rsidRPr="008C24EF">
        <w:t>Suezmax</w:t>
      </w:r>
      <w:proofErr w:type="spellEnd"/>
      <w:r w:rsidRPr="008C24EF">
        <w:t>）航线，运输量约13.5万吨。</w:t>
      </w:r>
    </w:p>
    <w:p w14:paraId="42BA4BF0" w14:textId="77777777" w:rsidR="008C24EF" w:rsidRPr="008C24EF" w:rsidRDefault="008C24EF" w:rsidP="008C24EF">
      <w:pPr>
        <w:numPr>
          <w:ilvl w:val="0"/>
          <w:numId w:val="2"/>
        </w:numPr>
      </w:pPr>
      <w:r w:rsidRPr="008C24EF">
        <w:rPr>
          <w:b/>
          <w:bCs/>
        </w:rPr>
        <w:t>与中国有关的航线是</w:t>
      </w:r>
      <w:r w:rsidRPr="008C24EF">
        <w:t>：</w:t>
      </w:r>
    </w:p>
    <w:p w14:paraId="00000E02" w14:textId="77777777" w:rsidR="008C24EF" w:rsidRPr="008C24EF" w:rsidRDefault="008C24EF" w:rsidP="008C24EF">
      <w:pPr>
        <w:numPr>
          <w:ilvl w:val="1"/>
          <w:numId w:val="2"/>
        </w:numPr>
      </w:pPr>
      <w:r w:rsidRPr="008C24EF">
        <w:rPr>
          <w:b/>
          <w:bCs/>
        </w:rPr>
        <w:t>TD3C</w:t>
      </w:r>
      <w:r w:rsidRPr="008C24EF">
        <w:t xml:space="preserve"> (中东至中国)</w:t>
      </w:r>
    </w:p>
    <w:p w14:paraId="1D2611B6" w14:textId="77777777" w:rsidR="008C24EF" w:rsidRPr="008C24EF" w:rsidRDefault="008C24EF" w:rsidP="008C24EF">
      <w:pPr>
        <w:numPr>
          <w:ilvl w:val="1"/>
          <w:numId w:val="2"/>
        </w:numPr>
      </w:pPr>
      <w:r w:rsidRPr="008C24EF">
        <w:rPr>
          <w:b/>
          <w:bCs/>
        </w:rPr>
        <w:t>TD15</w:t>
      </w:r>
      <w:r w:rsidRPr="008C24EF">
        <w:t xml:space="preserve"> (西非至中国)</w:t>
      </w:r>
    </w:p>
    <w:p w14:paraId="58822252" w14:textId="77777777" w:rsidR="008C24EF" w:rsidRPr="008C24EF" w:rsidRDefault="008C24EF" w:rsidP="008C24EF">
      <w:pPr>
        <w:numPr>
          <w:ilvl w:val="0"/>
          <w:numId w:val="2"/>
        </w:numPr>
      </w:pPr>
      <w:r w:rsidRPr="008C24EF">
        <w:rPr>
          <w:b/>
          <w:bCs/>
        </w:rPr>
        <w:t>与欧洲有关的航线是</w:t>
      </w:r>
      <w:r w:rsidRPr="008C24EF">
        <w:t>：</w:t>
      </w:r>
    </w:p>
    <w:p w14:paraId="136B9C0D" w14:textId="77777777" w:rsidR="008C24EF" w:rsidRPr="008C24EF" w:rsidRDefault="008C24EF" w:rsidP="008C24EF">
      <w:pPr>
        <w:numPr>
          <w:ilvl w:val="1"/>
          <w:numId w:val="2"/>
        </w:numPr>
      </w:pPr>
      <w:r w:rsidRPr="008C24EF">
        <w:rPr>
          <w:b/>
          <w:bCs/>
        </w:rPr>
        <w:t>TD7</w:t>
      </w:r>
      <w:r w:rsidRPr="008C24EF">
        <w:t xml:space="preserve"> (北海至欧洲大陆)</w:t>
      </w:r>
    </w:p>
    <w:p w14:paraId="224E66A8" w14:textId="77777777" w:rsidR="008C24EF" w:rsidRPr="008C24EF" w:rsidRDefault="008C24EF" w:rsidP="008C24EF">
      <w:pPr>
        <w:numPr>
          <w:ilvl w:val="1"/>
          <w:numId w:val="2"/>
        </w:numPr>
      </w:pPr>
      <w:r w:rsidRPr="008C24EF">
        <w:rPr>
          <w:b/>
          <w:bCs/>
        </w:rPr>
        <w:t>TD6</w:t>
      </w:r>
      <w:r w:rsidRPr="008C24EF">
        <w:t xml:space="preserve"> (黑海至地中海)</w:t>
      </w:r>
    </w:p>
    <w:p w14:paraId="08C68949" w14:textId="77777777" w:rsidR="00171A02" w:rsidRDefault="00171A02"/>
    <w:sectPr w:rsidR="00171A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F5E"/>
    <w:multiLevelType w:val="multilevel"/>
    <w:tmpl w:val="2F9A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93B44"/>
    <w:multiLevelType w:val="multilevel"/>
    <w:tmpl w:val="B83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222367">
    <w:abstractNumId w:val="0"/>
  </w:num>
  <w:num w:numId="2" w16cid:durableId="801851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02"/>
    <w:rsid w:val="00171A02"/>
    <w:rsid w:val="00637204"/>
    <w:rsid w:val="00821E26"/>
    <w:rsid w:val="008C24EF"/>
    <w:rsid w:val="00F6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42490"/>
  <w15:chartTrackingRefBased/>
  <w15:docId w15:val="{65105DFA-29E6-407C-8CE0-803C0789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1A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A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A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A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A0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A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A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A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1A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1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1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1A0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1A0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1A0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1A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1A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1A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1A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1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A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1A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1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1A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1A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1A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1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1A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1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庭希 张</dc:creator>
  <cp:keywords/>
  <dc:description/>
  <cp:lastModifiedBy>庭希 张</cp:lastModifiedBy>
  <cp:revision>4</cp:revision>
  <dcterms:created xsi:type="dcterms:W3CDTF">2025-09-30T10:21:00Z</dcterms:created>
  <dcterms:modified xsi:type="dcterms:W3CDTF">2025-09-30T10:24:00Z</dcterms:modified>
</cp:coreProperties>
</file>