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1.Writing out the Aims and Objective - 1 day.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2. Gather and write up the User Requirements - 4 days.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3. Complete the Analysis and Design which is doing the Wireframe Sketches and Data Flow diagram -  2 days.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4. Code the User Interface (UI) in XML -  5 days.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5. Java Coding - 3 days.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6. Testing - 2 day.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7. Rollout - ? days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69AB063CF964E9308EE65F7375AF6" ma:contentTypeVersion="16" ma:contentTypeDescription="Create a new document." ma:contentTypeScope="" ma:versionID="1b2eb48046bf38385807423180fe05e3">
  <xsd:schema xmlns:xsd="http://www.w3.org/2001/XMLSchema" xmlns:xs="http://www.w3.org/2001/XMLSchema" xmlns:p="http://schemas.microsoft.com/office/2006/metadata/properties" xmlns:ns2="77931895-6c08-400a-a55a-e1a483eeb4a4" xmlns:ns3="eeb3f793-fa39-4b14-85b4-9a7ffa224613" targetNamespace="http://schemas.microsoft.com/office/2006/metadata/properties" ma:root="true" ma:fieldsID="d940a78fb3187fa170fe02ea38e42b69" ns2:_="" ns3:_="">
    <xsd:import namespace="77931895-6c08-400a-a55a-e1a483eeb4a4"/>
    <xsd:import namespace="eeb3f793-fa39-4b14-85b4-9a7ffa2246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31895-6c08-400a-a55a-e1a483eeb4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47409d6-5499-404b-bede-2d1baf3f48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f793-fa39-4b14-85b4-9a7ffa2246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ab937d6-9563-42fb-b21c-7c56d8af13a0}" ma:internalName="TaxCatchAll" ma:showField="CatchAllData" ma:web="eeb3f793-fa39-4b14-85b4-9a7ffa2246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931895-6c08-400a-a55a-e1a483eeb4a4" xsi:nil="true"/>
    <TaxCatchAll xmlns="eeb3f793-fa39-4b14-85b4-9a7ffa224613" xsi:nil="true"/>
    <lcf76f155ced4ddcb4097134ff3c332f xmlns="77931895-6c08-400a-a55a-e1a483eeb4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7CD69A-A47B-45D7-B118-5C3997F89354}"/>
</file>

<file path=customXml/itemProps2.xml><?xml version="1.0" encoding="utf-8"?>
<ds:datastoreItem xmlns:ds="http://schemas.openxmlformats.org/officeDocument/2006/customXml" ds:itemID="{2F2A1D09-5C09-4810-AC9E-C21DFC2527E3}"/>
</file>

<file path=customXml/itemProps3.xml><?xml version="1.0" encoding="utf-8"?>
<ds:datastoreItem xmlns:ds="http://schemas.openxmlformats.org/officeDocument/2006/customXml" ds:itemID="{26676E8E-5C2A-42E5-A814-50C7736E87B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0x01010058569AB063CF964E9308EE65F7375AF6</vt:lpwstr>
  </property>
</Properties>
</file>