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1D8D" w14:textId="77777777" w:rsidR="00735419" w:rsidRPr="002702C0" w:rsidRDefault="002702C0" w:rsidP="002702C0">
      <w:pPr>
        <w:jc w:val="center"/>
        <w:rPr>
          <w:sz w:val="48"/>
          <w:szCs w:val="48"/>
          <w:rtl/>
          <w:lang w:eastAsia="he-IL"/>
        </w:rPr>
      </w:pPr>
      <w:r w:rsidRPr="002702C0">
        <w:rPr>
          <w:sz w:val="48"/>
          <w:szCs w:val="48"/>
          <w:rtl/>
          <w:lang w:eastAsia="he-IL"/>
        </w:rPr>
        <w:fldChar w:fldCharType="begin"/>
      </w:r>
      <w:r w:rsidRPr="002702C0">
        <w:rPr>
          <w:sz w:val="48"/>
          <w:szCs w:val="48"/>
          <w:rtl/>
          <w:lang w:eastAsia="he-IL"/>
        </w:rPr>
        <w:instrText xml:space="preserve"> </w:instrText>
      </w:r>
      <w:r w:rsidRPr="002702C0">
        <w:rPr>
          <w:sz w:val="48"/>
          <w:szCs w:val="48"/>
          <w:lang w:eastAsia="he-IL"/>
        </w:rPr>
        <w:instrText>TITLE</w:instrText>
      </w:r>
      <w:r w:rsidRPr="002702C0">
        <w:rPr>
          <w:sz w:val="48"/>
          <w:szCs w:val="48"/>
          <w:rtl/>
          <w:lang w:eastAsia="he-IL"/>
        </w:rPr>
        <w:instrText xml:space="preserve">  "מסמך ייזום"  \* </w:instrText>
      </w:r>
      <w:r w:rsidRPr="002702C0">
        <w:rPr>
          <w:sz w:val="48"/>
          <w:szCs w:val="48"/>
          <w:lang w:eastAsia="he-IL"/>
        </w:rPr>
        <w:instrText>MERGEFORMAT</w:instrText>
      </w:r>
      <w:r w:rsidRPr="002702C0">
        <w:rPr>
          <w:sz w:val="48"/>
          <w:szCs w:val="48"/>
          <w:rtl/>
          <w:lang w:eastAsia="he-IL"/>
        </w:rPr>
        <w:instrText xml:space="preserve"> </w:instrText>
      </w:r>
      <w:r w:rsidRPr="002702C0">
        <w:rPr>
          <w:sz w:val="48"/>
          <w:szCs w:val="48"/>
          <w:rtl/>
          <w:lang w:eastAsia="he-IL"/>
        </w:rPr>
        <w:fldChar w:fldCharType="separate"/>
      </w:r>
      <w:r w:rsidRPr="002702C0">
        <w:rPr>
          <w:sz w:val="48"/>
          <w:szCs w:val="48"/>
          <w:rtl/>
          <w:lang w:eastAsia="he-IL"/>
        </w:rPr>
        <w:t>מסמך ייזום</w:t>
      </w:r>
      <w:r w:rsidRPr="002702C0">
        <w:rPr>
          <w:sz w:val="48"/>
          <w:szCs w:val="48"/>
          <w:rtl/>
          <w:lang w:eastAsia="he-IL"/>
        </w:rPr>
        <w:fldChar w:fldCharType="end"/>
      </w:r>
      <w:r w:rsidR="00400285">
        <w:rPr>
          <w:rFonts w:hint="cs"/>
          <w:sz w:val="48"/>
          <w:szCs w:val="48"/>
          <w:rtl/>
          <w:lang w:eastAsia="he-IL"/>
        </w:rPr>
        <w:t xml:space="preserve"> מקוצר</w:t>
      </w:r>
    </w:p>
    <w:p w14:paraId="39B297B2" w14:textId="69A81DC0" w:rsidR="00735419" w:rsidRPr="00735419" w:rsidRDefault="00626200" w:rsidP="002702C0">
      <w:pPr>
        <w:spacing w:before="120" w:after="720"/>
        <w:ind w:left="794" w:hanging="794"/>
        <w:jc w:val="center"/>
        <w:rPr>
          <w:b/>
          <w:bCs/>
          <w:spacing w:val="70"/>
          <w:szCs w:val="36"/>
          <w:rtl/>
          <w:lang w:eastAsia="he-IL"/>
        </w:rPr>
      </w:pPr>
      <w:r>
        <w:rPr>
          <w:b/>
          <w:bCs/>
          <w:spacing w:val="70"/>
          <w:sz w:val="32"/>
          <w:szCs w:val="36"/>
          <w:lang w:eastAsia="he-IL"/>
        </w:rPr>
        <w:t>Student Hub</w:t>
      </w:r>
      <w:r w:rsidR="00735419" w:rsidRPr="00735419">
        <w:rPr>
          <w:b/>
          <w:bCs/>
          <w:spacing w:val="70"/>
          <w:sz w:val="32"/>
          <w:szCs w:val="36"/>
          <w:lang w:eastAsia="he-IL"/>
        </w:rPr>
        <w:fldChar w:fldCharType="begin"/>
      </w:r>
      <w:r w:rsidR="00735419" w:rsidRPr="00735419">
        <w:rPr>
          <w:b/>
          <w:bCs/>
          <w:spacing w:val="70"/>
          <w:sz w:val="32"/>
          <w:szCs w:val="36"/>
          <w:lang w:eastAsia="he-IL"/>
        </w:rPr>
        <w:instrText xml:space="preserve"> SUBJECT  \* MERGEFORMAT </w:instrText>
      </w:r>
      <w:r w:rsidR="00735419" w:rsidRPr="00735419">
        <w:rPr>
          <w:b/>
          <w:bCs/>
          <w:spacing w:val="70"/>
          <w:szCs w:val="36"/>
          <w:lang w:eastAsia="he-IL"/>
        </w:rPr>
        <w:fldChar w:fldCharType="end"/>
      </w:r>
    </w:p>
    <w:p w14:paraId="137249AE" w14:textId="77777777" w:rsidR="00FC48F2" w:rsidRPr="00323886" w:rsidRDefault="00FC48F2" w:rsidP="00FC48F2">
      <w:pPr>
        <w:spacing w:before="120" w:line="320" w:lineRule="exact"/>
        <w:ind w:left="397"/>
        <w:rPr>
          <w:b/>
          <w:bCs/>
          <w:sz w:val="32"/>
          <w:szCs w:val="32"/>
          <w:rtl/>
          <w:lang w:eastAsia="he-IL"/>
        </w:rPr>
      </w:pPr>
      <w:bookmarkStart w:id="0" w:name="_Toc360732384"/>
      <w:bookmarkStart w:id="1" w:name="_Toc448626479"/>
      <w:bookmarkStart w:id="2" w:name="_Toc509018673"/>
      <w:bookmarkStart w:id="3" w:name="_Toc7144481"/>
      <w:r w:rsidRPr="00323886">
        <w:rPr>
          <w:rFonts w:hint="cs"/>
          <w:b/>
          <w:bCs/>
          <w:sz w:val="32"/>
          <w:szCs w:val="32"/>
          <w:rtl/>
          <w:lang w:eastAsia="he-IL"/>
        </w:rPr>
        <w:t>תעודת זהו</w:t>
      </w:r>
      <w:r>
        <w:rPr>
          <w:rFonts w:hint="cs"/>
          <w:b/>
          <w:bCs/>
          <w:sz w:val="32"/>
          <w:szCs w:val="32"/>
          <w:rtl/>
          <w:lang w:eastAsia="he-IL"/>
        </w:rPr>
        <w:t>ת</w:t>
      </w:r>
      <w:r w:rsidRPr="00323886">
        <w:rPr>
          <w:rFonts w:hint="cs"/>
          <w:b/>
          <w:bCs/>
          <w:sz w:val="32"/>
          <w:szCs w:val="32"/>
          <w:rtl/>
          <w:lang w:eastAsia="he-IL"/>
        </w:rPr>
        <w:t xml:space="preserve"> של המערכת</w:t>
      </w:r>
    </w:p>
    <w:tbl>
      <w:tblPr>
        <w:bidiVisual/>
        <w:tblW w:w="0" w:type="auto"/>
        <w:tblInd w:w="339" w:type="dxa"/>
        <w:tblLook w:val="0000" w:firstRow="0" w:lastRow="0" w:firstColumn="0" w:lastColumn="0" w:noHBand="0" w:noVBand="0"/>
      </w:tblPr>
      <w:tblGrid>
        <w:gridCol w:w="1899"/>
        <w:gridCol w:w="1422"/>
        <w:gridCol w:w="1021"/>
        <w:gridCol w:w="10"/>
        <w:gridCol w:w="3080"/>
        <w:gridCol w:w="1272"/>
      </w:tblGrid>
      <w:tr w:rsidR="00FC48F2" w:rsidRPr="00742B34" w14:paraId="641D4AA3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22814CAA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>
              <w:rPr>
                <w:rFonts w:hint="cs"/>
                <w:b/>
                <w:bCs/>
                <w:sz w:val="22"/>
                <w:rtl/>
                <w:lang w:eastAsia="he-IL"/>
              </w:rPr>
              <w:t>מהות המערכת: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5566CEED" w14:textId="110C2BAA" w:rsidR="00FC48F2" w:rsidRPr="00742B34" w:rsidRDefault="00214D04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ל</w:t>
            </w:r>
            <w:r w:rsidR="0057083A">
              <w:rPr>
                <w:rFonts w:hint="cs"/>
                <w:sz w:val="22"/>
                <w:rtl/>
                <w:lang w:eastAsia="he-IL"/>
              </w:rPr>
              <w:t>חבר בין סטודנטים שיכולים לעזור אחד לשני</w:t>
            </w:r>
          </w:p>
        </w:tc>
      </w:tr>
      <w:tr w:rsidR="00FC48F2" w:rsidRPr="00742B34" w14:paraId="1175ACBB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52C548AC" w14:textId="77777777" w:rsidR="00FC48F2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>
              <w:rPr>
                <w:rFonts w:hint="cs"/>
                <w:b/>
                <w:bCs/>
                <w:sz w:val="22"/>
                <w:rtl/>
                <w:lang w:eastAsia="he-IL"/>
              </w:rPr>
              <w:t>היחידה העיסקית: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7581D92E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  <w:r w:rsidRPr="00C14FCD">
              <w:rPr>
                <w:rFonts w:hint="cs"/>
                <w:i/>
                <w:iCs/>
                <w:sz w:val="20"/>
                <w:szCs w:val="20"/>
                <w:rtl/>
                <w:lang w:eastAsia="he-IL"/>
              </w:rPr>
              <w:t>ה</w:t>
            </w:r>
            <w:r w:rsidRPr="00C14FCD">
              <w:rPr>
                <w:i/>
                <w:iCs/>
                <w:sz w:val="20"/>
                <w:szCs w:val="20"/>
                <w:rtl/>
                <w:lang w:eastAsia="he-IL"/>
              </w:rPr>
              <w:t>יחידה היוזמת והמממנת את הפרויקט</w:t>
            </w:r>
            <w:r w:rsidRPr="00C14FCD">
              <w:rPr>
                <w:rFonts w:hint="cs"/>
                <w:i/>
                <w:iCs/>
                <w:sz w:val="20"/>
                <w:szCs w:val="20"/>
                <w:rtl/>
                <w:lang w:eastAsia="he-IL"/>
              </w:rPr>
              <w:t xml:space="preserve"> ו/או היחידה שהיא נשוא הפרויקט</w:t>
            </w:r>
          </w:p>
        </w:tc>
      </w:tr>
      <w:tr w:rsidR="00FC48F2" w:rsidRPr="00742B34" w14:paraId="56367C12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6A702E83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מנהל</w:t>
            </w: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י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 xml:space="preserve"> הפרויקט</w:t>
            </w: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: 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dotted" w:sz="4" w:space="0" w:color="auto"/>
            </w:tcBorders>
            <w:shd w:val="clear" w:color="auto" w:fill="F2F2F2" w:themeFill="background1" w:themeFillShade="F2"/>
          </w:tcPr>
          <w:p w14:paraId="6CB55AB6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מטעם יחידת התקשוב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:</w:t>
            </w:r>
          </w:p>
        </w:tc>
        <w:tc>
          <w:tcPr>
            <w:tcW w:w="436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465F361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481EBF77" w14:textId="77777777" w:rsidTr="004D538B">
        <w:trPr>
          <w:cantSplit/>
        </w:trPr>
        <w:tc>
          <w:tcPr>
            <w:tcW w:w="1899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</w:tcPr>
          <w:p w14:paraId="0342A259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2"/>
            <w:tcBorders>
              <w:left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E5AE1B6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מטעם היחידה העסקית:</w:t>
            </w:r>
          </w:p>
        </w:tc>
        <w:tc>
          <w:tcPr>
            <w:tcW w:w="436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F91D17E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56F3B96B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</w:tcPr>
          <w:p w14:paraId="5EA41943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לקוח / מומחה היישום: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86A01CB" w14:textId="77777777" w:rsidR="00FC48F2" w:rsidRPr="00C14FCD" w:rsidRDefault="00FC48F2" w:rsidP="004D538B">
            <w:pPr>
              <w:spacing w:before="75" w:line="280" w:lineRule="atLeast"/>
              <w:rPr>
                <w:i/>
                <w:iCs/>
                <w:sz w:val="20"/>
                <w:szCs w:val="20"/>
                <w:rtl/>
                <w:lang w:eastAsia="he-IL"/>
              </w:rPr>
            </w:pPr>
            <w:r w:rsidRPr="00C14FCD">
              <w:rPr>
                <w:rFonts w:hint="cs"/>
                <w:i/>
                <w:iCs/>
                <w:sz w:val="20"/>
                <w:szCs w:val="20"/>
                <w:rtl/>
                <w:lang w:eastAsia="he-IL"/>
              </w:rPr>
              <w:t>לקוח:הסמכות המקצועית המייצגת את היחידה העסקית. לעיתים קרובות הוא גם "מומחה התוכן/היישום" או "משתמש מוביל".</w:t>
            </w:r>
          </w:p>
          <w:p w14:paraId="75D3BC82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  <w:r w:rsidRPr="00C14FCD">
              <w:rPr>
                <w:rFonts w:hint="cs"/>
                <w:i/>
                <w:iCs/>
                <w:sz w:val="20"/>
                <w:szCs w:val="20"/>
                <w:rtl/>
                <w:lang w:eastAsia="he-IL"/>
              </w:rPr>
              <w:t xml:space="preserve"> ללא</w:t>
            </w:r>
            <w:r w:rsidRPr="00C14FCD">
              <w:rPr>
                <w:i/>
                <w:iCs/>
                <w:sz w:val="20"/>
                <w:szCs w:val="20"/>
                <w:rtl/>
                <w:lang w:eastAsia="he-IL"/>
              </w:rPr>
              <w:t xml:space="preserve"> מומחה יישום - אין פרויקט!</w:t>
            </w:r>
          </w:p>
        </w:tc>
      </w:tr>
      <w:tr w:rsidR="00FC48F2" w:rsidRPr="00742B34" w14:paraId="7B945E34" w14:textId="77777777" w:rsidTr="004D538B"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5F1D10D1" w14:textId="77777777" w:rsidR="00FC48F2" w:rsidRPr="00323886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323886">
              <w:rPr>
                <w:rFonts w:hint="cs"/>
                <w:b/>
                <w:bCs/>
                <w:sz w:val="22"/>
                <w:rtl/>
                <w:lang w:eastAsia="he-IL"/>
              </w:rPr>
              <w:t>תאריך מבוקש להתחלת הפרויקט: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1AFEAF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3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BA97AD5" w14:textId="77777777" w:rsidR="00FC48F2" w:rsidRPr="00323886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323886">
              <w:rPr>
                <w:rFonts w:hint="cs"/>
                <w:b/>
                <w:bCs/>
                <w:sz w:val="22"/>
                <w:rtl/>
                <w:lang w:eastAsia="he-IL"/>
              </w:rPr>
              <w:t>תאריך מבוקש לסיום הפרויקט: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A0F93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</w:tbl>
    <w:p w14:paraId="05EEEF00" w14:textId="77777777" w:rsidR="00FC48F2" w:rsidRPr="00742B34" w:rsidRDefault="00FC48F2" w:rsidP="00FC48F2">
      <w:pPr>
        <w:tabs>
          <w:tab w:val="left" w:pos="2351"/>
          <w:tab w:val="left" w:pos="3994"/>
          <w:tab w:val="left" w:pos="4894"/>
          <w:tab w:val="left" w:pos="6506"/>
          <w:tab w:val="left" w:pos="7506"/>
        </w:tabs>
        <w:spacing w:before="75" w:line="280" w:lineRule="atLeast"/>
        <w:ind w:left="452"/>
        <w:rPr>
          <w:sz w:val="22"/>
          <w:lang w:eastAsia="he-IL"/>
        </w:rPr>
      </w:pPr>
      <w:r w:rsidRPr="00742B34">
        <w:rPr>
          <w:b/>
          <w:bCs/>
          <w:sz w:val="22"/>
          <w:rtl/>
          <w:lang w:eastAsia="he-IL"/>
        </w:rPr>
        <w:tab/>
      </w:r>
      <w:r w:rsidRPr="00742B34">
        <w:rPr>
          <w:sz w:val="22"/>
          <w:lang w:eastAsia="he-IL"/>
        </w:rPr>
        <w:tab/>
      </w:r>
      <w:r w:rsidRPr="00633245">
        <w:rPr>
          <w:rFonts w:hint="cs"/>
          <w:b/>
          <w:bCs/>
          <w:sz w:val="22"/>
          <w:rtl/>
          <w:lang w:eastAsia="he-IL"/>
        </w:rPr>
        <w:tab/>
      </w:r>
      <w:r w:rsidRPr="00742B34">
        <w:rPr>
          <w:sz w:val="22"/>
          <w:lang w:eastAsia="he-IL"/>
        </w:rPr>
        <w:tab/>
      </w:r>
      <w:r w:rsidRPr="00742B34">
        <w:rPr>
          <w:b/>
          <w:bCs/>
          <w:sz w:val="22"/>
          <w:rtl/>
          <w:lang w:eastAsia="he-IL"/>
        </w:rPr>
        <w:tab/>
      </w:r>
    </w:p>
    <w:tbl>
      <w:tblPr>
        <w:bidiVisual/>
        <w:tblW w:w="0" w:type="auto"/>
        <w:tblInd w:w="339" w:type="dxa"/>
        <w:tblLook w:val="0000" w:firstRow="0" w:lastRow="0" w:firstColumn="0" w:lastColumn="0" w:noHBand="0" w:noVBand="0"/>
      </w:tblPr>
      <w:tblGrid>
        <w:gridCol w:w="1899"/>
        <w:gridCol w:w="1643"/>
        <w:gridCol w:w="132"/>
        <w:gridCol w:w="668"/>
        <w:gridCol w:w="100"/>
        <w:gridCol w:w="144"/>
        <w:gridCol w:w="1468"/>
        <w:gridCol w:w="1000"/>
        <w:gridCol w:w="1650"/>
      </w:tblGrid>
      <w:tr w:rsidR="00FC48F2" w:rsidRPr="00742B34" w14:paraId="3C4E32AF" w14:textId="77777777" w:rsidTr="004D538B">
        <w:tc>
          <w:tcPr>
            <w:tcW w:w="189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14:paraId="3A537B16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המסמך נכתב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A5DBA7" w14:textId="3171E4A1" w:rsidR="00FC48F2" w:rsidRPr="00742B34" w:rsidRDefault="00214D04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יוסף דנן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</w:tcPr>
          <w:p w14:paraId="08E85549" w14:textId="77777777" w:rsidR="00FC48F2" w:rsidRPr="00633245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633245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1C8D29" w14:textId="384A1999" w:rsidR="00FC48F2" w:rsidRPr="00742B34" w:rsidRDefault="00214D04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מפתח תוכנה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shd w:val="clear" w:color="auto" w:fill="F3F3F3"/>
          </w:tcPr>
          <w:p w14:paraId="66604E36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5522C" w14:textId="226512BE" w:rsidR="00FC48F2" w:rsidRPr="00742B34" w:rsidRDefault="00214D04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22/10/2021</w:t>
            </w:r>
          </w:p>
        </w:tc>
      </w:tr>
      <w:tr w:rsidR="00FC48F2" w:rsidRPr="00742B34" w14:paraId="5FD8CA18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3F3F3"/>
          </w:tcPr>
          <w:p w14:paraId="1EFB2F1B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אומת ונבדק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4AD5E2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900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42FC05FC" w14:textId="77777777" w:rsidR="00FC48F2" w:rsidRDefault="00FC48F2" w:rsidP="004D538B">
            <w:r w:rsidRPr="00A06C3A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97E67F1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1000" w:type="dxa"/>
            <w:shd w:val="clear" w:color="auto" w:fill="F3F3F3"/>
          </w:tcPr>
          <w:p w14:paraId="616668C2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DBD02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38CEA3EA" w14:textId="77777777" w:rsidTr="004D538B">
        <w:trPr>
          <w:cantSplit/>
        </w:trPr>
        <w:tc>
          <w:tcPr>
            <w:tcW w:w="18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1ACDE8CA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אושר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6860B3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  <w:r w:rsidRPr="003D24A2">
              <w:rPr>
                <w:rFonts w:hint="cs"/>
                <w:i/>
                <w:iCs/>
                <w:sz w:val="20"/>
                <w:szCs w:val="20"/>
                <w:rtl/>
                <w:lang w:eastAsia="he-IL"/>
              </w:rPr>
              <w:t>גורם מהיחידה ה</w:t>
            </w:r>
            <w:r w:rsidRPr="0079248A">
              <w:rPr>
                <w:rFonts w:hint="cs"/>
                <w:i/>
                <w:iCs/>
                <w:sz w:val="18"/>
                <w:szCs w:val="18"/>
                <w:rtl/>
                <w:lang w:eastAsia="he-IL"/>
              </w:rPr>
              <w:t>עיסקית</w:t>
            </w:r>
          </w:p>
        </w:tc>
        <w:tc>
          <w:tcPr>
            <w:tcW w:w="900" w:type="dxa"/>
            <w:gridSpan w:val="3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752B2A2" w14:textId="77777777" w:rsidR="00FC48F2" w:rsidRDefault="00FC48F2" w:rsidP="004D538B">
            <w:r w:rsidRPr="00A06C3A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BB125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3F3F3"/>
          </w:tcPr>
          <w:p w14:paraId="11E78613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F5221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1F5118C1" w14:textId="77777777" w:rsidTr="004D538B">
        <w:trPr>
          <w:cantSplit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14:paraId="6A731F72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בשער </w:t>
            </w:r>
            <w:r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כניסה לפרויקט 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שנערך</w:t>
            </w:r>
            <w:r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 ב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תאריך:</w:t>
            </w:r>
          </w:p>
        </w:tc>
        <w:tc>
          <w:tcPr>
            <w:tcW w:w="503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5D8A57A4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685E4DAA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52F665B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השתתפו:</w:t>
            </w:r>
          </w:p>
        </w:tc>
        <w:tc>
          <w:tcPr>
            <w:tcW w:w="2443" w:type="dxa"/>
            <w:gridSpan w:val="3"/>
            <w:tcBorders>
              <w:left w:val="nil"/>
              <w:bottom w:val="single" w:sz="4" w:space="0" w:color="auto"/>
            </w:tcBorders>
          </w:tcPr>
          <w:p w14:paraId="0676540E" w14:textId="6398DB75" w:rsidR="00FC48F2" w:rsidRPr="00742B34" w:rsidRDefault="0079248A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אייל לוי</w:t>
            </w:r>
          </w:p>
        </w:tc>
        <w:tc>
          <w:tcPr>
            <w:tcW w:w="244" w:type="dxa"/>
            <w:gridSpan w:val="2"/>
          </w:tcPr>
          <w:p w14:paraId="048349E6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BB6A17F" w14:textId="6A039465" w:rsidR="00FC48F2" w:rsidRPr="00742B34" w:rsidRDefault="0079248A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מפתח תוכנה</w:t>
            </w:r>
          </w:p>
        </w:tc>
      </w:tr>
      <w:tr w:rsidR="00FC48F2" w:rsidRPr="00742B34" w14:paraId="7E1F1B0F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4D66C5F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08246C" w14:textId="616591D2" w:rsidR="00FC48F2" w:rsidRPr="00742B34" w:rsidRDefault="0079248A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אלון פיירשטיין</w:t>
            </w:r>
          </w:p>
        </w:tc>
        <w:tc>
          <w:tcPr>
            <w:tcW w:w="244" w:type="dxa"/>
            <w:gridSpan w:val="2"/>
          </w:tcPr>
          <w:p w14:paraId="206A07A5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1890" w14:textId="11653082" w:rsidR="00FC48F2" w:rsidRPr="00742B34" w:rsidRDefault="0079248A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מפתח תוכנה</w:t>
            </w:r>
          </w:p>
        </w:tc>
      </w:tr>
      <w:tr w:rsidR="00FC48F2" w:rsidRPr="00742B34" w14:paraId="0132DD5E" w14:textId="77777777" w:rsidTr="004D538B">
        <w:tc>
          <w:tcPr>
            <w:tcW w:w="18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5E0AFC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D814D3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</w:tcPr>
          <w:p w14:paraId="00A3D419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76B6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</w:tbl>
    <w:p w14:paraId="17631570" w14:textId="77777777" w:rsidR="00735419" w:rsidRPr="00735419" w:rsidRDefault="00735419" w:rsidP="00FC48F2">
      <w:pPr>
        <w:spacing w:before="200" w:after="200" w:line="276" w:lineRule="auto"/>
        <w:jc w:val="center"/>
        <w:rPr>
          <w:b/>
          <w:bCs/>
          <w:caps/>
          <w:spacing w:val="15"/>
          <w:sz w:val="36"/>
          <w:szCs w:val="36"/>
          <w:rtl/>
          <w:lang w:eastAsia="he-IL"/>
        </w:rPr>
      </w:pPr>
      <w:r w:rsidRPr="00735419">
        <w:rPr>
          <w:rtl/>
          <w:lang w:eastAsia="he-IL"/>
        </w:rPr>
        <w:br w:type="page"/>
      </w:r>
    </w:p>
    <w:bookmarkEnd w:id="0"/>
    <w:bookmarkEnd w:id="1"/>
    <w:bookmarkEnd w:id="2"/>
    <w:bookmarkEnd w:id="3"/>
    <w:p w14:paraId="4F3A20F3" w14:textId="0FA359A5" w:rsidR="009F387C" w:rsidRDefault="009F387C" w:rsidP="00C77CC5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>
        <w:rPr>
          <w:rFonts w:hint="cs"/>
          <w:szCs w:val="28"/>
          <w:rtl/>
          <w:lang w:eastAsia="he-IL"/>
        </w:rPr>
        <w:lastRenderedPageBreak/>
        <w:t xml:space="preserve">הצדקת הצורך </w:t>
      </w:r>
      <w:r w:rsidR="00C77CC5">
        <w:rPr>
          <w:rFonts w:hint="cs"/>
          <w:szCs w:val="28"/>
          <w:rtl/>
          <w:lang w:eastAsia="he-IL"/>
        </w:rPr>
        <w:t>במערכת</w:t>
      </w:r>
      <w:r>
        <w:rPr>
          <w:rFonts w:hint="cs"/>
          <w:szCs w:val="28"/>
          <w:rtl/>
          <w:lang w:eastAsia="he-IL"/>
        </w:rPr>
        <w:t xml:space="preserve"> </w:t>
      </w:r>
      <w:r w:rsidRPr="009F387C">
        <w:rPr>
          <w:rFonts w:hint="cs"/>
          <w:sz w:val="22"/>
          <w:szCs w:val="22"/>
          <w:rtl/>
          <w:lang w:eastAsia="he-IL"/>
        </w:rPr>
        <w:t>(בעיות וסיכונים במצב הקיים</w:t>
      </w:r>
      <w:r w:rsidR="00C77CC5">
        <w:rPr>
          <w:rFonts w:hint="cs"/>
          <w:sz w:val="22"/>
          <w:szCs w:val="22"/>
          <w:rtl/>
          <w:lang w:eastAsia="he-IL"/>
        </w:rPr>
        <w:t>,</w:t>
      </w:r>
      <w:r w:rsidRPr="009F387C">
        <w:rPr>
          <w:rFonts w:hint="cs"/>
          <w:sz w:val="22"/>
          <w:szCs w:val="22"/>
          <w:rtl/>
          <w:lang w:eastAsia="he-IL"/>
        </w:rPr>
        <w:t xml:space="preserve"> תועלות צפויות)</w:t>
      </w:r>
      <w:r>
        <w:rPr>
          <w:rFonts w:hint="cs"/>
          <w:szCs w:val="28"/>
          <w:rtl/>
          <w:lang w:eastAsia="he-IL"/>
        </w:rPr>
        <w:t>:</w:t>
      </w:r>
    </w:p>
    <w:p w14:paraId="08B2C9D7" w14:textId="5570F9B9" w:rsidR="00315C9C" w:rsidRPr="00315C9C" w:rsidRDefault="00315C9C" w:rsidP="00315C9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כיום אין דרך קלה ויעילה להגיע </w:t>
      </w:r>
      <w:r w:rsidR="00271071">
        <w:rPr>
          <w:rFonts w:hint="cs"/>
          <w:rtl/>
          <w:lang w:eastAsia="he-IL"/>
        </w:rPr>
        <w:t>לסטודנטים</w:t>
      </w:r>
      <w:r>
        <w:rPr>
          <w:rFonts w:hint="cs"/>
          <w:rtl/>
          <w:lang w:eastAsia="he-IL"/>
        </w:rPr>
        <w:t xml:space="preserve"> שרוצים להיפטר מדברים שהם לא צריכים(לדוגמא ספרים, רהיטים וכדו'), והמערכת היחידה שמאפשרת משהו דומה היא הרשת החברתית </w:t>
      </w:r>
      <w:r w:rsidR="003028FF">
        <w:rPr>
          <w:lang w:eastAsia="he-IL"/>
        </w:rPr>
        <w:t>Facebook</w:t>
      </w:r>
      <w:r>
        <w:rPr>
          <w:rFonts w:hint="cs"/>
          <w:rtl/>
          <w:lang w:eastAsia="he-IL"/>
        </w:rPr>
        <w:t xml:space="preserve">, קיימות קבוצות בעלות נושא רחב שכל אדם יכול להיכנס ולפרסם והמידע שמפורסם שם לא מסודר ומסונן לפי הצרכים </w:t>
      </w:r>
      <w:r w:rsidR="008E0FEC">
        <w:rPr>
          <w:rFonts w:hint="cs"/>
          <w:rtl/>
          <w:lang w:eastAsia="he-IL"/>
        </w:rPr>
        <w:t>הספציפיי</w:t>
      </w:r>
      <w:r w:rsidR="008E0FEC"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של אותו משתמש.</w:t>
      </w:r>
    </w:p>
    <w:p w14:paraId="040EDAE7" w14:textId="77777777" w:rsidR="00447444" w:rsidRDefault="009F387C" w:rsidP="0080386A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lang w:eastAsia="he-IL"/>
        </w:rPr>
      </w:pPr>
      <w:r>
        <w:rPr>
          <w:rFonts w:hint="cs"/>
          <w:szCs w:val="28"/>
          <w:rtl/>
          <w:lang w:eastAsia="he-IL"/>
        </w:rPr>
        <w:t>המערכת המבוקשת</w:t>
      </w:r>
    </w:p>
    <w:p w14:paraId="48F0947A" w14:textId="456BDB9F" w:rsidR="00447444" w:rsidRDefault="00C77CC5" w:rsidP="00447444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47444">
        <w:rPr>
          <w:rFonts w:hint="cs"/>
          <w:szCs w:val="28"/>
          <w:rtl/>
          <w:lang w:eastAsia="he-IL"/>
        </w:rPr>
        <w:t>מטרות ויעדים</w:t>
      </w:r>
    </w:p>
    <w:p w14:paraId="55D538DA" w14:textId="6C72ECAB" w:rsidR="00315C9C" w:rsidRPr="00315C9C" w:rsidRDefault="001D1A84" w:rsidP="00315C9C">
      <w:pPr>
        <w:rPr>
          <w:lang w:eastAsia="he-IL"/>
        </w:rPr>
      </w:pPr>
      <w:r w:rsidRPr="005A4EEA">
        <w:rPr>
          <w:rFonts w:hint="cs"/>
          <w:b/>
          <w:bCs/>
          <w:rtl/>
          <w:lang w:eastAsia="he-IL"/>
        </w:rPr>
        <w:t>בשלב הראשון</w:t>
      </w:r>
      <w:r>
        <w:rPr>
          <w:rFonts w:hint="cs"/>
          <w:rtl/>
          <w:lang w:eastAsia="he-IL"/>
        </w:rPr>
        <w:t xml:space="preserve"> נבנה מערכת פשוטה בעלת מנגנון אימות וסינון משתמשי ספאם</w:t>
      </w:r>
      <w:r w:rsidR="00A860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המאפשרת </w:t>
      </w:r>
      <w:r w:rsidR="008E0FEC">
        <w:rPr>
          <w:rFonts w:hint="cs"/>
          <w:rtl/>
          <w:lang w:eastAsia="he-IL"/>
        </w:rPr>
        <w:t>פרסום</w:t>
      </w:r>
      <w:r>
        <w:rPr>
          <w:rFonts w:hint="cs"/>
          <w:rtl/>
          <w:lang w:eastAsia="he-IL"/>
        </w:rPr>
        <w:t xml:space="preserve"> מוצרי יד שנייה בין </w:t>
      </w:r>
      <w:r w:rsidR="008E0FEC">
        <w:rPr>
          <w:rFonts w:hint="cs"/>
          <w:rtl/>
          <w:lang w:eastAsia="he-IL"/>
        </w:rPr>
        <w:t>סטודנטים</w:t>
      </w:r>
      <w:r w:rsidR="00A860EF">
        <w:rPr>
          <w:rFonts w:hint="cs"/>
          <w:rtl/>
          <w:lang w:eastAsia="he-IL"/>
        </w:rPr>
        <w:t xml:space="preserve">(בתשלום או למסירה), </w:t>
      </w:r>
      <w:r w:rsidR="00A860EF" w:rsidRPr="005A4EEA">
        <w:rPr>
          <w:rFonts w:hint="cs"/>
          <w:b/>
          <w:bCs/>
          <w:rtl/>
          <w:lang w:eastAsia="he-IL"/>
        </w:rPr>
        <w:t>ובשלב השני</w:t>
      </w:r>
      <w:r w:rsidR="00A860EF">
        <w:rPr>
          <w:rFonts w:hint="cs"/>
          <w:rtl/>
          <w:lang w:eastAsia="he-IL"/>
        </w:rPr>
        <w:t xml:space="preserve"> נרחיב את אופציות המערכת לפרסום טיפים בין </w:t>
      </w:r>
      <w:r w:rsidR="008E0FEC">
        <w:rPr>
          <w:rFonts w:hint="cs"/>
          <w:rtl/>
          <w:lang w:eastAsia="he-IL"/>
        </w:rPr>
        <w:t>סטודנטי</w:t>
      </w:r>
      <w:r w:rsidR="008E0FEC">
        <w:rPr>
          <w:rFonts w:hint="eastAsia"/>
          <w:rtl/>
          <w:lang w:eastAsia="he-IL"/>
        </w:rPr>
        <w:t>ם</w:t>
      </w:r>
      <w:r w:rsidR="00A860EF">
        <w:rPr>
          <w:rFonts w:hint="cs"/>
          <w:rtl/>
          <w:lang w:eastAsia="he-IL"/>
        </w:rPr>
        <w:t xml:space="preserve">, חיפוש שותפים לדירה </w:t>
      </w:r>
      <w:r w:rsidR="008E0FEC">
        <w:rPr>
          <w:rFonts w:hint="cs"/>
          <w:rtl/>
          <w:lang w:eastAsia="he-IL"/>
        </w:rPr>
        <w:t>וכו</w:t>
      </w:r>
      <w:r w:rsidR="008E0FEC">
        <w:rPr>
          <w:rtl/>
          <w:lang w:eastAsia="he-IL"/>
        </w:rPr>
        <w:t>'</w:t>
      </w:r>
    </w:p>
    <w:p w14:paraId="5F2B4103" w14:textId="3D3D86ED" w:rsidR="002B06FB" w:rsidRDefault="00C77CC5" w:rsidP="004D234F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47444">
        <w:rPr>
          <w:rFonts w:hint="cs"/>
          <w:szCs w:val="28"/>
          <w:rtl/>
          <w:lang w:eastAsia="he-IL"/>
        </w:rPr>
        <w:t>דרישות על</w:t>
      </w:r>
    </w:p>
    <w:p w14:paraId="7C6E0590" w14:textId="3F166E00" w:rsidR="004D234F" w:rsidRPr="004D234F" w:rsidRDefault="00567C6B" w:rsidP="004D23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פלאפון</w:t>
      </w:r>
      <w:r w:rsidR="00DA0484">
        <w:rPr>
          <w:rFonts w:hint="cs"/>
          <w:rtl/>
          <w:lang w:eastAsia="he-IL"/>
        </w:rPr>
        <w:t xml:space="preserve"> עם מערכת הפעלה </w:t>
      </w:r>
      <w:r w:rsidR="00DA0484">
        <w:rPr>
          <w:lang w:eastAsia="he-IL"/>
        </w:rPr>
        <w:t>android</w:t>
      </w:r>
      <w:r w:rsidR="00DA0484">
        <w:rPr>
          <w:rFonts w:hint="cs"/>
          <w:rtl/>
          <w:lang w:eastAsia="he-IL"/>
        </w:rPr>
        <w:t xml:space="preserve"> </w:t>
      </w:r>
    </w:p>
    <w:p w14:paraId="63BE973E" w14:textId="77777777" w:rsidR="00DC50A1" w:rsidRPr="00400285" w:rsidRDefault="00400285" w:rsidP="00400285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lang w:eastAsia="he-IL"/>
        </w:rPr>
      </w:pPr>
      <w:r w:rsidRPr="00400285">
        <w:rPr>
          <w:rFonts w:hint="cs"/>
          <w:szCs w:val="28"/>
          <w:rtl/>
          <w:lang w:eastAsia="he-IL"/>
        </w:rPr>
        <w:t>הפתרון המוצע</w:t>
      </w:r>
    </w:p>
    <w:p w14:paraId="21BD22CE" w14:textId="6FF2F815" w:rsidR="00DC50A1" w:rsidRDefault="00DC50A1" w:rsidP="00400285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 xml:space="preserve">תיאור </w:t>
      </w:r>
      <w:r w:rsidR="00400285" w:rsidRPr="00400285">
        <w:rPr>
          <w:rFonts w:hint="cs"/>
          <w:szCs w:val="28"/>
          <w:rtl/>
          <w:lang w:eastAsia="he-IL"/>
        </w:rPr>
        <w:t>הפתרון</w:t>
      </w:r>
    </w:p>
    <w:p w14:paraId="57242541" w14:textId="72C26D67" w:rsidR="00315C9C" w:rsidRPr="00315C9C" w:rsidRDefault="00C9356B" w:rsidP="007C1AC3">
      <w:pPr>
        <w:tabs>
          <w:tab w:val="left" w:pos="1099"/>
        </w:tabs>
        <w:rPr>
          <w:lang w:eastAsia="he-IL"/>
        </w:rPr>
      </w:pPr>
      <w:r>
        <w:rPr>
          <w:rFonts w:hint="cs"/>
          <w:rtl/>
          <w:lang w:eastAsia="he-IL"/>
        </w:rPr>
        <w:t>מערכת לפרסום מוצרי יד שנייה וחיבור בין סטודנטים בעלי אינטרסים משלימים</w:t>
      </w:r>
      <w:r w:rsidR="007C1AC3">
        <w:rPr>
          <w:rtl/>
          <w:lang w:eastAsia="he-IL"/>
        </w:rPr>
        <w:tab/>
      </w:r>
    </w:p>
    <w:p w14:paraId="6FED0749" w14:textId="20B6108C" w:rsidR="00735419" w:rsidRDefault="00DC50A1" w:rsidP="00400285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>שיקולי בחירה</w:t>
      </w:r>
    </w:p>
    <w:p w14:paraId="03A58DD9" w14:textId="668BF395" w:rsidR="00315C9C" w:rsidRPr="00315C9C" w:rsidRDefault="004A389B" w:rsidP="00315C9C">
      <w:pPr>
        <w:rPr>
          <w:rtl/>
          <w:lang w:eastAsia="he-IL"/>
        </w:rPr>
      </w:pPr>
      <w:r>
        <w:rPr>
          <w:rFonts w:hint="cs"/>
          <w:rtl/>
          <w:lang w:eastAsia="he-IL"/>
        </w:rPr>
        <w:t>שיקול ראשון היה להוסיף תמיכה נוספת על בסיס הפתרונות הקיימים</w:t>
      </w:r>
    </w:p>
    <w:p w14:paraId="733D5C2D" w14:textId="00ABC1B0" w:rsidR="00CE65D4" w:rsidRDefault="009F387C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>
        <w:rPr>
          <w:rFonts w:hint="cs"/>
          <w:szCs w:val="28"/>
          <w:rtl/>
          <w:lang w:eastAsia="he-IL"/>
        </w:rPr>
        <w:t>הערכת לו"ז</w:t>
      </w:r>
    </w:p>
    <w:p w14:paraId="5832380E" w14:textId="4F01E4BE" w:rsidR="003028FF" w:rsidRPr="003028FF" w:rsidRDefault="003028FF" w:rsidP="003028FF">
      <w:pPr>
        <w:rPr>
          <w:rtl/>
          <w:lang w:eastAsia="he-IL"/>
        </w:rPr>
      </w:pPr>
      <w:r>
        <w:rPr>
          <w:rFonts w:hint="cs"/>
          <w:rtl/>
          <w:lang w:eastAsia="he-IL"/>
        </w:rPr>
        <w:t>נחלק את זמן העבודה ל3 ספרינטים כאשר כל ספרינט הוא 2 שבועות</w:t>
      </w:r>
      <w:r>
        <w:rPr>
          <w:rtl/>
          <w:lang w:eastAsia="he-IL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15C9C" w14:paraId="610504D3" w14:textId="77777777" w:rsidTr="00315C9C">
        <w:tc>
          <w:tcPr>
            <w:tcW w:w="4868" w:type="dxa"/>
          </w:tcPr>
          <w:p w14:paraId="4CB7958A" w14:textId="086E0BC3" w:rsidR="00315C9C" w:rsidRDefault="003028FF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פיצ'רים</w:t>
            </w:r>
          </w:p>
        </w:tc>
        <w:tc>
          <w:tcPr>
            <w:tcW w:w="4868" w:type="dxa"/>
          </w:tcPr>
          <w:p w14:paraId="39F0AC0B" w14:textId="66FB55A3" w:rsidR="00315C9C" w:rsidRDefault="003028FF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זמן</w:t>
            </w:r>
          </w:p>
        </w:tc>
      </w:tr>
      <w:tr w:rsidR="00315C9C" w14:paraId="452CEF1D" w14:textId="77777777" w:rsidTr="00315C9C">
        <w:tc>
          <w:tcPr>
            <w:tcW w:w="4868" w:type="dxa"/>
          </w:tcPr>
          <w:p w14:paraId="189702E6" w14:textId="04C1CB20" w:rsidR="00315C9C" w:rsidRDefault="003028FF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חיבור, הרשמה וניהול </w:t>
            </w:r>
            <w:r w:rsidR="00A52C30">
              <w:rPr>
                <w:rFonts w:hint="cs"/>
                <w:rtl/>
                <w:lang w:eastAsia="he-IL"/>
              </w:rPr>
              <w:t>משתמשים</w:t>
            </w:r>
          </w:p>
        </w:tc>
        <w:tc>
          <w:tcPr>
            <w:tcW w:w="4868" w:type="dxa"/>
          </w:tcPr>
          <w:p w14:paraId="7456E8C6" w14:textId="1C977C61" w:rsidR="00315C9C" w:rsidRDefault="005E2A49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ספרינט </w:t>
            </w:r>
            <w:r>
              <w:rPr>
                <w:rFonts w:hint="cs"/>
                <w:lang w:eastAsia="he-IL"/>
              </w:rPr>
              <w:t>I</w:t>
            </w:r>
          </w:p>
        </w:tc>
      </w:tr>
      <w:tr w:rsidR="00315C9C" w14:paraId="41D592AE" w14:textId="77777777" w:rsidTr="00315C9C">
        <w:tc>
          <w:tcPr>
            <w:tcW w:w="4868" w:type="dxa"/>
          </w:tcPr>
          <w:p w14:paraId="67DDF6B0" w14:textId="495C387B" w:rsidR="00315C9C" w:rsidRDefault="005E2A49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העלאת מוצר והצגתו </w:t>
            </w:r>
          </w:p>
        </w:tc>
        <w:tc>
          <w:tcPr>
            <w:tcW w:w="4868" w:type="dxa"/>
          </w:tcPr>
          <w:p w14:paraId="494D9EE5" w14:textId="6C93D25C" w:rsidR="00315C9C" w:rsidRDefault="005E2A49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ספרינט </w:t>
            </w:r>
            <w:r>
              <w:rPr>
                <w:rFonts w:hint="cs"/>
                <w:lang w:eastAsia="he-IL"/>
              </w:rPr>
              <w:t>II</w:t>
            </w:r>
          </w:p>
        </w:tc>
      </w:tr>
      <w:tr w:rsidR="00315C9C" w14:paraId="2ACE3538" w14:textId="77777777" w:rsidTr="00315C9C">
        <w:tc>
          <w:tcPr>
            <w:tcW w:w="4868" w:type="dxa"/>
          </w:tcPr>
          <w:p w14:paraId="3968EEBC" w14:textId="46FA9404" w:rsidR="00315C9C" w:rsidRDefault="005E2A49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אפשרויות חיפוש וסינון</w:t>
            </w:r>
          </w:p>
        </w:tc>
        <w:tc>
          <w:tcPr>
            <w:tcW w:w="4868" w:type="dxa"/>
          </w:tcPr>
          <w:p w14:paraId="099B6DC1" w14:textId="08C8D4E8" w:rsidR="00315C9C" w:rsidRDefault="005E2A49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ספרינט </w:t>
            </w:r>
            <w:r>
              <w:rPr>
                <w:rFonts w:hint="cs"/>
                <w:lang w:eastAsia="he-IL"/>
              </w:rPr>
              <w:t>II</w:t>
            </w:r>
          </w:p>
        </w:tc>
      </w:tr>
      <w:tr w:rsidR="001E2C48" w14:paraId="004D4BD1" w14:textId="77777777" w:rsidTr="00315C9C">
        <w:tc>
          <w:tcPr>
            <w:tcW w:w="4868" w:type="dxa"/>
          </w:tcPr>
          <w:p w14:paraId="21772D52" w14:textId="20EF0BD0" w:rsidR="001E2C48" w:rsidRDefault="00DB7244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מידע נוסף על המוצר</w:t>
            </w:r>
          </w:p>
        </w:tc>
        <w:tc>
          <w:tcPr>
            <w:tcW w:w="4868" w:type="dxa"/>
          </w:tcPr>
          <w:p w14:paraId="7412622D" w14:textId="04A59A26" w:rsidR="001E2C48" w:rsidRDefault="00DB7244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ספרינט </w:t>
            </w:r>
            <w:r>
              <w:rPr>
                <w:rFonts w:hint="cs"/>
                <w:lang w:eastAsia="he-IL"/>
              </w:rPr>
              <w:t>III</w:t>
            </w:r>
          </w:p>
        </w:tc>
      </w:tr>
      <w:tr w:rsidR="001E2C48" w14:paraId="1AAE542A" w14:textId="77777777" w:rsidTr="00315C9C">
        <w:tc>
          <w:tcPr>
            <w:tcW w:w="4868" w:type="dxa"/>
          </w:tcPr>
          <w:p w14:paraId="306240F5" w14:textId="199A2FA4" w:rsidR="001E2C48" w:rsidRDefault="00DB7244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צ</w:t>
            </w:r>
            <w:r w:rsidR="00A52C30">
              <w:rPr>
                <w:lang w:eastAsia="he-IL"/>
              </w:rPr>
              <w:t>'</w:t>
            </w:r>
            <w:r>
              <w:rPr>
                <w:rFonts w:hint="cs"/>
                <w:rtl/>
                <w:lang w:eastAsia="he-IL"/>
              </w:rPr>
              <w:t>אט בסיסי בין משתמשים</w:t>
            </w:r>
          </w:p>
        </w:tc>
        <w:tc>
          <w:tcPr>
            <w:tcW w:w="4868" w:type="dxa"/>
          </w:tcPr>
          <w:p w14:paraId="4462BB0A" w14:textId="79A075DF" w:rsidR="001E2C48" w:rsidRDefault="00DB7244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ספרינט </w:t>
            </w:r>
            <w:r>
              <w:rPr>
                <w:rFonts w:hint="cs"/>
                <w:lang w:eastAsia="he-IL"/>
              </w:rPr>
              <w:t>III</w:t>
            </w:r>
          </w:p>
        </w:tc>
      </w:tr>
      <w:tr w:rsidR="005A3847" w14:paraId="229FFEDB" w14:textId="77777777" w:rsidTr="00315C9C">
        <w:tc>
          <w:tcPr>
            <w:tcW w:w="4868" w:type="dxa"/>
          </w:tcPr>
          <w:p w14:paraId="7C48F4A9" w14:textId="4420BBAE" w:rsidR="005A3847" w:rsidRDefault="005A3847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אפשרות סליקה באשראי</w:t>
            </w:r>
          </w:p>
        </w:tc>
        <w:tc>
          <w:tcPr>
            <w:tcW w:w="4868" w:type="dxa"/>
          </w:tcPr>
          <w:p w14:paraId="15DEE265" w14:textId="3C3A1AC3" w:rsidR="005A3847" w:rsidRDefault="005A3847" w:rsidP="00315C9C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ספרינט </w:t>
            </w:r>
            <w:r>
              <w:rPr>
                <w:rFonts w:hint="cs"/>
                <w:lang w:eastAsia="he-IL"/>
              </w:rPr>
              <w:t>IIII</w:t>
            </w:r>
          </w:p>
        </w:tc>
      </w:tr>
    </w:tbl>
    <w:p w14:paraId="7C23DBC3" w14:textId="12133DE8" w:rsidR="00315C9C" w:rsidRPr="00315C9C" w:rsidRDefault="00315C9C" w:rsidP="00315C9C">
      <w:pPr>
        <w:rPr>
          <w:lang w:eastAsia="he-IL"/>
        </w:rPr>
      </w:pPr>
    </w:p>
    <w:p w14:paraId="1406107A" w14:textId="14762206" w:rsidR="00CE65D4" w:rsidRDefault="00CE65D4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>אומדן עלויות</w:t>
      </w:r>
    </w:p>
    <w:p w14:paraId="130404F8" w14:textId="6D4B3AC8" w:rsidR="00315C9C" w:rsidRDefault="00315C9C" w:rsidP="00315C9C">
      <w:pPr>
        <w:rPr>
          <w:rtl/>
          <w:lang w:eastAsia="he-IL"/>
        </w:rPr>
      </w:pPr>
      <w:r>
        <w:rPr>
          <w:rFonts w:hint="cs"/>
          <w:rtl/>
          <w:lang w:eastAsia="he-IL"/>
        </w:rPr>
        <w:t>בשלב הפיתוח לא יהיו עלויות כלל כיוון שהמייסדים הם גם מפתחים, אבל על פנת להוציא את המוצר ל</w:t>
      </w:r>
      <w:r>
        <w:rPr>
          <w:lang w:eastAsia="he-IL"/>
        </w:rPr>
        <w:t>production</w:t>
      </w:r>
      <w:r>
        <w:rPr>
          <w:rFonts w:hint="cs"/>
          <w:rtl/>
          <w:lang w:eastAsia="he-IL"/>
        </w:rPr>
        <w:t>(</w:t>
      </w:r>
      <w:r w:rsidR="008E0FEC">
        <w:rPr>
          <w:rFonts w:hint="cs"/>
          <w:rtl/>
          <w:lang w:eastAsia="he-IL"/>
        </w:rPr>
        <w:t>גרסת</w:t>
      </w:r>
      <w:r>
        <w:rPr>
          <w:rFonts w:hint="cs"/>
          <w:rtl/>
          <w:lang w:eastAsia="he-IL"/>
        </w:rPr>
        <w:t xml:space="preserve"> בטא) יהיה צורך בתשלום לשירותי ענן, </w:t>
      </w:r>
      <w:r w:rsidR="00A52C30">
        <w:rPr>
          <w:rFonts w:hint="cs"/>
          <w:rtl/>
          <w:lang w:eastAsia="he-IL"/>
        </w:rPr>
        <w:t>פרסום</w:t>
      </w:r>
      <w:r>
        <w:rPr>
          <w:rFonts w:hint="cs"/>
          <w:rtl/>
          <w:lang w:eastAsia="he-IL"/>
        </w:rPr>
        <w:t>, תמיכה טכנית וכדו</w:t>
      </w:r>
    </w:p>
    <w:p w14:paraId="5D99DDD3" w14:textId="72DFC2D6" w:rsidR="001E2BD7" w:rsidRDefault="001E2BD7" w:rsidP="001E2BD7">
      <w:pPr>
        <w:rPr>
          <w:rtl/>
          <w:lang w:eastAsia="he-IL"/>
        </w:rPr>
      </w:pPr>
    </w:p>
    <w:p w14:paraId="0D428E1F" w14:textId="25EA1D35" w:rsidR="001E2BD7" w:rsidRDefault="001E2BD7" w:rsidP="001E2BD7">
      <w:pPr>
        <w:rPr>
          <w:rtl/>
          <w:lang w:eastAsia="he-IL"/>
        </w:rPr>
      </w:pPr>
    </w:p>
    <w:p w14:paraId="216F52F9" w14:textId="73CCE975" w:rsidR="001E2BD7" w:rsidRDefault="001E2BD7" w:rsidP="001E2BD7">
      <w:pPr>
        <w:rPr>
          <w:rtl/>
          <w:lang w:eastAsia="he-IL"/>
        </w:rPr>
      </w:pPr>
    </w:p>
    <w:p w14:paraId="17252E02" w14:textId="794332D5" w:rsidR="001E2BD7" w:rsidRDefault="001E2BD7" w:rsidP="001E2BD7">
      <w:pPr>
        <w:rPr>
          <w:rtl/>
          <w:lang w:eastAsia="he-IL"/>
        </w:rPr>
      </w:pPr>
    </w:p>
    <w:p w14:paraId="22022026" w14:textId="37EB3C1A" w:rsidR="001E2BD7" w:rsidRDefault="001E2BD7" w:rsidP="001E2BD7">
      <w:pPr>
        <w:rPr>
          <w:rtl/>
          <w:lang w:eastAsia="he-IL"/>
        </w:rPr>
      </w:pPr>
    </w:p>
    <w:p w14:paraId="566D7F5F" w14:textId="47E72BC9" w:rsidR="001E2BD7" w:rsidRDefault="001E2BD7" w:rsidP="001E2BD7">
      <w:pPr>
        <w:rPr>
          <w:rtl/>
          <w:lang w:eastAsia="he-IL"/>
        </w:rPr>
      </w:pPr>
    </w:p>
    <w:p w14:paraId="0A87A0B4" w14:textId="78F80AD2" w:rsidR="001E2BD7" w:rsidRDefault="001E2BD7" w:rsidP="001E2BD7">
      <w:pPr>
        <w:rPr>
          <w:rtl/>
          <w:lang w:eastAsia="he-IL"/>
        </w:rPr>
      </w:pPr>
    </w:p>
    <w:p w14:paraId="5EC412D9" w14:textId="406CA545" w:rsidR="001E2BD7" w:rsidRDefault="001E2BD7" w:rsidP="001E2BD7">
      <w:pPr>
        <w:rPr>
          <w:rtl/>
          <w:lang w:eastAsia="he-IL"/>
        </w:rPr>
      </w:pPr>
    </w:p>
    <w:p w14:paraId="230D2222" w14:textId="240915BE" w:rsidR="001E2BD7" w:rsidRDefault="001E2BD7" w:rsidP="001E2BD7">
      <w:pPr>
        <w:rPr>
          <w:rtl/>
          <w:lang w:eastAsia="he-IL"/>
        </w:rPr>
      </w:pPr>
    </w:p>
    <w:p w14:paraId="0B93DB37" w14:textId="77777777" w:rsidR="001E2BD7" w:rsidRPr="00315C9C" w:rsidRDefault="001E2BD7" w:rsidP="001E2BD7">
      <w:pPr>
        <w:rPr>
          <w:rtl/>
          <w:lang w:eastAsia="he-IL"/>
        </w:rPr>
      </w:pPr>
    </w:p>
    <w:p w14:paraId="47B2E1FA" w14:textId="77777777" w:rsidR="00CE65D4" w:rsidRPr="00400285" w:rsidRDefault="009F387C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bookmarkStart w:id="4" w:name="_Toc428892674"/>
      <w:r>
        <w:rPr>
          <w:rFonts w:hint="cs"/>
          <w:szCs w:val="28"/>
          <w:rtl/>
          <w:lang w:eastAsia="he-IL"/>
        </w:rPr>
        <w:lastRenderedPageBreak/>
        <w:t>אילוצים</w:t>
      </w:r>
      <w:r w:rsidRPr="00400285">
        <w:rPr>
          <w:rFonts w:hint="cs"/>
          <w:szCs w:val="28"/>
          <w:rtl/>
          <w:lang w:eastAsia="he-IL"/>
        </w:rPr>
        <w:t xml:space="preserve"> </w:t>
      </w:r>
      <w:r>
        <w:rPr>
          <w:rFonts w:hint="cs"/>
          <w:szCs w:val="28"/>
          <w:rtl/>
          <w:lang w:eastAsia="he-IL"/>
        </w:rPr>
        <w:t>ו</w:t>
      </w:r>
      <w:r w:rsidR="00CE65D4" w:rsidRPr="00400285">
        <w:rPr>
          <w:rFonts w:hint="cs"/>
          <w:szCs w:val="28"/>
          <w:rtl/>
          <w:lang w:eastAsia="he-IL"/>
        </w:rPr>
        <w:t>סיכונים</w:t>
      </w:r>
      <w:bookmarkEnd w:id="4"/>
      <w:r>
        <w:rPr>
          <w:rFonts w:hint="cs"/>
          <w:szCs w:val="28"/>
          <w:rtl/>
          <w:lang w:eastAsia="he-IL"/>
        </w:rPr>
        <w:t xml:space="preserve"> </w:t>
      </w:r>
    </w:p>
    <w:p w14:paraId="3493FC80" w14:textId="77777777" w:rsidR="00CE65D4" w:rsidRPr="00400285" w:rsidRDefault="00CE65D4" w:rsidP="00CE65D4">
      <w:pPr>
        <w:rPr>
          <w:lang w:eastAsia="he-IL"/>
        </w:rPr>
      </w:pPr>
    </w:p>
    <w:tbl>
      <w:tblPr>
        <w:tblStyle w:val="TableGrid"/>
        <w:bidiVisual/>
        <w:tblW w:w="10359" w:type="dxa"/>
        <w:tblInd w:w="-64" w:type="dxa"/>
        <w:tblLook w:val="04A0" w:firstRow="1" w:lastRow="0" w:firstColumn="1" w:lastColumn="0" w:noHBand="0" w:noVBand="1"/>
      </w:tblPr>
      <w:tblGrid>
        <w:gridCol w:w="461"/>
        <w:gridCol w:w="1995"/>
        <w:gridCol w:w="2621"/>
        <w:gridCol w:w="1215"/>
        <w:gridCol w:w="1316"/>
        <w:gridCol w:w="2751"/>
      </w:tblGrid>
      <w:tr w:rsidR="00676A0E" w14:paraId="0B755C98" w14:textId="77777777" w:rsidTr="00A52C30">
        <w:trPr>
          <w:trHeight w:val="293"/>
        </w:trPr>
        <w:tc>
          <w:tcPr>
            <w:tcW w:w="461" w:type="dxa"/>
          </w:tcPr>
          <w:p w14:paraId="6B7484BA" w14:textId="77777777" w:rsidR="00676A0E" w:rsidRPr="00676A0E" w:rsidRDefault="00676A0E" w:rsidP="00676A0E">
            <w:pPr>
              <w:rPr>
                <w:rtl/>
                <w:lang w:eastAsia="he-IL"/>
              </w:rPr>
            </w:pPr>
          </w:p>
        </w:tc>
        <w:tc>
          <w:tcPr>
            <w:tcW w:w="1995" w:type="dxa"/>
            <w:shd w:val="clear" w:color="auto" w:fill="C6D9F1" w:themeFill="text2" w:themeFillTint="33"/>
          </w:tcPr>
          <w:p w14:paraId="7014B546" w14:textId="77777777" w:rsidR="00676A0E" w:rsidRPr="00400285" w:rsidRDefault="00676A0E" w:rsidP="008D382A">
            <w:pPr>
              <w:jc w:val="center"/>
              <w:rPr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נושא ה</w:t>
            </w:r>
            <w:r w:rsidRPr="00400285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סיכון</w:t>
            </w:r>
          </w:p>
        </w:tc>
        <w:tc>
          <w:tcPr>
            <w:tcW w:w="2621" w:type="dxa"/>
            <w:shd w:val="clear" w:color="auto" w:fill="C6D9F1" w:themeFill="text2" w:themeFillTint="33"/>
          </w:tcPr>
          <w:p w14:paraId="657B393C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פירוט</w:t>
            </w:r>
          </w:p>
        </w:tc>
        <w:tc>
          <w:tcPr>
            <w:tcW w:w="1215" w:type="dxa"/>
            <w:shd w:val="clear" w:color="auto" w:fill="C6D9F1" w:themeFill="text2" w:themeFillTint="33"/>
          </w:tcPr>
          <w:p w14:paraId="434FA7E9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השפעה</w:t>
            </w:r>
          </w:p>
        </w:tc>
        <w:tc>
          <w:tcPr>
            <w:tcW w:w="1316" w:type="dxa"/>
            <w:shd w:val="clear" w:color="auto" w:fill="C6D9F1" w:themeFill="text2" w:themeFillTint="33"/>
          </w:tcPr>
          <w:p w14:paraId="61E96BCF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הסתברות</w:t>
            </w:r>
          </w:p>
        </w:tc>
        <w:tc>
          <w:tcPr>
            <w:tcW w:w="2751" w:type="dxa"/>
            <w:shd w:val="clear" w:color="auto" w:fill="C6D9F1" w:themeFill="text2" w:themeFillTint="33"/>
          </w:tcPr>
          <w:p w14:paraId="52D9E00E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תוכנית הפחתה</w:t>
            </w:r>
          </w:p>
        </w:tc>
      </w:tr>
      <w:tr w:rsidR="00676A0E" w14:paraId="3D8D40EE" w14:textId="77777777" w:rsidTr="00A52C30">
        <w:trPr>
          <w:trHeight w:val="995"/>
        </w:trPr>
        <w:tc>
          <w:tcPr>
            <w:tcW w:w="461" w:type="dxa"/>
          </w:tcPr>
          <w:p w14:paraId="306DEF16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995" w:type="dxa"/>
          </w:tcPr>
          <w:p w14:paraId="0479FDDB" w14:textId="59656397" w:rsidR="00676A0E" w:rsidRDefault="001A383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משאבים</w:t>
            </w:r>
          </w:p>
        </w:tc>
        <w:tc>
          <w:tcPr>
            <w:tcW w:w="2621" w:type="dxa"/>
            <w:shd w:val="clear" w:color="auto" w:fill="auto"/>
          </w:tcPr>
          <w:p w14:paraId="570C6C63" w14:textId="37A6EA3C" w:rsidR="00676A0E" w:rsidRDefault="001A383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חוסר במשאבים </w:t>
            </w:r>
            <w:r>
              <w:rPr>
                <w:rtl/>
                <w:lang w:eastAsia="he-IL"/>
              </w:rPr>
              <w:t>–</w:t>
            </w:r>
            <w:r>
              <w:rPr>
                <w:rFonts w:hint="cs"/>
                <w:rtl/>
                <w:lang w:eastAsia="he-IL"/>
              </w:rPr>
              <w:t xml:space="preserve"> מפתחים, מימון </w:t>
            </w:r>
            <w:r w:rsidR="00A52C30">
              <w:rPr>
                <w:rFonts w:hint="cs"/>
                <w:rtl/>
                <w:lang w:eastAsia="he-IL"/>
              </w:rPr>
              <w:t>וכו'</w:t>
            </w:r>
          </w:p>
        </w:tc>
        <w:tc>
          <w:tcPr>
            <w:tcW w:w="1215" w:type="dxa"/>
            <w:shd w:val="clear" w:color="auto" w:fill="auto"/>
          </w:tcPr>
          <w:p w14:paraId="12A6E3CA" w14:textId="309D8D1B" w:rsidR="00676A0E" w:rsidRDefault="00A52C30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פרסום</w:t>
            </w:r>
            <w:r w:rsidR="001A383B">
              <w:rPr>
                <w:rFonts w:hint="cs"/>
                <w:rtl/>
                <w:lang w:eastAsia="he-IL"/>
              </w:rPr>
              <w:t xml:space="preserve"> המוצר בצורה רחבה</w:t>
            </w:r>
          </w:p>
        </w:tc>
        <w:tc>
          <w:tcPr>
            <w:tcW w:w="1316" w:type="dxa"/>
            <w:shd w:val="clear" w:color="auto" w:fill="auto"/>
          </w:tcPr>
          <w:p w14:paraId="277D7D59" w14:textId="1D729067" w:rsidR="00676A0E" w:rsidRDefault="001A383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0.8</w:t>
            </w:r>
          </w:p>
        </w:tc>
        <w:tc>
          <w:tcPr>
            <w:tcW w:w="2751" w:type="dxa"/>
            <w:shd w:val="clear" w:color="auto" w:fill="auto"/>
          </w:tcPr>
          <w:p w14:paraId="143E8551" w14:textId="2DA684D2" w:rsidR="00676A0E" w:rsidRDefault="001A383B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פיתוח קוד נכון</w:t>
            </w:r>
            <w:r w:rsidR="006967FC">
              <w:rPr>
                <w:rFonts w:hint="cs"/>
                <w:rtl/>
                <w:lang w:eastAsia="he-IL"/>
              </w:rPr>
              <w:t xml:space="preserve">, ויצירת </w:t>
            </w:r>
            <w:r w:rsidR="00A52C30">
              <w:rPr>
                <w:rFonts w:hint="cs"/>
                <w:rtl/>
                <w:lang w:eastAsia="he-IL"/>
              </w:rPr>
              <w:t>אפליקציי</w:t>
            </w:r>
            <w:r w:rsidR="00A52C30">
              <w:rPr>
                <w:rFonts w:hint="eastAsia"/>
                <w:rtl/>
                <w:lang w:eastAsia="he-IL"/>
              </w:rPr>
              <w:t>ת</w:t>
            </w:r>
            <w:r w:rsidR="006967FC">
              <w:rPr>
                <w:rFonts w:hint="cs"/>
                <w:rtl/>
                <w:lang w:eastAsia="he-IL"/>
              </w:rPr>
              <w:t xml:space="preserve"> דמו טובה ואיכותית</w:t>
            </w:r>
          </w:p>
        </w:tc>
      </w:tr>
      <w:tr w:rsidR="00676A0E" w14:paraId="5D69300A" w14:textId="77777777" w:rsidTr="00A52C30">
        <w:trPr>
          <w:trHeight w:val="1199"/>
        </w:trPr>
        <w:tc>
          <w:tcPr>
            <w:tcW w:w="461" w:type="dxa"/>
          </w:tcPr>
          <w:p w14:paraId="6F00AF64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995" w:type="dxa"/>
          </w:tcPr>
          <w:p w14:paraId="085593BB" w14:textId="72482BC4" w:rsidR="00676A0E" w:rsidRDefault="006E1149" w:rsidP="003153E5">
            <w:pPr>
              <w:rPr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אי תמיכה </w:t>
            </w:r>
            <w:r w:rsidR="00A52C30">
              <w:rPr>
                <w:rFonts w:hint="cs"/>
                <w:rtl/>
                <w:lang w:eastAsia="he-IL"/>
              </w:rPr>
              <w:t>במשתמש</w:t>
            </w:r>
            <w:r w:rsidR="00A52C30">
              <w:rPr>
                <w:rFonts w:hint="eastAsia"/>
                <w:rtl/>
                <w:lang w:eastAsia="he-IL"/>
              </w:rPr>
              <w:t>י</w:t>
            </w:r>
            <w:r>
              <w:rPr>
                <w:rFonts w:hint="cs"/>
                <w:rtl/>
                <w:lang w:eastAsia="he-IL"/>
              </w:rPr>
              <w:t xml:space="preserve"> </w:t>
            </w:r>
            <w:r w:rsidR="00A52C30">
              <w:rPr>
                <w:lang w:eastAsia="he-IL"/>
              </w:rPr>
              <w:t>iOS</w:t>
            </w:r>
            <w:r>
              <w:rPr>
                <w:lang w:eastAsia="he-IL"/>
              </w:rPr>
              <w:t xml:space="preserve"> </w:t>
            </w:r>
            <w:r>
              <w:rPr>
                <w:rFonts w:hint="cs"/>
                <w:rtl/>
                <w:lang w:eastAsia="he-IL"/>
              </w:rPr>
              <w:t xml:space="preserve"> ו</w:t>
            </w:r>
            <w:r>
              <w:rPr>
                <w:lang w:eastAsia="he-IL"/>
              </w:rPr>
              <w:t>web</w:t>
            </w:r>
          </w:p>
        </w:tc>
        <w:tc>
          <w:tcPr>
            <w:tcW w:w="2621" w:type="dxa"/>
            <w:shd w:val="clear" w:color="auto" w:fill="auto"/>
          </w:tcPr>
          <w:p w14:paraId="56111EE9" w14:textId="6011215C" w:rsidR="00676A0E" w:rsidRDefault="00A52C30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האפליקציה</w:t>
            </w:r>
            <w:r w:rsidR="00431987">
              <w:rPr>
                <w:rFonts w:hint="cs"/>
                <w:rtl/>
                <w:lang w:eastAsia="he-IL"/>
              </w:rPr>
              <w:t xml:space="preserve"> תפותח ראשית עבור </w:t>
            </w:r>
            <w:r>
              <w:rPr>
                <w:rFonts w:hint="cs"/>
                <w:rtl/>
                <w:lang w:eastAsia="he-IL"/>
              </w:rPr>
              <w:t>משתמשי</w:t>
            </w:r>
            <w:r w:rsidR="00431987">
              <w:rPr>
                <w:rFonts w:hint="cs"/>
                <w:rtl/>
                <w:lang w:eastAsia="he-IL"/>
              </w:rPr>
              <w:t xml:space="preserve"> </w:t>
            </w:r>
            <w:r w:rsidR="00431987">
              <w:rPr>
                <w:lang w:eastAsia="he-IL"/>
              </w:rPr>
              <w:t xml:space="preserve">android </w:t>
            </w:r>
            <w:r w:rsidR="00431987">
              <w:rPr>
                <w:rFonts w:hint="cs"/>
                <w:rtl/>
                <w:lang w:eastAsia="he-IL"/>
              </w:rPr>
              <w:t xml:space="preserve"> בלבד</w:t>
            </w:r>
          </w:p>
        </w:tc>
        <w:tc>
          <w:tcPr>
            <w:tcW w:w="1215" w:type="dxa"/>
            <w:shd w:val="clear" w:color="auto" w:fill="auto"/>
          </w:tcPr>
          <w:p w14:paraId="69DBB067" w14:textId="6F805624" w:rsidR="00676A0E" w:rsidRDefault="00431987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צמצום קהל היעד</w:t>
            </w:r>
          </w:p>
        </w:tc>
        <w:tc>
          <w:tcPr>
            <w:tcW w:w="1316" w:type="dxa"/>
            <w:shd w:val="clear" w:color="auto" w:fill="auto"/>
          </w:tcPr>
          <w:p w14:paraId="2C0B3E81" w14:textId="0F9ED95A" w:rsidR="00676A0E" w:rsidRDefault="00431987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0.8</w:t>
            </w:r>
          </w:p>
        </w:tc>
        <w:tc>
          <w:tcPr>
            <w:tcW w:w="2751" w:type="dxa"/>
            <w:shd w:val="clear" w:color="auto" w:fill="auto"/>
          </w:tcPr>
          <w:p w14:paraId="4669A198" w14:textId="4DF15B0B" w:rsidR="00676A0E" w:rsidRDefault="00431987" w:rsidP="003153E5">
            <w:pPr>
              <w:rPr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פיתוח שרת בשיטת </w:t>
            </w:r>
            <w:r>
              <w:rPr>
                <w:lang w:eastAsia="he-IL"/>
              </w:rPr>
              <w:t xml:space="preserve">web </w:t>
            </w:r>
            <w:r w:rsidR="00A52C30">
              <w:rPr>
                <w:lang w:eastAsia="he-IL"/>
              </w:rPr>
              <w:t>API</w:t>
            </w:r>
            <w:r>
              <w:rPr>
                <w:rFonts w:hint="cs"/>
                <w:rtl/>
                <w:lang w:eastAsia="he-IL"/>
              </w:rPr>
              <w:t xml:space="preserve"> </w:t>
            </w:r>
            <w:r w:rsidR="009A3AF0">
              <w:rPr>
                <w:rFonts w:hint="cs"/>
                <w:rtl/>
                <w:lang w:eastAsia="he-IL"/>
              </w:rPr>
              <w:t xml:space="preserve">ולקוח בסביבת </w:t>
            </w:r>
            <w:r w:rsidR="009A3AF0">
              <w:rPr>
                <w:lang w:eastAsia="he-IL"/>
              </w:rPr>
              <w:t>cross-platform</w:t>
            </w:r>
            <w:r w:rsidR="009A3AF0">
              <w:rPr>
                <w:rFonts w:hint="cs"/>
                <w:rtl/>
                <w:lang w:eastAsia="he-IL"/>
              </w:rPr>
              <w:t xml:space="preserve"> כמו </w:t>
            </w:r>
            <w:r w:rsidR="009A3AF0">
              <w:rPr>
                <w:lang w:eastAsia="he-IL"/>
              </w:rPr>
              <w:t>react-native</w:t>
            </w:r>
          </w:p>
        </w:tc>
      </w:tr>
      <w:tr w:rsidR="00676A0E" w14:paraId="4108632E" w14:textId="77777777" w:rsidTr="00A52C30">
        <w:trPr>
          <w:trHeight w:val="293"/>
        </w:trPr>
        <w:tc>
          <w:tcPr>
            <w:tcW w:w="461" w:type="dxa"/>
          </w:tcPr>
          <w:p w14:paraId="2764D816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995" w:type="dxa"/>
          </w:tcPr>
          <w:p w14:paraId="62C27F69" w14:textId="3695A8A0" w:rsidR="00676A0E" w:rsidRDefault="00271071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מנגנון סינון ספאם</w:t>
            </w:r>
          </w:p>
        </w:tc>
        <w:tc>
          <w:tcPr>
            <w:tcW w:w="2621" w:type="dxa"/>
            <w:shd w:val="clear" w:color="auto" w:fill="auto"/>
          </w:tcPr>
          <w:p w14:paraId="5A9EBA8E" w14:textId="507CD860" w:rsidR="00676A0E" w:rsidRDefault="00271071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המנגנון עלול להיות לא איכותי מספיק</w:t>
            </w:r>
          </w:p>
        </w:tc>
        <w:tc>
          <w:tcPr>
            <w:tcW w:w="1215" w:type="dxa"/>
            <w:shd w:val="clear" w:color="auto" w:fill="auto"/>
          </w:tcPr>
          <w:p w14:paraId="1667CA81" w14:textId="106B79C0" w:rsidR="00676A0E" w:rsidRDefault="00271071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תדמית בעייתית</w:t>
            </w:r>
          </w:p>
        </w:tc>
        <w:tc>
          <w:tcPr>
            <w:tcW w:w="1316" w:type="dxa"/>
            <w:shd w:val="clear" w:color="auto" w:fill="auto"/>
          </w:tcPr>
          <w:p w14:paraId="26D08670" w14:textId="49293062" w:rsidR="00676A0E" w:rsidRDefault="00271071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0.6</w:t>
            </w:r>
          </w:p>
        </w:tc>
        <w:tc>
          <w:tcPr>
            <w:tcW w:w="2751" w:type="dxa"/>
            <w:shd w:val="clear" w:color="auto" w:fill="auto"/>
          </w:tcPr>
          <w:p w14:paraId="28C24CC8" w14:textId="7B636E38" w:rsidR="00676A0E" w:rsidRDefault="00271071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בקשת העלאת מסמכי</w:t>
            </w:r>
            <w:r w:rsidR="00DF079F">
              <w:rPr>
                <w:rFonts w:hint="cs"/>
                <w:rtl/>
                <w:lang w:eastAsia="he-IL"/>
              </w:rPr>
              <w:t xml:space="preserve">ם </w:t>
            </w:r>
            <w:r>
              <w:rPr>
                <w:rFonts w:hint="cs"/>
                <w:rtl/>
                <w:lang w:eastAsia="he-IL"/>
              </w:rPr>
              <w:t>נוספים לצורך אימות מעמיק יותר</w:t>
            </w:r>
          </w:p>
        </w:tc>
      </w:tr>
    </w:tbl>
    <w:p w14:paraId="79D1C355" w14:textId="77777777" w:rsidR="00A27BC1" w:rsidRPr="00C9356B" w:rsidRDefault="00A27BC1" w:rsidP="00A27BC1">
      <w:pPr>
        <w:rPr>
          <w:rtl/>
          <w:lang w:eastAsia="he-IL"/>
        </w:rPr>
      </w:pPr>
    </w:p>
    <w:p w14:paraId="7F3F9C18" w14:textId="77777777" w:rsidR="00C36BDB" w:rsidRPr="00C36BDB" w:rsidRDefault="00C36BDB" w:rsidP="00C36BDB">
      <w:pPr>
        <w:pStyle w:val="ListParagraph"/>
        <w:widowControl w:val="0"/>
        <w:numPr>
          <w:ilvl w:val="0"/>
          <w:numId w:val="9"/>
        </w:numPr>
        <w:spacing w:before="300"/>
        <w:contextualSpacing w:val="0"/>
        <w:outlineLvl w:val="2"/>
        <w:rPr>
          <w:bCs/>
          <w:caps/>
          <w:vanish/>
          <w:spacing w:val="15"/>
          <w:sz w:val="28"/>
          <w:szCs w:val="28"/>
          <w:lang w:eastAsia="he-IL"/>
        </w:rPr>
      </w:pPr>
      <w:bookmarkStart w:id="5" w:name="_Toc49776419"/>
      <w:r w:rsidRPr="00C36BDB">
        <w:rPr>
          <w:rFonts w:hint="cs"/>
          <w:bCs/>
          <w:caps/>
          <w:vanish/>
          <w:spacing w:val="15"/>
          <w:sz w:val="28"/>
          <w:szCs w:val="28"/>
          <w:rtl/>
          <w:lang w:eastAsia="he-IL"/>
        </w:rPr>
        <w:t>הצהרת מחויבות לקוח</w:t>
      </w:r>
      <w:bookmarkEnd w:id="5"/>
      <w:r w:rsidRPr="00C36BDB">
        <w:rPr>
          <w:rFonts w:hint="cs"/>
          <w:bCs/>
          <w:caps/>
          <w:vanish/>
          <w:spacing w:val="15"/>
          <w:sz w:val="28"/>
          <w:szCs w:val="28"/>
          <w:rtl/>
          <w:lang w:eastAsia="he-IL"/>
        </w:rPr>
        <w:t xml:space="preserve">  </w:t>
      </w:r>
    </w:p>
    <w:p w14:paraId="46544D9D" w14:textId="77777777" w:rsidR="00C36BDB" w:rsidRPr="00571847" w:rsidRDefault="00C36BDB" w:rsidP="00C36BDB">
      <w:pPr>
        <w:pStyle w:val="Para2"/>
      </w:pPr>
      <w:r w:rsidRPr="00571847">
        <w:rPr>
          <w:rFonts w:hint="cs"/>
          <w:rtl/>
        </w:rPr>
        <w:t xml:space="preserve">הלקוח </w:t>
      </w:r>
      <w:r>
        <w:rPr>
          <w:rFonts w:hint="cs"/>
          <w:rtl/>
        </w:rPr>
        <w:t>&lt;</w:t>
      </w:r>
      <w:r w:rsidRPr="00571847">
        <w:rPr>
          <w:rFonts w:hint="cs"/>
          <w:rtl/>
        </w:rPr>
        <w:t>שם מלא</w:t>
      </w:r>
      <w:r>
        <w:rPr>
          <w:rFonts w:hint="cs"/>
          <w:rtl/>
        </w:rPr>
        <w:t>&gt;</w:t>
      </w:r>
      <w:r w:rsidRPr="00571847">
        <w:rPr>
          <w:rFonts w:hint="cs"/>
          <w:rtl/>
        </w:rPr>
        <w:t xml:space="preserve">, מאגף </w:t>
      </w:r>
      <w:r>
        <w:rPr>
          <w:rFonts w:hint="cs"/>
          <w:rtl/>
        </w:rPr>
        <w:t>&lt;</w:t>
      </w:r>
      <w:r w:rsidRPr="00571847">
        <w:rPr>
          <w:rFonts w:hint="cs"/>
          <w:rtl/>
        </w:rPr>
        <w:t>שם האגף</w:t>
      </w:r>
      <w:r>
        <w:rPr>
          <w:rFonts w:hint="cs"/>
          <w:rtl/>
        </w:rPr>
        <w:t>&gt;</w:t>
      </w:r>
      <w:r w:rsidRPr="00571847">
        <w:rPr>
          <w:rFonts w:hint="cs"/>
          <w:rtl/>
        </w:rPr>
        <w:t>, מתחייב להיות שותף פעיל בכל שלבי פיתוח המערכת</w:t>
      </w:r>
      <w:r>
        <w:rPr>
          <w:rFonts w:hint="cs"/>
          <w:rtl/>
        </w:rPr>
        <w:t>,</w:t>
      </w:r>
      <w:r w:rsidRPr="00571847">
        <w:rPr>
          <w:rFonts w:hint="cs"/>
          <w:rtl/>
        </w:rPr>
        <w:t xml:space="preserve"> לרבות השתתפות בדיונים נדרשים</w:t>
      </w:r>
      <w:r>
        <w:rPr>
          <w:rFonts w:hint="cs"/>
          <w:rtl/>
        </w:rPr>
        <w:t>, התייחסות למסמכים</w:t>
      </w:r>
      <w:r w:rsidRPr="00571847">
        <w:rPr>
          <w:rFonts w:hint="cs"/>
          <w:rtl/>
        </w:rPr>
        <w:t xml:space="preserve"> וקבלת החלטות נדרשות לצוות </w:t>
      </w:r>
      <w:r>
        <w:rPr>
          <w:rFonts w:hint="cs"/>
          <w:rtl/>
        </w:rPr>
        <w:t>הפרויקט</w:t>
      </w:r>
      <w:r w:rsidRPr="00571847">
        <w:rPr>
          <w:rFonts w:hint="cs"/>
          <w:rtl/>
        </w:rPr>
        <w:t xml:space="preserve">. הלקוח או מי מטעמו, יהיה אחראי על בדיקות קבלת המערכת טרם עלייתה </w:t>
      </w:r>
      <w:r>
        <w:rPr>
          <w:rFonts w:hint="cs"/>
          <w:rtl/>
        </w:rPr>
        <w:t>לאוויר, לסביבת הייצור</w:t>
      </w:r>
      <w:r w:rsidRPr="00571847">
        <w:rPr>
          <w:rFonts w:hint="cs"/>
          <w:rtl/>
        </w:rPr>
        <w:t xml:space="preserve">. </w:t>
      </w:r>
    </w:p>
    <w:p w14:paraId="2B32547B" w14:textId="77777777" w:rsidR="00C36BDB" w:rsidRPr="00571847" w:rsidRDefault="00C36BDB" w:rsidP="00C36BDB">
      <w:pPr>
        <w:pStyle w:val="ListParagraph"/>
        <w:rPr>
          <w:rtl/>
          <w:lang w:eastAsia="he-IL"/>
        </w:rPr>
      </w:pPr>
    </w:p>
    <w:p w14:paraId="44DFC15C" w14:textId="77777777" w:rsidR="00C36BDB" w:rsidRPr="00571847" w:rsidRDefault="00C36BDB" w:rsidP="00C36BDB">
      <w:pPr>
        <w:pStyle w:val="ListParagraph"/>
        <w:ind w:left="360"/>
        <w:rPr>
          <w:rtl/>
          <w:lang w:eastAsia="he-IL"/>
        </w:rPr>
      </w:pPr>
    </w:p>
    <w:p w14:paraId="5709B59F" w14:textId="77777777" w:rsidR="00C36BDB" w:rsidRPr="00571847" w:rsidRDefault="00C36BDB" w:rsidP="00C36BDB">
      <w:pPr>
        <w:pStyle w:val="ListParagraph"/>
        <w:ind w:left="360" w:firstLine="360"/>
        <w:rPr>
          <w:rtl/>
          <w:lang w:eastAsia="he-IL"/>
        </w:rPr>
      </w:pPr>
      <w:r w:rsidRPr="00571847">
        <w:rPr>
          <w:rFonts w:hint="cs"/>
          <w:rtl/>
          <w:lang w:eastAsia="he-IL"/>
        </w:rPr>
        <w:t>_________________________</w:t>
      </w:r>
    </w:p>
    <w:p w14:paraId="2A896E61" w14:textId="77777777" w:rsidR="00C36BDB" w:rsidRPr="00571847" w:rsidRDefault="00C36BDB" w:rsidP="00C36BDB">
      <w:pPr>
        <w:pStyle w:val="ListParagraph"/>
        <w:ind w:left="360"/>
        <w:rPr>
          <w:rtl/>
          <w:lang w:eastAsia="he-IL"/>
        </w:rPr>
      </w:pPr>
    </w:p>
    <w:p w14:paraId="755C3C01" w14:textId="77777777" w:rsidR="00C36BDB" w:rsidRDefault="00C36BDB" w:rsidP="00C36BDB">
      <w:pPr>
        <w:rPr>
          <w:rtl/>
          <w:lang w:eastAsia="he-IL"/>
        </w:rPr>
      </w:pPr>
      <w:r w:rsidRPr="00571847">
        <w:rPr>
          <w:rtl/>
          <w:lang w:eastAsia="he-IL"/>
        </w:rPr>
        <w:tab/>
      </w:r>
      <w:r w:rsidRPr="00571847">
        <w:rPr>
          <w:rFonts w:hint="cs"/>
          <w:rtl/>
          <w:lang w:eastAsia="he-IL"/>
        </w:rPr>
        <w:t xml:space="preserve">          חתימת לקוח</w:t>
      </w:r>
    </w:p>
    <w:p w14:paraId="6E76D81D" w14:textId="77777777" w:rsidR="00C36BDB" w:rsidRPr="00A27BC1" w:rsidRDefault="00C36BDB" w:rsidP="00A27BC1">
      <w:pPr>
        <w:rPr>
          <w:rtl/>
          <w:lang w:eastAsia="he-IL"/>
        </w:rPr>
      </w:pPr>
    </w:p>
    <w:sectPr w:rsidR="00C36BDB" w:rsidRPr="00A27BC1" w:rsidSect="000E79A8">
      <w:footerReference w:type="default" r:id="rId8"/>
      <w:headerReference w:type="first" r:id="rId9"/>
      <w:footerReference w:type="first" r:id="rId10"/>
      <w:pgSz w:w="11906" w:h="16838" w:code="9"/>
      <w:pgMar w:top="1701" w:right="1080" w:bottom="1440" w:left="1080" w:header="144" w:footer="567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18EC" w14:textId="77777777" w:rsidR="00D60AD7" w:rsidRDefault="00D60AD7">
      <w:r>
        <w:separator/>
      </w:r>
    </w:p>
  </w:endnote>
  <w:endnote w:type="continuationSeparator" w:id="0">
    <w:p w14:paraId="48603E7A" w14:textId="77777777" w:rsidR="00D60AD7" w:rsidRDefault="00D6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188"/>
      <w:bidiVisual/>
      <w:tblW w:w="9214" w:type="dxa"/>
      <w:tblBorders>
        <w:top w:val="single" w:sz="4" w:space="0" w:color="auto"/>
        <w:bottom w:val="single" w:sz="4" w:space="0" w:color="auto"/>
      </w:tblBorders>
      <w:tblCellMar>
        <w:right w:w="170" w:type="dxa"/>
      </w:tblCellMar>
      <w:tblLook w:val="01E0" w:firstRow="1" w:lastRow="1" w:firstColumn="1" w:lastColumn="1" w:noHBand="0" w:noVBand="0"/>
    </w:tblPr>
    <w:tblGrid>
      <w:gridCol w:w="6946"/>
      <w:gridCol w:w="2268"/>
    </w:tblGrid>
    <w:tr w:rsidR="001C082B" w:rsidRPr="00A8588F" w14:paraId="2A2772F5" w14:textId="77777777" w:rsidTr="00EC04FC">
      <w:trPr>
        <w:trHeight w:hRule="exact" w:val="284"/>
      </w:trPr>
      <w:tc>
        <w:tcPr>
          <w:tcW w:w="6946" w:type="dxa"/>
          <w:tcBorders>
            <w:top w:val="single" w:sz="4" w:space="0" w:color="auto"/>
            <w:bottom w:val="single" w:sz="4" w:space="0" w:color="auto"/>
          </w:tcBorders>
          <w:shd w:val="clear" w:color="auto" w:fill="BFBFBF" w:themeFill="background1" w:themeFillShade="BF"/>
          <w:tcMar>
            <w:left w:w="0" w:type="dxa"/>
            <w:right w:w="0" w:type="dxa"/>
          </w:tcMar>
          <w:vAlign w:val="center"/>
        </w:tcPr>
        <w:p w14:paraId="7089398B" w14:textId="77777777" w:rsidR="001C082B" w:rsidRPr="003B42D3" w:rsidRDefault="001C082B" w:rsidP="000D23D4">
          <w:pPr>
            <w:bidi w:val="0"/>
            <w:jc w:val="right"/>
            <w:rPr>
              <w:rFonts w:ascii="Arial" w:hAnsi="Arial" w:cs="Arial"/>
              <w:color w:val="1B3461"/>
              <w:sz w:val="18"/>
              <w:szCs w:val="18"/>
            </w:rPr>
          </w:pPr>
          <w:r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 xml:space="preserve">   </w:t>
          </w:r>
          <w:r w:rsidR="004D335D"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 xml:space="preserve"> ש</w:t>
          </w:r>
          <w:r w:rsidR="004D335D">
            <w:rPr>
              <w:rFonts w:ascii="Arial" w:hAnsi="Arial" w:cs="Arial" w:hint="cs"/>
              <w:color w:val="1B3461"/>
              <w:sz w:val="18"/>
              <w:szCs w:val="18"/>
              <w:rtl/>
            </w:rPr>
            <w:t>ם ההנחיה: תבנית מסמך ייזום מקוצר 2.0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</w:tcBorders>
          <w:shd w:val="clear" w:color="auto" w:fill="1B3461"/>
          <w:vAlign w:val="center"/>
        </w:tcPr>
        <w:p w14:paraId="5B7171CC" w14:textId="77777777" w:rsidR="001C082B" w:rsidRPr="003B42D3" w:rsidRDefault="001C082B" w:rsidP="001D6691">
          <w:pPr>
            <w:jc w:val="center"/>
            <w:rPr>
              <w:rFonts w:ascii="Arial" w:hAnsi="Arial" w:cs="Arial"/>
              <w:color w:val="FFFFFF"/>
              <w:sz w:val="18"/>
              <w:szCs w:val="18"/>
              <w:rtl/>
            </w:rPr>
          </w:pPr>
          <w:r w:rsidRPr="003B42D3">
            <w:rPr>
              <w:rFonts w:ascii="Arial" w:hAnsi="Arial" w:cs="Arial"/>
              <w:color w:val="FFFFFF"/>
              <w:sz w:val="18"/>
              <w:szCs w:val="18"/>
              <w:rtl/>
            </w:rPr>
            <w:t>עמוד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begin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instrText xml:space="preserve"> PAGE </w:instrTex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18"/>
              <w:szCs w:val="18"/>
              <w:rtl/>
            </w:rPr>
            <w:t>2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end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  <w:rtl/>
            </w:rPr>
            <w:t>מתוך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begin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instrText xml:space="preserve"> NUMPAGES </w:instrTex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18"/>
              <w:szCs w:val="18"/>
              <w:rtl/>
            </w:rPr>
            <w:t>2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end"/>
          </w:r>
        </w:p>
      </w:tc>
    </w:tr>
  </w:tbl>
  <w:p w14:paraId="4671DE4C" w14:textId="77777777" w:rsidR="001C082B" w:rsidRPr="008A79EC" w:rsidRDefault="001C082B" w:rsidP="00333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88"/>
      <w:bidiVisual/>
      <w:tblW w:w="9686" w:type="dxa"/>
      <w:tblBorders>
        <w:top w:val="single" w:sz="4" w:space="0" w:color="auto"/>
        <w:bottom w:val="single" w:sz="4" w:space="0" w:color="auto"/>
      </w:tblBorders>
      <w:tblCellMar>
        <w:right w:w="170" w:type="dxa"/>
      </w:tblCellMar>
      <w:tblLook w:val="01E0" w:firstRow="1" w:lastRow="1" w:firstColumn="1" w:lastColumn="1" w:noHBand="0" w:noVBand="0"/>
    </w:tblPr>
    <w:tblGrid>
      <w:gridCol w:w="6850"/>
      <w:gridCol w:w="2836"/>
    </w:tblGrid>
    <w:tr w:rsidR="004D335D" w:rsidRPr="00A8588F" w14:paraId="4B9FBDE5" w14:textId="77777777" w:rsidTr="004D335D">
      <w:trPr>
        <w:trHeight w:hRule="exact" w:val="284"/>
      </w:trPr>
      <w:tc>
        <w:tcPr>
          <w:tcW w:w="6850" w:type="dxa"/>
          <w:shd w:val="clear" w:color="auto" w:fill="E6E6E6"/>
          <w:vAlign w:val="center"/>
        </w:tcPr>
        <w:p w14:paraId="63E19EE2" w14:textId="77777777" w:rsidR="004D335D" w:rsidRPr="009A59B1" w:rsidRDefault="004D335D" w:rsidP="004D335D">
          <w:pPr>
            <w:rPr>
              <w:rFonts w:ascii="Arial" w:hAnsi="Arial" w:cs="Arial"/>
              <w:color w:val="FFFFFF"/>
              <w:sz w:val="18"/>
              <w:szCs w:val="18"/>
            </w:rPr>
          </w:pPr>
          <w:r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>ש</w:t>
          </w:r>
          <w:r>
            <w:rPr>
              <w:rFonts w:ascii="Arial" w:hAnsi="Arial" w:cs="Arial" w:hint="cs"/>
              <w:color w:val="1B3461"/>
              <w:sz w:val="18"/>
              <w:szCs w:val="18"/>
              <w:rtl/>
            </w:rPr>
            <w:t>ם ההנחיה: תבנית מסמך ייזום מקוצר 2.0</w:t>
          </w:r>
        </w:p>
      </w:tc>
      <w:tc>
        <w:tcPr>
          <w:tcW w:w="2836" w:type="dxa"/>
          <w:shd w:val="clear" w:color="auto" w:fill="1B3461"/>
          <w:tcMar>
            <w:left w:w="0" w:type="dxa"/>
            <w:right w:w="0" w:type="dxa"/>
          </w:tcMar>
          <w:vAlign w:val="center"/>
        </w:tcPr>
        <w:p w14:paraId="619927FB" w14:textId="77777777" w:rsidR="004D335D" w:rsidRPr="009A59B1" w:rsidRDefault="004D335D" w:rsidP="00597519">
          <w:pPr>
            <w:jc w:val="center"/>
            <w:rPr>
              <w:rFonts w:ascii="Arial" w:hAnsi="Arial" w:cs="Arial"/>
              <w:color w:val="FFFFFF"/>
              <w:sz w:val="18"/>
              <w:szCs w:val="18"/>
              <w:rtl/>
            </w:rPr>
          </w:pPr>
          <w:r w:rsidRPr="009A59B1">
            <w:rPr>
              <w:rFonts w:ascii="Arial" w:hAnsi="Arial" w:cs="Arial"/>
              <w:color w:val="FFFFFF"/>
              <w:sz w:val="20"/>
              <w:szCs w:val="20"/>
              <w:rtl/>
            </w:rPr>
            <w:t>עמוד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begin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instrText xml:space="preserve"> PAGE </w:instrTex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20"/>
              <w:szCs w:val="20"/>
              <w:rtl/>
            </w:rPr>
            <w:t>1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end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  <w:rtl/>
            </w:rPr>
            <w:t>מתוך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begin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instrText xml:space="preserve"> NUMPAGES </w:instrTex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20"/>
              <w:szCs w:val="20"/>
              <w:rtl/>
            </w:rPr>
            <w:t>2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end"/>
          </w:r>
        </w:p>
      </w:tc>
    </w:tr>
  </w:tbl>
  <w:p w14:paraId="4A44E1BE" w14:textId="77777777" w:rsidR="001C082B" w:rsidRPr="005063DE" w:rsidRDefault="001C082B">
    <w:pPr>
      <w:pStyle w:val="Footer"/>
    </w:pPr>
  </w:p>
  <w:p w14:paraId="4F9510E9" w14:textId="77777777" w:rsidR="001C082B" w:rsidRDefault="001C08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C621" w14:textId="77777777" w:rsidR="00D60AD7" w:rsidRDefault="00D60AD7">
      <w:r>
        <w:separator/>
      </w:r>
    </w:p>
  </w:footnote>
  <w:footnote w:type="continuationSeparator" w:id="0">
    <w:p w14:paraId="362349F8" w14:textId="77777777" w:rsidR="00D60AD7" w:rsidRDefault="00D60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6021" w14:textId="77777777" w:rsidR="001C082B" w:rsidRDefault="001C082B">
    <w:pPr>
      <w:pStyle w:val="Header"/>
      <w:rPr>
        <w:rtl/>
      </w:rPr>
    </w:pPr>
  </w:p>
  <w:p w14:paraId="39D48491" w14:textId="77777777" w:rsidR="001C082B" w:rsidRDefault="001C082B">
    <w:pPr>
      <w:pStyle w:val="Header"/>
      <w:rPr>
        <w:rtl/>
      </w:rPr>
    </w:pPr>
  </w:p>
  <w:p w14:paraId="28EE7975" w14:textId="77777777" w:rsidR="001C082B" w:rsidRDefault="001C082B">
    <w:pPr>
      <w:pStyle w:val="Header"/>
      <w:rPr>
        <w:rtl/>
      </w:rPr>
    </w:pP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6"/>
    </w:tblGrid>
    <w:tr w:rsidR="001C082B" w:rsidRPr="00F27B70" w14:paraId="6D1A0C7D" w14:textId="77777777" w:rsidTr="00FC48F2">
      <w:tc>
        <w:tcPr>
          <w:tcW w:w="9746" w:type="dxa"/>
        </w:tcPr>
        <w:p w14:paraId="5FB63B9E" w14:textId="77777777" w:rsidR="001C082B" w:rsidRPr="00F27B70" w:rsidRDefault="00FC48F2" w:rsidP="00F27B70">
          <w:pPr>
            <w:pStyle w:val="Header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noProof/>
            </w:rPr>
            <w:drawing>
              <wp:inline distT="0" distB="0" distL="0" distR="0" wp14:anchorId="75CE95C1" wp14:editId="1153F44B">
                <wp:extent cx="1481455" cy="749935"/>
                <wp:effectExtent l="0" t="0" r="4445" b="0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455" cy="7499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B5E0D6D" w14:textId="77777777" w:rsidR="001C082B" w:rsidRPr="008B6D58" w:rsidRDefault="001C082B" w:rsidP="008B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923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F66FC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87F5A"/>
    <w:multiLevelType w:val="multilevel"/>
    <w:tmpl w:val="2C7611E6"/>
    <w:styleLink w:val="-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</w:lvl>
    <w:lvl w:ilvl="1">
      <w:start w:val="1"/>
      <w:numFmt w:val="hebrew1"/>
      <w:lvlText w:val="%2."/>
      <w:lvlJc w:val="left"/>
      <w:pPr>
        <w:tabs>
          <w:tab w:val="num" w:pos="794"/>
        </w:tabs>
        <w:ind w:left="794" w:hanging="397"/>
      </w:p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</w:lvl>
  </w:abstractNum>
  <w:abstractNum w:abstractNumId="3" w15:restartNumberingAfterBreak="0">
    <w:nsid w:val="16DA6738"/>
    <w:multiLevelType w:val="hybridMultilevel"/>
    <w:tmpl w:val="999A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3283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F77983"/>
    <w:multiLevelType w:val="hybridMultilevel"/>
    <w:tmpl w:val="B3369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D2772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C84DB1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9F1184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31373C"/>
    <w:multiLevelType w:val="hybridMultilevel"/>
    <w:tmpl w:val="C0842584"/>
    <w:lvl w:ilvl="0" w:tplc="E4923EAA">
      <w:start w:val="1"/>
      <w:numFmt w:val="bullet"/>
      <w:pStyle w:val="BulletList3"/>
      <w:lvlText w:val=""/>
      <w:lvlJc w:val="left"/>
      <w:pPr>
        <w:tabs>
          <w:tab w:val="num" w:pos="1440"/>
        </w:tabs>
        <w:ind w:left="1440" w:hanging="357"/>
      </w:pPr>
      <w:rPr>
        <w:rFonts w:ascii="Symbol" w:hAnsi="Symbol" w:hint="default"/>
      </w:rPr>
    </w:lvl>
    <w:lvl w:ilvl="1" w:tplc="70BEA5E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E7124BDE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29072FE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EE86240E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A362820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EF2AA93E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5B7E6BB4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5926664E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2DE56E8C"/>
    <w:multiLevelType w:val="singleLevel"/>
    <w:tmpl w:val="E9F60692"/>
    <w:lvl w:ilvl="0">
      <w:start w:val="1"/>
      <w:numFmt w:val="none"/>
      <w:pStyle w:val="BulletList2"/>
      <w:lvlText w:val=""/>
      <w:lvlJc w:val="center"/>
      <w:pPr>
        <w:tabs>
          <w:tab w:val="num" w:pos="1083"/>
        </w:tabs>
        <w:ind w:left="1083" w:hanging="306"/>
      </w:pPr>
      <w:rPr>
        <w:rFonts w:ascii="Symbol" w:hAnsi="Symbol" w:hint="default"/>
        <w:lang w:bidi="he-IL"/>
      </w:rPr>
    </w:lvl>
  </w:abstractNum>
  <w:abstractNum w:abstractNumId="11" w15:restartNumberingAfterBreak="0">
    <w:nsid w:val="36FB06D5"/>
    <w:multiLevelType w:val="multilevel"/>
    <w:tmpl w:val="E8EA03F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07"/>
        </w:tabs>
        <w:ind w:left="1107" w:hanging="56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2C41753"/>
    <w:multiLevelType w:val="multilevel"/>
    <w:tmpl w:val="B560B6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D8790A"/>
    <w:multiLevelType w:val="singleLevel"/>
    <w:tmpl w:val="BE4263AC"/>
    <w:lvl w:ilvl="0">
      <w:start w:val="1"/>
      <w:numFmt w:val="decimal"/>
      <w:pStyle w:val="NumberList2"/>
      <w:lvlText w:val="%1."/>
      <w:lvlJc w:val="left"/>
      <w:pPr>
        <w:tabs>
          <w:tab w:val="num" w:pos="1083"/>
        </w:tabs>
        <w:ind w:left="1083" w:hanging="363"/>
      </w:pPr>
      <w:rPr>
        <w:rFonts w:hint="default"/>
      </w:rPr>
    </w:lvl>
  </w:abstractNum>
  <w:abstractNum w:abstractNumId="14" w15:restartNumberingAfterBreak="0">
    <w:nsid w:val="487A2554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E33DCE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2D00DD"/>
    <w:multiLevelType w:val="multilevel"/>
    <w:tmpl w:val="CB2CFB36"/>
    <w:styleLink w:val="-0"/>
    <w:lvl w:ilvl="0">
      <w:start w:val="1"/>
      <w:numFmt w:val="decimal"/>
      <w:lvlRestart w:val="0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7" w15:restartNumberingAfterBreak="0">
    <w:nsid w:val="5E6D58D3"/>
    <w:multiLevelType w:val="multilevel"/>
    <w:tmpl w:val="3C169496"/>
    <w:lvl w:ilvl="0">
      <w:start w:val="1"/>
      <w:numFmt w:val="hebrew1"/>
      <w:pStyle w:val="AlphaList4"/>
      <w:lvlText w:val="%1."/>
      <w:lvlJc w:val="left"/>
      <w:pPr>
        <w:tabs>
          <w:tab w:val="num" w:pos="1854"/>
        </w:tabs>
        <w:ind w:left="1854" w:hanging="414"/>
      </w:pPr>
      <w:rPr>
        <w:rFonts w:cs="David" w:hint="cs"/>
        <w:bCs w:val="0"/>
        <w:iCs w:val="0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EB69BA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5965A7"/>
    <w:multiLevelType w:val="multilevel"/>
    <w:tmpl w:val="3C388D56"/>
    <w:lvl w:ilvl="0">
      <w:start w:val="1"/>
      <w:numFmt w:val="decimal"/>
      <w:pStyle w:val="211111"/>
      <w:lvlText w:val="%1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1417"/>
        </w:tabs>
        <w:ind w:left="1417" w:hanging="567"/>
      </w:pPr>
      <w:rPr>
        <w:rFonts w:hint="default"/>
        <w:b w:val="0"/>
        <w:bCs w:val="0"/>
        <w:color w:val="auto"/>
      </w:rPr>
    </w:lvl>
    <w:lvl w:ilvl="2">
      <w:start w:val="1"/>
      <w:numFmt w:val="decimal"/>
      <w:pStyle w:val="a1"/>
      <w:lvlText w:val="%1.%2.%3."/>
      <w:lvlJc w:val="left"/>
      <w:pPr>
        <w:tabs>
          <w:tab w:val="num" w:pos="3616"/>
        </w:tabs>
        <w:ind w:left="3616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"/>
      <w:lvlText w:val="%1.%2.%3.%4."/>
      <w:lvlJc w:val="left"/>
      <w:pPr>
        <w:tabs>
          <w:tab w:val="num" w:pos="3544"/>
        </w:tabs>
        <w:ind w:left="3544" w:hanging="1134"/>
      </w:pPr>
      <w:rPr>
        <w:rFonts w:hint="default"/>
      </w:rPr>
    </w:lvl>
    <w:lvl w:ilvl="4">
      <w:start w:val="1"/>
      <w:numFmt w:val="decimal"/>
      <w:pStyle w:val="211111"/>
      <w:lvlText w:val="%1.%2.%3.%4.%5."/>
      <w:lvlJc w:val="left"/>
      <w:pPr>
        <w:tabs>
          <w:tab w:val="num" w:pos="4678"/>
        </w:tabs>
        <w:ind w:left="4678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4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11"/>
  </w:num>
  <w:num w:numId="5">
    <w:abstractNumId w:val="10"/>
  </w:num>
  <w:num w:numId="6">
    <w:abstractNumId w:val="9"/>
  </w:num>
  <w:num w:numId="7">
    <w:abstractNumId w:val="13"/>
  </w:num>
  <w:num w:numId="8">
    <w:abstractNumId w:val="12"/>
  </w:num>
  <w:num w:numId="9">
    <w:abstractNumId w:val="1"/>
  </w:num>
  <w:num w:numId="10">
    <w:abstractNumId w:val="18"/>
  </w:num>
  <w:num w:numId="11">
    <w:abstractNumId w:val="14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8"/>
  </w:num>
  <w:num w:numId="17">
    <w:abstractNumId w:val="12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6"/>
  </w:num>
  <w:num w:numId="22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6F"/>
    <w:rsid w:val="000112EC"/>
    <w:rsid w:val="000122F8"/>
    <w:rsid w:val="00012B88"/>
    <w:rsid w:val="0001379C"/>
    <w:rsid w:val="00014182"/>
    <w:rsid w:val="000169A7"/>
    <w:rsid w:val="000179BD"/>
    <w:rsid w:val="00021E5A"/>
    <w:rsid w:val="00035C20"/>
    <w:rsid w:val="00045D5C"/>
    <w:rsid w:val="00046D14"/>
    <w:rsid w:val="00047C97"/>
    <w:rsid w:val="000520B7"/>
    <w:rsid w:val="00053267"/>
    <w:rsid w:val="00054B05"/>
    <w:rsid w:val="000568CE"/>
    <w:rsid w:val="000630D4"/>
    <w:rsid w:val="000657F6"/>
    <w:rsid w:val="00066383"/>
    <w:rsid w:val="00067206"/>
    <w:rsid w:val="00070A1F"/>
    <w:rsid w:val="00072383"/>
    <w:rsid w:val="000753BF"/>
    <w:rsid w:val="00076B30"/>
    <w:rsid w:val="000900FA"/>
    <w:rsid w:val="00093B9D"/>
    <w:rsid w:val="000967BC"/>
    <w:rsid w:val="000A32BA"/>
    <w:rsid w:val="000C04AE"/>
    <w:rsid w:val="000D23D4"/>
    <w:rsid w:val="000E4465"/>
    <w:rsid w:val="000E4714"/>
    <w:rsid w:val="000E6098"/>
    <w:rsid w:val="000E632C"/>
    <w:rsid w:val="000E6435"/>
    <w:rsid w:val="000E70AC"/>
    <w:rsid w:val="000E7594"/>
    <w:rsid w:val="000E79A8"/>
    <w:rsid w:val="000F1758"/>
    <w:rsid w:val="000F3356"/>
    <w:rsid w:val="000F6BFF"/>
    <w:rsid w:val="0010326C"/>
    <w:rsid w:val="00104480"/>
    <w:rsid w:val="00105651"/>
    <w:rsid w:val="001138EF"/>
    <w:rsid w:val="00121CD9"/>
    <w:rsid w:val="00127928"/>
    <w:rsid w:val="00133002"/>
    <w:rsid w:val="0014168C"/>
    <w:rsid w:val="00143D28"/>
    <w:rsid w:val="001445BD"/>
    <w:rsid w:val="001466AA"/>
    <w:rsid w:val="0015028E"/>
    <w:rsid w:val="00151615"/>
    <w:rsid w:val="00153AD6"/>
    <w:rsid w:val="00154BBE"/>
    <w:rsid w:val="00155EC5"/>
    <w:rsid w:val="0015733B"/>
    <w:rsid w:val="0016054A"/>
    <w:rsid w:val="001611C6"/>
    <w:rsid w:val="00164B30"/>
    <w:rsid w:val="001664A3"/>
    <w:rsid w:val="00172D8C"/>
    <w:rsid w:val="0017540E"/>
    <w:rsid w:val="00176603"/>
    <w:rsid w:val="00177A3E"/>
    <w:rsid w:val="0018292D"/>
    <w:rsid w:val="00183991"/>
    <w:rsid w:val="00184368"/>
    <w:rsid w:val="00185596"/>
    <w:rsid w:val="0018639D"/>
    <w:rsid w:val="001925F3"/>
    <w:rsid w:val="001A207E"/>
    <w:rsid w:val="001A383B"/>
    <w:rsid w:val="001A7C42"/>
    <w:rsid w:val="001A7D05"/>
    <w:rsid w:val="001B21A8"/>
    <w:rsid w:val="001B566F"/>
    <w:rsid w:val="001B57F0"/>
    <w:rsid w:val="001B5877"/>
    <w:rsid w:val="001B58EC"/>
    <w:rsid w:val="001B6D66"/>
    <w:rsid w:val="001B799E"/>
    <w:rsid w:val="001C082B"/>
    <w:rsid w:val="001C31E1"/>
    <w:rsid w:val="001C4F6D"/>
    <w:rsid w:val="001C6D25"/>
    <w:rsid w:val="001C7A10"/>
    <w:rsid w:val="001D1A84"/>
    <w:rsid w:val="001D2DFD"/>
    <w:rsid w:val="001D4300"/>
    <w:rsid w:val="001D4322"/>
    <w:rsid w:val="001D55DD"/>
    <w:rsid w:val="001D6332"/>
    <w:rsid w:val="001D6691"/>
    <w:rsid w:val="001E0A4E"/>
    <w:rsid w:val="001E2BD7"/>
    <w:rsid w:val="001E2C48"/>
    <w:rsid w:val="001E548A"/>
    <w:rsid w:val="001F09C6"/>
    <w:rsid w:val="001F5C1D"/>
    <w:rsid w:val="001F6291"/>
    <w:rsid w:val="00202C84"/>
    <w:rsid w:val="00202E17"/>
    <w:rsid w:val="00210003"/>
    <w:rsid w:val="00211DFD"/>
    <w:rsid w:val="00212B67"/>
    <w:rsid w:val="00214D04"/>
    <w:rsid w:val="00215C84"/>
    <w:rsid w:val="00216C73"/>
    <w:rsid w:val="00220DD8"/>
    <w:rsid w:val="00222A44"/>
    <w:rsid w:val="00223121"/>
    <w:rsid w:val="00226370"/>
    <w:rsid w:val="0022764C"/>
    <w:rsid w:val="00235B92"/>
    <w:rsid w:val="0024233C"/>
    <w:rsid w:val="0024584B"/>
    <w:rsid w:val="0024768A"/>
    <w:rsid w:val="00247C72"/>
    <w:rsid w:val="00252109"/>
    <w:rsid w:val="00256197"/>
    <w:rsid w:val="00260ADD"/>
    <w:rsid w:val="00262A08"/>
    <w:rsid w:val="00266F53"/>
    <w:rsid w:val="002702C0"/>
    <w:rsid w:val="002707DE"/>
    <w:rsid w:val="00271071"/>
    <w:rsid w:val="00272E0A"/>
    <w:rsid w:val="002741A7"/>
    <w:rsid w:val="00275887"/>
    <w:rsid w:val="00281195"/>
    <w:rsid w:val="00286EA0"/>
    <w:rsid w:val="00290052"/>
    <w:rsid w:val="002931CA"/>
    <w:rsid w:val="0029411B"/>
    <w:rsid w:val="0029455B"/>
    <w:rsid w:val="002946A2"/>
    <w:rsid w:val="00295D20"/>
    <w:rsid w:val="00296EF4"/>
    <w:rsid w:val="0029793E"/>
    <w:rsid w:val="002A1987"/>
    <w:rsid w:val="002A31EE"/>
    <w:rsid w:val="002A54A3"/>
    <w:rsid w:val="002A54AB"/>
    <w:rsid w:val="002A7229"/>
    <w:rsid w:val="002A7FEA"/>
    <w:rsid w:val="002B06FB"/>
    <w:rsid w:val="002B6AF3"/>
    <w:rsid w:val="002C17FA"/>
    <w:rsid w:val="002C27CE"/>
    <w:rsid w:val="002C4793"/>
    <w:rsid w:val="002D0945"/>
    <w:rsid w:val="002D2F5D"/>
    <w:rsid w:val="002E248E"/>
    <w:rsid w:val="002E250A"/>
    <w:rsid w:val="002E2A1E"/>
    <w:rsid w:val="002E38F4"/>
    <w:rsid w:val="002E7CC7"/>
    <w:rsid w:val="002F197C"/>
    <w:rsid w:val="002F6A6F"/>
    <w:rsid w:val="003028FF"/>
    <w:rsid w:val="00304004"/>
    <w:rsid w:val="003068DA"/>
    <w:rsid w:val="00311916"/>
    <w:rsid w:val="003125EE"/>
    <w:rsid w:val="00315C9C"/>
    <w:rsid w:val="00317E3B"/>
    <w:rsid w:val="003201A5"/>
    <w:rsid w:val="00321597"/>
    <w:rsid w:val="00323A54"/>
    <w:rsid w:val="00325E01"/>
    <w:rsid w:val="003278A6"/>
    <w:rsid w:val="0033381B"/>
    <w:rsid w:val="003373DF"/>
    <w:rsid w:val="00340248"/>
    <w:rsid w:val="00341676"/>
    <w:rsid w:val="00351078"/>
    <w:rsid w:val="00351158"/>
    <w:rsid w:val="0035296B"/>
    <w:rsid w:val="00355B84"/>
    <w:rsid w:val="003605F6"/>
    <w:rsid w:val="00361114"/>
    <w:rsid w:val="003656AE"/>
    <w:rsid w:val="0037053D"/>
    <w:rsid w:val="00372482"/>
    <w:rsid w:val="003734DC"/>
    <w:rsid w:val="00373935"/>
    <w:rsid w:val="00375CD7"/>
    <w:rsid w:val="00377724"/>
    <w:rsid w:val="003811DC"/>
    <w:rsid w:val="0038363D"/>
    <w:rsid w:val="003840FE"/>
    <w:rsid w:val="00384784"/>
    <w:rsid w:val="003900BE"/>
    <w:rsid w:val="00392E90"/>
    <w:rsid w:val="00393C6A"/>
    <w:rsid w:val="003A1D7A"/>
    <w:rsid w:val="003A2803"/>
    <w:rsid w:val="003A44B9"/>
    <w:rsid w:val="003A5254"/>
    <w:rsid w:val="003A7E12"/>
    <w:rsid w:val="003A7ED0"/>
    <w:rsid w:val="003B07D9"/>
    <w:rsid w:val="003B20FC"/>
    <w:rsid w:val="003B3181"/>
    <w:rsid w:val="003B3B5C"/>
    <w:rsid w:val="003B42D3"/>
    <w:rsid w:val="003B7190"/>
    <w:rsid w:val="003C3A5C"/>
    <w:rsid w:val="003C5B7C"/>
    <w:rsid w:val="003D1682"/>
    <w:rsid w:val="003E01BC"/>
    <w:rsid w:val="003E1891"/>
    <w:rsid w:val="003E6888"/>
    <w:rsid w:val="003F1396"/>
    <w:rsid w:val="00400011"/>
    <w:rsid w:val="00400285"/>
    <w:rsid w:val="0040055E"/>
    <w:rsid w:val="00401E8F"/>
    <w:rsid w:val="004045A9"/>
    <w:rsid w:val="0041013F"/>
    <w:rsid w:val="00423D6A"/>
    <w:rsid w:val="0042417B"/>
    <w:rsid w:val="00426E0E"/>
    <w:rsid w:val="00431987"/>
    <w:rsid w:val="004323EF"/>
    <w:rsid w:val="00434981"/>
    <w:rsid w:val="004354AC"/>
    <w:rsid w:val="004410DE"/>
    <w:rsid w:val="00441FA5"/>
    <w:rsid w:val="00446506"/>
    <w:rsid w:val="0044663B"/>
    <w:rsid w:val="00447444"/>
    <w:rsid w:val="004512EE"/>
    <w:rsid w:val="0045193E"/>
    <w:rsid w:val="00451F2E"/>
    <w:rsid w:val="004523EB"/>
    <w:rsid w:val="00452D7A"/>
    <w:rsid w:val="00453845"/>
    <w:rsid w:val="00454BBC"/>
    <w:rsid w:val="0045603E"/>
    <w:rsid w:val="00464266"/>
    <w:rsid w:val="00465A5C"/>
    <w:rsid w:val="0047301F"/>
    <w:rsid w:val="00473B41"/>
    <w:rsid w:val="0047487C"/>
    <w:rsid w:val="00486943"/>
    <w:rsid w:val="00491580"/>
    <w:rsid w:val="00494EDB"/>
    <w:rsid w:val="004970FF"/>
    <w:rsid w:val="004A389B"/>
    <w:rsid w:val="004A392F"/>
    <w:rsid w:val="004A3B59"/>
    <w:rsid w:val="004A4014"/>
    <w:rsid w:val="004B2681"/>
    <w:rsid w:val="004B2BD7"/>
    <w:rsid w:val="004C0326"/>
    <w:rsid w:val="004C127D"/>
    <w:rsid w:val="004C5538"/>
    <w:rsid w:val="004D234F"/>
    <w:rsid w:val="004D335D"/>
    <w:rsid w:val="004D5529"/>
    <w:rsid w:val="004D65A1"/>
    <w:rsid w:val="004E0475"/>
    <w:rsid w:val="004E411B"/>
    <w:rsid w:val="004E453B"/>
    <w:rsid w:val="004E479D"/>
    <w:rsid w:val="004E6575"/>
    <w:rsid w:val="004F25FB"/>
    <w:rsid w:val="004F2E21"/>
    <w:rsid w:val="004F3773"/>
    <w:rsid w:val="004F5FBB"/>
    <w:rsid w:val="005028F9"/>
    <w:rsid w:val="00503E33"/>
    <w:rsid w:val="00505D36"/>
    <w:rsid w:val="00513C7B"/>
    <w:rsid w:val="00513E44"/>
    <w:rsid w:val="00515321"/>
    <w:rsid w:val="00515E5C"/>
    <w:rsid w:val="005175BF"/>
    <w:rsid w:val="00524C86"/>
    <w:rsid w:val="005273F5"/>
    <w:rsid w:val="00534452"/>
    <w:rsid w:val="00535D77"/>
    <w:rsid w:val="00535E3A"/>
    <w:rsid w:val="00536815"/>
    <w:rsid w:val="005371D8"/>
    <w:rsid w:val="00540177"/>
    <w:rsid w:val="005448EF"/>
    <w:rsid w:val="00544D4A"/>
    <w:rsid w:val="005519D9"/>
    <w:rsid w:val="0055548F"/>
    <w:rsid w:val="00555D2A"/>
    <w:rsid w:val="00556BE2"/>
    <w:rsid w:val="00564A50"/>
    <w:rsid w:val="005655AC"/>
    <w:rsid w:val="005663AE"/>
    <w:rsid w:val="00566AEB"/>
    <w:rsid w:val="00567C6B"/>
    <w:rsid w:val="0057083A"/>
    <w:rsid w:val="0057232B"/>
    <w:rsid w:val="00573E2F"/>
    <w:rsid w:val="00590AC4"/>
    <w:rsid w:val="00592CFA"/>
    <w:rsid w:val="00596B31"/>
    <w:rsid w:val="00597519"/>
    <w:rsid w:val="005A3847"/>
    <w:rsid w:val="005A4EEA"/>
    <w:rsid w:val="005A5A54"/>
    <w:rsid w:val="005B66E3"/>
    <w:rsid w:val="005D2D3F"/>
    <w:rsid w:val="005D37DF"/>
    <w:rsid w:val="005D42E4"/>
    <w:rsid w:val="005D4BFC"/>
    <w:rsid w:val="005D5B11"/>
    <w:rsid w:val="005D6C48"/>
    <w:rsid w:val="005D74F8"/>
    <w:rsid w:val="005E2A49"/>
    <w:rsid w:val="005E6A70"/>
    <w:rsid w:val="005E6F74"/>
    <w:rsid w:val="005E7B86"/>
    <w:rsid w:val="005F1FDC"/>
    <w:rsid w:val="005F4A12"/>
    <w:rsid w:val="005F5D18"/>
    <w:rsid w:val="00600BFA"/>
    <w:rsid w:val="00600F1F"/>
    <w:rsid w:val="00602DAD"/>
    <w:rsid w:val="00604CC6"/>
    <w:rsid w:val="00605819"/>
    <w:rsid w:val="00611970"/>
    <w:rsid w:val="00613BAF"/>
    <w:rsid w:val="00616EF0"/>
    <w:rsid w:val="00620941"/>
    <w:rsid w:val="00623841"/>
    <w:rsid w:val="00626200"/>
    <w:rsid w:val="006309B0"/>
    <w:rsid w:val="0063572E"/>
    <w:rsid w:val="006448C6"/>
    <w:rsid w:val="00651E6A"/>
    <w:rsid w:val="00652C99"/>
    <w:rsid w:val="00653993"/>
    <w:rsid w:val="00654544"/>
    <w:rsid w:val="0066664E"/>
    <w:rsid w:val="00676A0E"/>
    <w:rsid w:val="00681DDA"/>
    <w:rsid w:val="00690350"/>
    <w:rsid w:val="006922DE"/>
    <w:rsid w:val="00692C69"/>
    <w:rsid w:val="00694FA9"/>
    <w:rsid w:val="006952CA"/>
    <w:rsid w:val="00695E3C"/>
    <w:rsid w:val="006967FC"/>
    <w:rsid w:val="006A13C9"/>
    <w:rsid w:val="006A1F06"/>
    <w:rsid w:val="006A2503"/>
    <w:rsid w:val="006A5446"/>
    <w:rsid w:val="006A6BEE"/>
    <w:rsid w:val="006B352E"/>
    <w:rsid w:val="006B3DBD"/>
    <w:rsid w:val="006B6410"/>
    <w:rsid w:val="006C2C56"/>
    <w:rsid w:val="006C3599"/>
    <w:rsid w:val="006C55AF"/>
    <w:rsid w:val="006C5AE3"/>
    <w:rsid w:val="006C688C"/>
    <w:rsid w:val="006C6D97"/>
    <w:rsid w:val="006D0744"/>
    <w:rsid w:val="006D686D"/>
    <w:rsid w:val="006E0036"/>
    <w:rsid w:val="006E1149"/>
    <w:rsid w:val="006E2AA2"/>
    <w:rsid w:val="006E37AE"/>
    <w:rsid w:val="006E5942"/>
    <w:rsid w:val="006E62CC"/>
    <w:rsid w:val="006F2AFD"/>
    <w:rsid w:val="006F2B64"/>
    <w:rsid w:val="00701750"/>
    <w:rsid w:val="007030A1"/>
    <w:rsid w:val="0070464F"/>
    <w:rsid w:val="00704C3E"/>
    <w:rsid w:val="00705A04"/>
    <w:rsid w:val="00706164"/>
    <w:rsid w:val="007114D5"/>
    <w:rsid w:val="00711A71"/>
    <w:rsid w:val="007120F3"/>
    <w:rsid w:val="007206A5"/>
    <w:rsid w:val="00721647"/>
    <w:rsid w:val="00725253"/>
    <w:rsid w:val="007329C1"/>
    <w:rsid w:val="00733FD0"/>
    <w:rsid w:val="00735419"/>
    <w:rsid w:val="0073599F"/>
    <w:rsid w:val="00735D55"/>
    <w:rsid w:val="0074120C"/>
    <w:rsid w:val="00743847"/>
    <w:rsid w:val="00744D71"/>
    <w:rsid w:val="00751B50"/>
    <w:rsid w:val="00753682"/>
    <w:rsid w:val="00756B0D"/>
    <w:rsid w:val="00757313"/>
    <w:rsid w:val="00757871"/>
    <w:rsid w:val="00757879"/>
    <w:rsid w:val="007611DA"/>
    <w:rsid w:val="007634A6"/>
    <w:rsid w:val="00785F91"/>
    <w:rsid w:val="007904EE"/>
    <w:rsid w:val="0079248A"/>
    <w:rsid w:val="0079265A"/>
    <w:rsid w:val="00792C3B"/>
    <w:rsid w:val="00793E5C"/>
    <w:rsid w:val="00793EFA"/>
    <w:rsid w:val="00797A94"/>
    <w:rsid w:val="007A373A"/>
    <w:rsid w:val="007A66D5"/>
    <w:rsid w:val="007A73B4"/>
    <w:rsid w:val="007B0558"/>
    <w:rsid w:val="007C0579"/>
    <w:rsid w:val="007C1A45"/>
    <w:rsid w:val="007C1AC3"/>
    <w:rsid w:val="007C49AF"/>
    <w:rsid w:val="007C4C1B"/>
    <w:rsid w:val="007C565C"/>
    <w:rsid w:val="007D310A"/>
    <w:rsid w:val="007D4118"/>
    <w:rsid w:val="007D4CD8"/>
    <w:rsid w:val="007E2692"/>
    <w:rsid w:val="007E74BF"/>
    <w:rsid w:val="007F15CC"/>
    <w:rsid w:val="007F29F1"/>
    <w:rsid w:val="007F629A"/>
    <w:rsid w:val="007F62BC"/>
    <w:rsid w:val="0080160A"/>
    <w:rsid w:val="0080386A"/>
    <w:rsid w:val="00806816"/>
    <w:rsid w:val="00811DA8"/>
    <w:rsid w:val="00822D93"/>
    <w:rsid w:val="00822E28"/>
    <w:rsid w:val="00823852"/>
    <w:rsid w:val="00824150"/>
    <w:rsid w:val="0082739B"/>
    <w:rsid w:val="008445C4"/>
    <w:rsid w:val="00857E4C"/>
    <w:rsid w:val="008610B2"/>
    <w:rsid w:val="00864DB3"/>
    <w:rsid w:val="00867283"/>
    <w:rsid w:val="00867350"/>
    <w:rsid w:val="00867AE5"/>
    <w:rsid w:val="00870D8A"/>
    <w:rsid w:val="00870F57"/>
    <w:rsid w:val="00874AD0"/>
    <w:rsid w:val="008842E4"/>
    <w:rsid w:val="00884572"/>
    <w:rsid w:val="00884A10"/>
    <w:rsid w:val="00884B7A"/>
    <w:rsid w:val="00884D96"/>
    <w:rsid w:val="00885B82"/>
    <w:rsid w:val="00890C6B"/>
    <w:rsid w:val="00893204"/>
    <w:rsid w:val="008954D0"/>
    <w:rsid w:val="00896F7C"/>
    <w:rsid w:val="00897AD0"/>
    <w:rsid w:val="008A3FBA"/>
    <w:rsid w:val="008A79EC"/>
    <w:rsid w:val="008B12EC"/>
    <w:rsid w:val="008B2BE6"/>
    <w:rsid w:val="008B39D7"/>
    <w:rsid w:val="008B54FA"/>
    <w:rsid w:val="008B6D58"/>
    <w:rsid w:val="008C25C5"/>
    <w:rsid w:val="008C4CC9"/>
    <w:rsid w:val="008D1D5B"/>
    <w:rsid w:val="008D2C8A"/>
    <w:rsid w:val="008D6519"/>
    <w:rsid w:val="008D6776"/>
    <w:rsid w:val="008E0FEC"/>
    <w:rsid w:val="008E2EE6"/>
    <w:rsid w:val="008E39B5"/>
    <w:rsid w:val="008E6EDA"/>
    <w:rsid w:val="008E77BE"/>
    <w:rsid w:val="008F030C"/>
    <w:rsid w:val="008F28A3"/>
    <w:rsid w:val="008F77AB"/>
    <w:rsid w:val="009024A1"/>
    <w:rsid w:val="00902EB2"/>
    <w:rsid w:val="00910BC9"/>
    <w:rsid w:val="00915C9A"/>
    <w:rsid w:val="009164F8"/>
    <w:rsid w:val="0091741C"/>
    <w:rsid w:val="0092428A"/>
    <w:rsid w:val="009300E7"/>
    <w:rsid w:val="009301FC"/>
    <w:rsid w:val="00930473"/>
    <w:rsid w:val="00931BFF"/>
    <w:rsid w:val="00933749"/>
    <w:rsid w:val="009338B5"/>
    <w:rsid w:val="00934366"/>
    <w:rsid w:val="00935E81"/>
    <w:rsid w:val="00945E3E"/>
    <w:rsid w:val="009533BD"/>
    <w:rsid w:val="00957739"/>
    <w:rsid w:val="00962D43"/>
    <w:rsid w:val="009647FD"/>
    <w:rsid w:val="00964D47"/>
    <w:rsid w:val="0096759B"/>
    <w:rsid w:val="00967F62"/>
    <w:rsid w:val="00970DBA"/>
    <w:rsid w:val="00971981"/>
    <w:rsid w:val="009719A2"/>
    <w:rsid w:val="00976C1F"/>
    <w:rsid w:val="009779FA"/>
    <w:rsid w:val="00977C23"/>
    <w:rsid w:val="00986052"/>
    <w:rsid w:val="00986444"/>
    <w:rsid w:val="00990A24"/>
    <w:rsid w:val="00994192"/>
    <w:rsid w:val="00995452"/>
    <w:rsid w:val="00995A29"/>
    <w:rsid w:val="009A0DB8"/>
    <w:rsid w:val="009A1AEE"/>
    <w:rsid w:val="009A2146"/>
    <w:rsid w:val="009A27C7"/>
    <w:rsid w:val="009A3AF0"/>
    <w:rsid w:val="009A59B1"/>
    <w:rsid w:val="009B12AB"/>
    <w:rsid w:val="009B20B9"/>
    <w:rsid w:val="009B5CCF"/>
    <w:rsid w:val="009B64FE"/>
    <w:rsid w:val="009B695D"/>
    <w:rsid w:val="009C22BB"/>
    <w:rsid w:val="009D19A1"/>
    <w:rsid w:val="009D6937"/>
    <w:rsid w:val="009D6D4C"/>
    <w:rsid w:val="009E52B5"/>
    <w:rsid w:val="009F07B5"/>
    <w:rsid w:val="009F1340"/>
    <w:rsid w:val="009F387C"/>
    <w:rsid w:val="009F5573"/>
    <w:rsid w:val="009F6406"/>
    <w:rsid w:val="009F7F7A"/>
    <w:rsid w:val="00A02CDD"/>
    <w:rsid w:val="00A0355D"/>
    <w:rsid w:val="00A12F22"/>
    <w:rsid w:val="00A15876"/>
    <w:rsid w:val="00A15D5D"/>
    <w:rsid w:val="00A17193"/>
    <w:rsid w:val="00A22FD1"/>
    <w:rsid w:val="00A27BC1"/>
    <w:rsid w:val="00A30921"/>
    <w:rsid w:val="00A5137A"/>
    <w:rsid w:val="00A52C30"/>
    <w:rsid w:val="00A55688"/>
    <w:rsid w:val="00A55A00"/>
    <w:rsid w:val="00A5640E"/>
    <w:rsid w:val="00A5751E"/>
    <w:rsid w:val="00A67A4F"/>
    <w:rsid w:val="00A67C9B"/>
    <w:rsid w:val="00A701B3"/>
    <w:rsid w:val="00A704B8"/>
    <w:rsid w:val="00A71813"/>
    <w:rsid w:val="00A7396A"/>
    <w:rsid w:val="00A73972"/>
    <w:rsid w:val="00A815B2"/>
    <w:rsid w:val="00A832CB"/>
    <w:rsid w:val="00A84333"/>
    <w:rsid w:val="00A84658"/>
    <w:rsid w:val="00A84B62"/>
    <w:rsid w:val="00A8588F"/>
    <w:rsid w:val="00A860EF"/>
    <w:rsid w:val="00A87B65"/>
    <w:rsid w:val="00A95565"/>
    <w:rsid w:val="00A95777"/>
    <w:rsid w:val="00A97F0B"/>
    <w:rsid w:val="00AA12AB"/>
    <w:rsid w:val="00AA29B7"/>
    <w:rsid w:val="00AA3B81"/>
    <w:rsid w:val="00AA4752"/>
    <w:rsid w:val="00AB1988"/>
    <w:rsid w:val="00AB3B52"/>
    <w:rsid w:val="00AB5770"/>
    <w:rsid w:val="00AB57F8"/>
    <w:rsid w:val="00AB684F"/>
    <w:rsid w:val="00AC18E4"/>
    <w:rsid w:val="00AC3D2A"/>
    <w:rsid w:val="00AC75DB"/>
    <w:rsid w:val="00AC7F4C"/>
    <w:rsid w:val="00AD0167"/>
    <w:rsid w:val="00AE0A29"/>
    <w:rsid w:val="00AE0FD6"/>
    <w:rsid w:val="00AE20F1"/>
    <w:rsid w:val="00AE472A"/>
    <w:rsid w:val="00AE4D07"/>
    <w:rsid w:val="00AF00CB"/>
    <w:rsid w:val="00AF1C47"/>
    <w:rsid w:val="00AF35C2"/>
    <w:rsid w:val="00AF4A0E"/>
    <w:rsid w:val="00B03E2B"/>
    <w:rsid w:val="00B041F7"/>
    <w:rsid w:val="00B05E48"/>
    <w:rsid w:val="00B064F6"/>
    <w:rsid w:val="00B06647"/>
    <w:rsid w:val="00B114CC"/>
    <w:rsid w:val="00B17328"/>
    <w:rsid w:val="00B20E2D"/>
    <w:rsid w:val="00B21B39"/>
    <w:rsid w:val="00B27AD6"/>
    <w:rsid w:val="00B311D4"/>
    <w:rsid w:val="00B329DB"/>
    <w:rsid w:val="00B352A4"/>
    <w:rsid w:val="00B36282"/>
    <w:rsid w:val="00B40185"/>
    <w:rsid w:val="00B429D7"/>
    <w:rsid w:val="00B432D5"/>
    <w:rsid w:val="00B479B4"/>
    <w:rsid w:val="00B51838"/>
    <w:rsid w:val="00B52433"/>
    <w:rsid w:val="00B524E2"/>
    <w:rsid w:val="00B55169"/>
    <w:rsid w:val="00B55A46"/>
    <w:rsid w:val="00B574D7"/>
    <w:rsid w:val="00B578D1"/>
    <w:rsid w:val="00B601E6"/>
    <w:rsid w:val="00B60EE6"/>
    <w:rsid w:val="00B66CCB"/>
    <w:rsid w:val="00B67385"/>
    <w:rsid w:val="00B67947"/>
    <w:rsid w:val="00B770C9"/>
    <w:rsid w:val="00B829CA"/>
    <w:rsid w:val="00B93390"/>
    <w:rsid w:val="00B93A25"/>
    <w:rsid w:val="00B9546E"/>
    <w:rsid w:val="00B96D04"/>
    <w:rsid w:val="00B972EA"/>
    <w:rsid w:val="00BB3427"/>
    <w:rsid w:val="00BB393A"/>
    <w:rsid w:val="00BC0F80"/>
    <w:rsid w:val="00BC13C1"/>
    <w:rsid w:val="00BC225B"/>
    <w:rsid w:val="00BD0216"/>
    <w:rsid w:val="00BD3014"/>
    <w:rsid w:val="00BD45C8"/>
    <w:rsid w:val="00BD67E7"/>
    <w:rsid w:val="00BE2BB8"/>
    <w:rsid w:val="00BF0CD5"/>
    <w:rsid w:val="00BF235E"/>
    <w:rsid w:val="00BF6E70"/>
    <w:rsid w:val="00C00E81"/>
    <w:rsid w:val="00C01906"/>
    <w:rsid w:val="00C057F7"/>
    <w:rsid w:val="00C05A0A"/>
    <w:rsid w:val="00C10684"/>
    <w:rsid w:val="00C1121D"/>
    <w:rsid w:val="00C12068"/>
    <w:rsid w:val="00C17135"/>
    <w:rsid w:val="00C171DC"/>
    <w:rsid w:val="00C17972"/>
    <w:rsid w:val="00C27AC8"/>
    <w:rsid w:val="00C33C6D"/>
    <w:rsid w:val="00C36BDB"/>
    <w:rsid w:val="00C37F33"/>
    <w:rsid w:val="00C50735"/>
    <w:rsid w:val="00C51CD4"/>
    <w:rsid w:val="00C51CD8"/>
    <w:rsid w:val="00C51F36"/>
    <w:rsid w:val="00C52DC2"/>
    <w:rsid w:val="00C6040E"/>
    <w:rsid w:val="00C621FA"/>
    <w:rsid w:val="00C624C6"/>
    <w:rsid w:val="00C73AE4"/>
    <w:rsid w:val="00C7408F"/>
    <w:rsid w:val="00C75AF2"/>
    <w:rsid w:val="00C76064"/>
    <w:rsid w:val="00C77CC5"/>
    <w:rsid w:val="00C81C51"/>
    <w:rsid w:val="00C84ABA"/>
    <w:rsid w:val="00C84B9C"/>
    <w:rsid w:val="00C92438"/>
    <w:rsid w:val="00C9356B"/>
    <w:rsid w:val="00C95C34"/>
    <w:rsid w:val="00CA0331"/>
    <w:rsid w:val="00CA61AF"/>
    <w:rsid w:val="00CA677D"/>
    <w:rsid w:val="00CB0A81"/>
    <w:rsid w:val="00CB40A4"/>
    <w:rsid w:val="00CB51E0"/>
    <w:rsid w:val="00CC0230"/>
    <w:rsid w:val="00CC151B"/>
    <w:rsid w:val="00CC22D8"/>
    <w:rsid w:val="00CC356E"/>
    <w:rsid w:val="00CC5D85"/>
    <w:rsid w:val="00CD6B73"/>
    <w:rsid w:val="00CD6DB8"/>
    <w:rsid w:val="00CE0517"/>
    <w:rsid w:val="00CE2EF3"/>
    <w:rsid w:val="00CE65D4"/>
    <w:rsid w:val="00CF24C3"/>
    <w:rsid w:val="00CF37EE"/>
    <w:rsid w:val="00CF44BB"/>
    <w:rsid w:val="00CF6D37"/>
    <w:rsid w:val="00D1081B"/>
    <w:rsid w:val="00D17C78"/>
    <w:rsid w:val="00D247A2"/>
    <w:rsid w:val="00D249B6"/>
    <w:rsid w:val="00D30963"/>
    <w:rsid w:val="00D33979"/>
    <w:rsid w:val="00D402A7"/>
    <w:rsid w:val="00D46C0E"/>
    <w:rsid w:val="00D5054C"/>
    <w:rsid w:val="00D5646F"/>
    <w:rsid w:val="00D56F91"/>
    <w:rsid w:val="00D60AD7"/>
    <w:rsid w:val="00D612C0"/>
    <w:rsid w:val="00D62572"/>
    <w:rsid w:val="00D66453"/>
    <w:rsid w:val="00D711A5"/>
    <w:rsid w:val="00D731DA"/>
    <w:rsid w:val="00D77451"/>
    <w:rsid w:val="00D80B09"/>
    <w:rsid w:val="00D80B2D"/>
    <w:rsid w:val="00D81BB9"/>
    <w:rsid w:val="00D8705E"/>
    <w:rsid w:val="00D93CF2"/>
    <w:rsid w:val="00D962A6"/>
    <w:rsid w:val="00D969C1"/>
    <w:rsid w:val="00D970BA"/>
    <w:rsid w:val="00D9746F"/>
    <w:rsid w:val="00DA0484"/>
    <w:rsid w:val="00DA0667"/>
    <w:rsid w:val="00DA1108"/>
    <w:rsid w:val="00DA500F"/>
    <w:rsid w:val="00DA7E6E"/>
    <w:rsid w:val="00DB05D0"/>
    <w:rsid w:val="00DB3CB1"/>
    <w:rsid w:val="00DB7244"/>
    <w:rsid w:val="00DC0272"/>
    <w:rsid w:val="00DC1376"/>
    <w:rsid w:val="00DC31FB"/>
    <w:rsid w:val="00DC50A1"/>
    <w:rsid w:val="00DD5320"/>
    <w:rsid w:val="00DE0512"/>
    <w:rsid w:val="00DE069A"/>
    <w:rsid w:val="00DE1FB2"/>
    <w:rsid w:val="00DE569D"/>
    <w:rsid w:val="00DE5BFD"/>
    <w:rsid w:val="00DE7CC8"/>
    <w:rsid w:val="00DF079F"/>
    <w:rsid w:val="00DF1027"/>
    <w:rsid w:val="00DF4398"/>
    <w:rsid w:val="00DF5304"/>
    <w:rsid w:val="00DF544E"/>
    <w:rsid w:val="00DF71FD"/>
    <w:rsid w:val="00DF73FF"/>
    <w:rsid w:val="00E06D03"/>
    <w:rsid w:val="00E136CC"/>
    <w:rsid w:val="00E15436"/>
    <w:rsid w:val="00E15E3F"/>
    <w:rsid w:val="00E21F1D"/>
    <w:rsid w:val="00E22621"/>
    <w:rsid w:val="00E22FB5"/>
    <w:rsid w:val="00E262E9"/>
    <w:rsid w:val="00E371B5"/>
    <w:rsid w:val="00E37C9F"/>
    <w:rsid w:val="00E41B31"/>
    <w:rsid w:val="00E42BB1"/>
    <w:rsid w:val="00E474E5"/>
    <w:rsid w:val="00E50B5F"/>
    <w:rsid w:val="00E52160"/>
    <w:rsid w:val="00E54CA3"/>
    <w:rsid w:val="00E55A60"/>
    <w:rsid w:val="00E56588"/>
    <w:rsid w:val="00E609DE"/>
    <w:rsid w:val="00E61795"/>
    <w:rsid w:val="00E62804"/>
    <w:rsid w:val="00E655FA"/>
    <w:rsid w:val="00E65F95"/>
    <w:rsid w:val="00E707B6"/>
    <w:rsid w:val="00E71576"/>
    <w:rsid w:val="00E77FCA"/>
    <w:rsid w:val="00E807A6"/>
    <w:rsid w:val="00E81EA9"/>
    <w:rsid w:val="00E86B67"/>
    <w:rsid w:val="00E90760"/>
    <w:rsid w:val="00E90F45"/>
    <w:rsid w:val="00E9131E"/>
    <w:rsid w:val="00E923C2"/>
    <w:rsid w:val="00E95EEF"/>
    <w:rsid w:val="00E95F3E"/>
    <w:rsid w:val="00EA2110"/>
    <w:rsid w:val="00EA33C0"/>
    <w:rsid w:val="00EA3641"/>
    <w:rsid w:val="00EA6729"/>
    <w:rsid w:val="00EA6C04"/>
    <w:rsid w:val="00EB20A2"/>
    <w:rsid w:val="00EB27FE"/>
    <w:rsid w:val="00EC04FC"/>
    <w:rsid w:val="00EC0F15"/>
    <w:rsid w:val="00EC303E"/>
    <w:rsid w:val="00EC5E2D"/>
    <w:rsid w:val="00EC66A7"/>
    <w:rsid w:val="00EC7FBD"/>
    <w:rsid w:val="00ED32BE"/>
    <w:rsid w:val="00ED3BEC"/>
    <w:rsid w:val="00ED565C"/>
    <w:rsid w:val="00ED5D11"/>
    <w:rsid w:val="00EE3200"/>
    <w:rsid w:val="00EE322C"/>
    <w:rsid w:val="00EE58FA"/>
    <w:rsid w:val="00EE61D4"/>
    <w:rsid w:val="00EF14CB"/>
    <w:rsid w:val="00EF2B90"/>
    <w:rsid w:val="00EF3320"/>
    <w:rsid w:val="00EF56BB"/>
    <w:rsid w:val="00EF71D7"/>
    <w:rsid w:val="00F005F5"/>
    <w:rsid w:val="00F00D41"/>
    <w:rsid w:val="00F01428"/>
    <w:rsid w:val="00F03328"/>
    <w:rsid w:val="00F05266"/>
    <w:rsid w:val="00F0592A"/>
    <w:rsid w:val="00F05F8E"/>
    <w:rsid w:val="00F07445"/>
    <w:rsid w:val="00F12A69"/>
    <w:rsid w:val="00F14DA1"/>
    <w:rsid w:val="00F15E7B"/>
    <w:rsid w:val="00F16991"/>
    <w:rsid w:val="00F25ABF"/>
    <w:rsid w:val="00F25D3C"/>
    <w:rsid w:val="00F27B70"/>
    <w:rsid w:val="00F30992"/>
    <w:rsid w:val="00F3206C"/>
    <w:rsid w:val="00F362BC"/>
    <w:rsid w:val="00F47F5B"/>
    <w:rsid w:val="00F509E4"/>
    <w:rsid w:val="00F53C43"/>
    <w:rsid w:val="00F63048"/>
    <w:rsid w:val="00F72B28"/>
    <w:rsid w:val="00F74EF7"/>
    <w:rsid w:val="00F80DA7"/>
    <w:rsid w:val="00F9041A"/>
    <w:rsid w:val="00F938BF"/>
    <w:rsid w:val="00F975CB"/>
    <w:rsid w:val="00F975DD"/>
    <w:rsid w:val="00F97819"/>
    <w:rsid w:val="00F97A04"/>
    <w:rsid w:val="00FA2487"/>
    <w:rsid w:val="00FA30B5"/>
    <w:rsid w:val="00FA4B7E"/>
    <w:rsid w:val="00FB2092"/>
    <w:rsid w:val="00FB5A2E"/>
    <w:rsid w:val="00FC48F2"/>
    <w:rsid w:val="00FD6A56"/>
    <w:rsid w:val="00FE3193"/>
    <w:rsid w:val="00FE3F33"/>
    <w:rsid w:val="00FE5AE2"/>
    <w:rsid w:val="00FE7426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B86DD"/>
  <w15:docId w15:val="{3771488B-775F-4E48-8FF9-F59E4CD1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19"/>
    <w:pPr>
      <w:bidi/>
      <w:spacing w:before="0"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9DE"/>
    <w:pPr>
      <w:widowControl w:val="0"/>
      <w:numPr>
        <w:numId w:val="8"/>
      </w:numPr>
      <w:spacing w:before="360" w:line="360" w:lineRule="auto"/>
      <w:outlineLvl w:val="0"/>
    </w:pPr>
    <w:rPr>
      <w:b/>
      <w:bCs/>
      <w:caps/>
      <w:spacing w:val="1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419"/>
    <w:pPr>
      <w:widowControl w:val="0"/>
      <w:outlineLvl w:val="1"/>
    </w:pPr>
    <w:rPr>
      <w:b/>
      <w:bCs/>
      <w:caps/>
      <w:spacing w:val="1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419"/>
    <w:pPr>
      <w:widowControl w:val="0"/>
      <w:bidi w:val="0"/>
      <w:spacing w:before="300"/>
      <w:outlineLvl w:val="2"/>
    </w:pPr>
    <w:rPr>
      <w:bCs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D7A"/>
    <w:pPr>
      <w:bidi w:val="0"/>
      <w:spacing w:before="300"/>
      <w:outlineLvl w:val="3"/>
    </w:pPr>
    <w:rPr>
      <w:b/>
      <w:bCs/>
      <w: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D7A"/>
    <w:pPr>
      <w:widowControl w:val="0"/>
      <w:bidi w:val="0"/>
      <w:spacing w:before="300"/>
      <w:outlineLvl w:val="4"/>
    </w:pPr>
    <w:rPr>
      <w:b/>
      <w:bCs/>
      <w:caps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383"/>
    <w:pPr>
      <w:widowControl w:val="0"/>
      <w:bidi w:val="0"/>
      <w:spacing w:before="300"/>
      <w:outlineLvl w:val="5"/>
    </w:pPr>
    <w:rPr>
      <w:b/>
      <w:bCs/>
      <w:caps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D7A"/>
    <w:pPr>
      <w:widowControl w:val="0"/>
      <w:bidi w:val="0"/>
      <w:spacing w:before="300"/>
      <w:outlineLvl w:val="6"/>
    </w:pPr>
    <w:rPr>
      <w:b/>
      <w:bCs/>
      <w:caps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82"/>
    <w:pPr>
      <w:bidi w:val="0"/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82"/>
    <w:pPr>
      <w:bidi w:val="0"/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DE"/>
    <w:rPr>
      <w:rFonts w:ascii="Times New Roman" w:eastAsia="Times New Roman" w:hAnsi="Times New Roman" w:cs="David"/>
      <w:b/>
      <w:bCs/>
      <w:caps/>
      <w:spacing w:val="15"/>
      <w:sz w:val="36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A1D7A"/>
    <w:pPr>
      <w:widowControl w:val="0"/>
      <w:ind w:left="567" w:right="56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1D7A"/>
    <w:rPr>
      <w:rFonts w:ascii="Times New Roman" w:hAnsi="Times New Roman" w:cs="David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419"/>
    <w:rPr>
      <w:rFonts w:ascii="Times New Roman" w:eastAsia="Times New Roman" w:hAnsi="Times New Roman" w:cs="David"/>
      <w:b/>
      <w:bCs/>
      <w:caps/>
      <w:spacing w:val="1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5419"/>
    <w:rPr>
      <w:rFonts w:ascii="Times New Roman" w:eastAsia="Times New Roman" w:hAnsi="Times New Roman" w:cs="David"/>
      <w:bCs/>
      <w:caps/>
      <w:spacing w:val="15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66383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8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182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182"/>
    <w:pPr>
      <w:bidi w:val="0"/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rsid w:val="00757871"/>
    <w:pPr>
      <w:widowControl w:val="0"/>
      <w:tabs>
        <w:tab w:val="left" w:pos="720"/>
        <w:tab w:val="right" w:leader="dot" w:pos="8296"/>
      </w:tabs>
      <w:spacing w:before="100"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238"/>
    </w:pPr>
  </w:style>
  <w:style w:type="paragraph" w:styleId="TOC7">
    <w:name w:val="toc 7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1440"/>
    </w:pPr>
  </w:style>
  <w:style w:type="paragraph" w:styleId="TOC6">
    <w:name w:val="toc 6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1202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958"/>
    </w:pPr>
  </w:style>
  <w:style w:type="paragraph" w:styleId="TOC4">
    <w:name w:val="toc 4"/>
    <w:basedOn w:val="Normal"/>
    <w:next w:val="Normal"/>
    <w:autoRedefine/>
    <w:uiPriority w:val="39"/>
    <w:unhideWhenUsed/>
    <w:rsid w:val="00600BFA"/>
    <w:pPr>
      <w:widowControl w:val="0"/>
      <w:spacing w:before="100" w:after="100"/>
      <w:ind w:left="720"/>
    </w:pPr>
  </w:style>
  <w:style w:type="paragraph" w:styleId="ListParagraph">
    <w:name w:val="List Paragraph"/>
    <w:basedOn w:val="Normal"/>
    <w:uiPriority w:val="34"/>
    <w:qFormat/>
    <w:rsid w:val="00FE3193"/>
    <w:pPr>
      <w:ind w:left="720"/>
      <w:contextualSpacing/>
    </w:pPr>
  </w:style>
  <w:style w:type="numbering" w:customStyle="1" w:styleId="-0">
    <w:name w:val="משרד האוצר - מדורג"/>
    <w:uiPriority w:val="99"/>
    <w:rsid w:val="00FE3193"/>
    <w:pPr>
      <w:numPr>
        <w:numId w:val="1"/>
      </w:numPr>
    </w:pPr>
  </w:style>
  <w:style w:type="numbering" w:customStyle="1" w:styleId="-">
    <w:name w:val="משרד האוצר - מדורג קצר"/>
    <w:uiPriority w:val="99"/>
    <w:rsid w:val="00FE3193"/>
    <w:pPr>
      <w:numPr>
        <w:numId w:val="2"/>
      </w:numPr>
    </w:pPr>
  </w:style>
  <w:style w:type="paragraph" w:styleId="Header">
    <w:name w:val="header"/>
    <w:basedOn w:val="Normal"/>
    <w:link w:val="HeaderChar"/>
    <w:semiHidden/>
    <w:rsid w:val="00D564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564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D5646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D5646F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כותרת סעיף"/>
    <w:basedOn w:val="Normal"/>
    <w:rsid w:val="00D5646F"/>
    <w:pPr>
      <w:numPr>
        <w:numId w:val="4"/>
      </w:numPr>
      <w:spacing w:before="240" w:line="360" w:lineRule="auto"/>
      <w:jc w:val="both"/>
    </w:pPr>
    <w:rPr>
      <w:rFonts w:ascii="Arial" w:hAnsi="Arial" w:cs="Arial"/>
      <w:b/>
      <w:bCs/>
      <w:color w:val="1B3461"/>
      <w:sz w:val="22"/>
      <w:szCs w:val="22"/>
    </w:rPr>
  </w:style>
  <w:style w:type="paragraph" w:customStyle="1" w:styleId="a0">
    <w:name w:val="טקסט סעיף"/>
    <w:basedOn w:val="Normal"/>
    <w:link w:val="Char"/>
    <w:rsid w:val="00D5646F"/>
    <w:pPr>
      <w:numPr>
        <w:ilvl w:val="1"/>
        <w:numId w:val="3"/>
      </w:numPr>
      <w:spacing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a1">
    <w:name w:val="תת סעיף"/>
    <w:basedOn w:val="Normal"/>
    <w:rsid w:val="00D5646F"/>
    <w:pPr>
      <w:numPr>
        <w:ilvl w:val="2"/>
        <w:numId w:val="3"/>
      </w:numPr>
      <w:spacing w:line="360" w:lineRule="auto"/>
      <w:jc w:val="both"/>
    </w:pPr>
    <w:rPr>
      <w:rFonts w:cs="Arial"/>
      <w:sz w:val="22"/>
      <w:szCs w:val="22"/>
    </w:rPr>
  </w:style>
  <w:style w:type="paragraph" w:customStyle="1" w:styleId="1">
    <w:name w:val="תת סעיף1"/>
    <w:basedOn w:val="a1"/>
    <w:rsid w:val="00D5646F"/>
    <w:pPr>
      <w:numPr>
        <w:ilvl w:val="3"/>
      </w:numPr>
    </w:pPr>
  </w:style>
  <w:style w:type="character" w:styleId="Hyperlink">
    <w:name w:val="Hyperlink"/>
    <w:uiPriority w:val="99"/>
    <w:rsid w:val="00D5646F"/>
    <w:rPr>
      <w:b/>
      <w:i/>
      <w:dstrike w:val="0"/>
      <w:color w:val="3464BA"/>
      <w:u w:val="dotted" w:color="3464BA"/>
      <w:vertAlign w:val="baseline"/>
    </w:rPr>
  </w:style>
  <w:style w:type="paragraph" w:customStyle="1" w:styleId="a2">
    <w:name w:val="כותרת טבלת נספחים"/>
    <w:basedOn w:val="Normal"/>
    <w:rsid w:val="00D5646F"/>
    <w:pPr>
      <w:jc w:val="center"/>
    </w:pPr>
    <w:rPr>
      <w:rFonts w:ascii="Arial" w:hAnsi="Arial" w:cs="Arial"/>
      <w:b/>
      <w:color w:val="1B3461"/>
      <w:sz w:val="28"/>
      <w:szCs w:val="22"/>
    </w:rPr>
  </w:style>
  <w:style w:type="paragraph" w:customStyle="1" w:styleId="a3">
    <w:name w:val="שם הוראה"/>
    <w:basedOn w:val="Normal"/>
    <w:rsid w:val="00D5646F"/>
    <w:pPr>
      <w:jc w:val="both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a4">
    <w:name w:val="טקסט רץ טבלה עליונה"/>
    <w:basedOn w:val="Normal"/>
    <w:rsid w:val="00D5646F"/>
    <w:pPr>
      <w:jc w:val="both"/>
    </w:pPr>
    <w:rPr>
      <w:rFonts w:ascii="Arial" w:hAnsi="Arial" w:cs="Arial"/>
      <w:sz w:val="20"/>
      <w:szCs w:val="20"/>
    </w:rPr>
  </w:style>
  <w:style w:type="character" w:customStyle="1" w:styleId="Char">
    <w:name w:val="טקסט סעיף Char"/>
    <w:link w:val="a0"/>
    <w:rsid w:val="00D5646F"/>
    <w:rPr>
      <w:rFonts w:ascii="Arial" w:eastAsia="Times New Roman" w:hAnsi="Arial" w:cs="Arial"/>
    </w:rPr>
  </w:style>
  <w:style w:type="paragraph" w:customStyle="1" w:styleId="211111">
    <w:name w:val="תת סעיף2 1.1.1.1.1"/>
    <w:basedOn w:val="1"/>
    <w:rsid w:val="00D5646F"/>
    <w:pPr>
      <w:numPr>
        <w:ilvl w:val="4"/>
      </w:numPr>
    </w:pPr>
  </w:style>
  <w:style w:type="paragraph" w:customStyle="1" w:styleId="Char0">
    <w:name w:val="תו תו Char תו"/>
    <w:basedOn w:val="Normal"/>
    <w:rsid w:val="00D5646F"/>
    <w:pPr>
      <w:bidi w:val="0"/>
      <w:spacing w:after="160" w:line="240" w:lineRule="exact"/>
      <w:jc w:val="both"/>
    </w:pPr>
    <w:rPr>
      <w:rFonts w:ascii="Verdana" w:hAnsi="Verdana" w:cs="FrankRuehl"/>
      <w:sz w:val="16"/>
      <w:szCs w:val="20"/>
      <w:lang w:bidi="ar-SA"/>
    </w:rPr>
  </w:style>
  <w:style w:type="character" w:styleId="CommentReference">
    <w:name w:val="annotation reference"/>
    <w:semiHidden/>
    <w:rsid w:val="00D56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564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64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6F"/>
    <w:rPr>
      <w:rFonts w:ascii="Tahoma" w:eastAsia="Times New Roman" w:hAnsi="Tahoma" w:cs="Tahoma"/>
      <w:sz w:val="16"/>
      <w:szCs w:val="16"/>
    </w:rPr>
  </w:style>
  <w:style w:type="table" w:styleId="TableGrid">
    <w:name w:val="Table Grid"/>
    <w:aliases w:val="טקסט טבלה תחתונה"/>
    <w:basedOn w:val="TableNormal"/>
    <w:rsid w:val="002A31EE"/>
    <w:pPr>
      <w:bidi/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תו תו Char תו"/>
    <w:basedOn w:val="Normal"/>
    <w:rsid w:val="002A31EE"/>
    <w:pPr>
      <w:bidi w:val="0"/>
      <w:spacing w:after="160" w:line="240" w:lineRule="exact"/>
      <w:jc w:val="both"/>
    </w:pPr>
    <w:rPr>
      <w:rFonts w:ascii="Verdana" w:hAnsi="Verdana" w:cs="FrankRuehl"/>
      <w:sz w:val="16"/>
      <w:szCs w:val="20"/>
      <w:lang w:bidi="ar-SA"/>
    </w:rPr>
  </w:style>
  <w:style w:type="paragraph" w:styleId="Revision">
    <w:name w:val="Revision"/>
    <w:hidden/>
    <w:uiPriority w:val="99"/>
    <w:semiHidden/>
    <w:rsid w:val="00155EC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0">
    <w:name w:val="טקסט טבלה תחתונה1"/>
    <w:basedOn w:val="TableNormal"/>
    <w:rsid w:val="00DF71FD"/>
    <w:pPr>
      <w:spacing w:before="0"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0744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F0744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E1891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1891"/>
    <w:rPr>
      <w:rFonts w:ascii="Calibri" w:hAnsi="Calibri"/>
      <w:szCs w:val="21"/>
    </w:rPr>
  </w:style>
  <w:style w:type="paragraph" w:customStyle="1" w:styleId="-1">
    <w:name w:val="רגיל-דוד"/>
    <w:rsid w:val="00857E4C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sz w:val="20"/>
      <w:szCs w:val="24"/>
      <w:lang w:eastAsia="he-IL"/>
    </w:rPr>
  </w:style>
  <w:style w:type="paragraph" w:customStyle="1" w:styleId="Para2">
    <w:name w:val="Para2"/>
    <w:basedOn w:val="Normal"/>
    <w:qFormat/>
    <w:rsid w:val="0014168C"/>
    <w:pPr>
      <w:spacing w:before="120" w:line="320" w:lineRule="exact"/>
      <w:ind w:left="720"/>
      <w:jc w:val="both"/>
    </w:pPr>
    <w:rPr>
      <w:sz w:val="22"/>
      <w:lang w:eastAsia="he-IL"/>
    </w:rPr>
  </w:style>
  <w:style w:type="paragraph" w:customStyle="1" w:styleId="BulletList2">
    <w:name w:val="Bullet List 2"/>
    <w:basedOn w:val="Normal"/>
    <w:rsid w:val="0014168C"/>
    <w:pPr>
      <w:numPr>
        <w:numId w:val="5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BulletList3">
    <w:name w:val="Bullet List 3"/>
    <w:basedOn w:val="Normal"/>
    <w:rsid w:val="0014168C"/>
    <w:pPr>
      <w:numPr>
        <w:numId w:val="6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Para1">
    <w:name w:val="Para1"/>
    <w:basedOn w:val="Normal"/>
    <w:rsid w:val="0014168C"/>
    <w:pPr>
      <w:spacing w:before="120" w:line="320" w:lineRule="exact"/>
      <w:ind w:left="357"/>
      <w:jc w:val="both"/>
    </w:pPr>
    <w:rPr>
      <w:sz w:val="22"/>
      <w:lang w:eastAsia="he-IL"/>
    </w:rPr>
  </w:style>
  <w:style w:type="paragraph" w:customStyle="1" w:styleId="Para3">
    <w:name w:val="Para3"/>
    <w:basedOn w:val="Normal"/>
    <w:rsid w:val="0014168C"/>
    <w:pPr>
      <w:spacing w:before="120" w:line="320" w:lineRule="exact"/>
      <w:ind w:left="1083"/>
      <w:jc w:val="both"/>
    </w:pPr>
    <w:rPr>
      <w:sz w:val="22"/>
      <w:lang w:eastAsia="he-IL"/>
    </w:rPr>
  </w:style>
  <w:style w:type="paragraph" w:customStyle="1" w:styleId="NumberList2">
    <w:name w:val="Number List 2"/>
    <w:basedOn w:val="Normal"/>
    <w:rsid w:val="0014168C"/>
    <w:pPr>
      <w:numPr>
        <w:numId w:val="7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SubjectTitle">
    <w:name w:val="Subject Title"/>
    <w:basedOn w:val="Normal"/>
    <w:next w:val="Para1"/>
    <w:rsid w:val="0014168C"/>
    <w:pPr>
      <w:spacing w:before="360" w:after="240" w:line="320" w:lineRule="exact"/>
      <w:jc w:val="center"/>
    </w:pPr>
    <w:rPr>
      <w:b/>
      <w:bCs/>
      <w:smallCaps/>
      <w:spacing w:val="40"/>
      <w:sz w:val="40"/>
      <w:szCs w:val="44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BA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7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7C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7CE"/>
    <w:rPr>
      <w:vertAlign w:val="superscript"/>
    </w:rPr>
  </w:style>
  <w:style w:type="paragraph" w:styleId="TOC8">
    <w:name w:val="toc 8"/>
    <w:basedOn w:val="Normal"/>
    <w:next w:val="Normal"/>
    <w:autoRedefine/>
    <w:uiPriority w:val="39"/>
    <w:unhideWhenUsed/>
    <w:rsid w:val="001C082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C082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lphaList4">
    <w:name w:val="Alpha List 4"/>
    <w:basedOn w:val="Normal"/>
    <w:semiHidden/>
    <w:rsid w:val="00C36BDB"/>
    <w:pPr>
      <w:numPr>
        <w:numId w:val="22"/>
      </w:numPr>
      <w:spacing w:before="120" w:line="280" w:lineRule="exact"/>
      <w:jc w:val="both"/>
    </w:pPr>
    <w:rPr>
      <w:rFonts w:ascii="David" w:hAnsi="David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8D518-275F-47C1-BE24-ED7F44A0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ייזום</vt:lpstr>
      <vt:lpstr>מסמך ייזום</vt:lpstr>
    </vt:vector>
  </TitlesOfParts>
  <Company>MOF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ייזום</dc:title>
  <dc:creator>רווית זילברפרב</dc:creator>
  <cp:lastModifiedBy>yosefdanan1234@outlook.com</cp:lastModifiedBy>
  <cp:revision>42</cp:revision>
  <cp:lastPrinted>2015-10-21T10:04:00Z</cp:lastPrinted>
  <dcterms:created xsi:type="dcterms:W3CDTF">2020-09-14T10:51:00Z</dcterms:created>
  <dcterms:modified xsi:type="dcterms:W3CDTF">2021-10-22T09:38:00Z</dcterms:modified>
</cp:coreProperties>
</file>