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AC" w:rsidRPr="007957A0" w:rsidRDefault="00DB07AC" w:rsidP="00DB07AC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БАЛАНС</w:t>
      </w:r>
    </w:p>
    <w:p w:rsidR="00DB07AC" w:rsidRPr="007957A0" w:rsidRDefault="00DB07AC" w:rsidP="00DB07AC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jc w:val="center"/>
        <w:tblInd w:w="40" w:type="dxa"/>
        <w:tblCellMar>
          <w:left w:w="0" w:type="dxa"/>
          <w:right w:w="0" w:type="dxa"/>
        </w:tblCellMar>
        <w:tblLook w:val="04A0"/>
      </w:tblPr>
      <w:tblGrid>
        <w:gridCol w:w="135"/>
        <w:gridCol w:w="2325"/>
        <w:gridCol w:w="1237"/>
        <w:gridCol w:w="1977"/>
        <w:gridCol w:w="11"/>
        <w:gridCol w:w="841"/>
        <w:gridCol w:w="844"/>
        <w:gridCol w:w="734"/>
        <w:gridCol w:w="1291"/>
      </w:tblGrid>
      <w:tr w:rsidR="00DB07AC" w:rsidRPr="007957A0" w:rsidTr="001129AB">
        <w:trPr>
          <w:trHeight w:val="518"/>
          <w:jc w:val="center"/>
        </w:trPr>
        <w:tc>
          <w:tcPr>
            <w:tcW w:w="2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Наименование статей расходов</w:t>
            </w:r>
          </w:p>
        </w:tc>
        <w:tc>
          <w:tcPr>
            <w:tcW w:w="119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11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Стоимость </w:t>
            </w: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за</w:t>
            </w: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ед., </w:t>
            </w: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$</w:t>
            </w:r>
          </w:p>
        </w:tc>
        <w:tc>
          <w:tcPr>
            <w:tcW w:w="18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Расходов </w:t>
            </w:r>
            <w:proofErr w:type="gramStart"/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на</w:t>
            </w:r>
            <w:proofErr w:type="gramEnd"/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с/с, $</w:t>
            </w:r>
          </w:p>
        </w:tc>
        <w:tc>
          <w:tcPr>
            <w:tcW w:w="98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Из ЧП</w:t>
            </w:r>
          </w:p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(с НДС),$</w:t>
            </w:r>
          </w:p>
        </w:tc>
        <w:tc>
          <w:tcPr>
            <w:tcW w:w="125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Примечание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Без НДС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 НДС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07AC" w:rsidRPr="007957A0" w:rsidTr="001129AB">
        <w:trPr>
          <w:trHeight w:val="29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ПОСТУПЛЕНИЯ:</w:t>
            </w:r>
          </w:p>
        </w:tc>
        <w:tc>
          <w:tcPr>
            <w:tcW w:w="643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Российские участники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5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Регистрационный сбор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Российские участники, итого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Иностранные участники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Регистрационный сбор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Иностранные участники, итого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ИТОГО ПОСТУПЛЕНИЙ: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11 400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30"/>
          <w:jc w:val="center"/>
        </w:trPr>
        <w:tc>
          <w:tcPr>
            <w:tcW w:w="1019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РАСХОДЫ НА ПОДГОТОВКУ:</w:t>
            </w:r>
          </w:p>
        </w:tc>
        <w:tc>
          <w:tcPr>
            <w:tcW w:w="643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Полиграфическая продукция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Информационное письмо </w:t>
            </w: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5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Информационное письмо 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Информационное письмо 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Регистрационная форма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5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Пресс-релиз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Бейджи</w:t>
            </w:r>
            <w:proofErr w:type="spellEnd"/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участников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5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Программа </w:t>
            </w:r>
            <w:r w:rsidR="001D73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r w:rsidR="001D73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r w:rsidR="001D73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5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Тезисы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5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Папки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Почтовая рассылка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56,9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68,2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5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Информационное письмо </w:t>
            </w: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Россия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24,4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Информационное письмо </w:t>
            </w: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За рубеж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30,0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Договоры, акты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5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Телефонные переговоры и факс модем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Персонал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800,0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800,0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5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Временный</w:t>
            </w:r>
            <w:proofErr w:type="gramEnd"/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 чел</w:t>
            </w:r>
            <w:r w:rsidRPr="007957A0">
              <w:rPr>
                <w:rFonts w:ascii="Arial" w:eastAsia="Times New Roman" w:hAnsi="Arial" w:cs="Arial"/>
                <w:color w:val="000000"/>
                <w:sz w:val="20"/>
              </w:rPr>
              <w:t>.</w:t>
            </w: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957A0">
              <w:rPr>
                <w:rFonts w:ascii="Arial" w:eastAsia="Times New Roman" w:hAnsi="Arial" w:cs="Arial"/>
                <w:color w:val="000000"/>
                <w:sz w:val="20"/>
              </w:rPr>
              <w:t>х</w:t>
            </w:r>
            <w:proofErr w:type="spellEnd"/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 мес.)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600.0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8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Временный</w:t>
            </w:r>
            <w:proofErr w:type="gramEnd"/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 чел</w:t>
            </w:r>
            <w:r w:rsidRPr="007957A0">
              <w:rPr>
                <w:rFonts w:ascii="Arial" w:eastAsia="Times New Roman" w:hAnsi="Arial" w:cs="Arial"/>
                <w:color w:val="000000"/>
                <w:sz w:val="20"/>
              </w:rPr>
              <w:t>.</w:t>
            </w: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957A0">
              <w:rPr>
                <w:rFonts w:ascii="Arial" w:eastAsia="Times New Roman" w:hAnsi="Arial" w:cs="Arial"/>
                <w:color w:val="000000"/>
                <w:sz w:val="20"/>
              </w:rPr>
              <w:t>х</w:t>
            </w:r>
            <w:proofErr w:type="spellEnd"/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 мес.)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200,0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ИТОГО НА ПОДГОТОВКУ: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1239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13273: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30"/>
          <w:jc w:val="center"/>
        </w:trPr>
        <w:tc>
          <w:tcPr>
            <w:tcW w:w="1019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РАСХОДЫ НА ПРОВЕДЕНИЕ:</w:t>
            </w:r>
          </w:p>
        </w:tc>
        <w:tc>
          <w:tcPr>
            <w:tcW w:w="643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Заседания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2596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3075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650</w:t>
            </w:r>
          </w:p>
        </w:tc>
      </w:tr>
      <w:tr w:rsidR="00DB07AC" w:rsidRPr="007957A0" w:rsidTr="001129AB">
        <w:trPr>
          <w:trHeight w:val="25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Аренда зала (2 дня)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394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Синхронный перевод (оборудование + переводчик)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Демонстрационное оборудование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5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Оформление залов заседаний (цветы, вода...)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Канцтовары (ручки)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Фотосъемка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5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Кофе-брейк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</w:tr>
      <w:tr w:rsidR="00DB07AC" w:rsidRPr="007957A0" w:rsidTr="001129AB">
        <w:trPr>
          <w:trHeight w:val="269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Кофе-брейк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Обед для </w:t>
            </w: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VIP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Фуршет для участников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1800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Аренда помещения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Проведение фуршета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Пресс-конференция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Аренда зала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Пресс-фуршет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VIP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Машина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Размещение в гостинице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Расходы на </w:t>
            </w:r>
            <w:proofErr w:type="gramStart"/>
            <w:r w:rsidRPr="007957A0">
              <w:rPr>
                <w:rFonts w:ascii="Arial" w:eastAsia="Times New Roman" w:hAnsi="Arial" w:cs="Arial"/>
                <w:b/>
                <w:bCs/>
                <w:sz w:val="20"/>
              </w:rPr>
              <w:t>приглашенных</w:t>
            </w:r>
            <w:proofErr w:type="gramEnd"/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Оплата выступлений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Размещение в гостинице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Возмещение расходов на проезд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Временный персонал (регистраторы)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Непредвиденные расходы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ИТОГО НА ПРОВЕДЕНИЕ: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2906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3445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2500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1019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ВСЕГО РАСХОДОВ: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4145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4772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2500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Накладные расходы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Всего расходов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5965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НАЛОГИ</w:t>
            </w:r>
          </w:p>
        </w:tc>
        <w:tc>
          <w:tcPr>
            <w:tcW w:w="643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Начисления на </w:t>
            </w:r>
            <w:proofErr w:type="spellStart"/>
            <w:r w:rsidRPr="007957A0">
              <w:rPr>
                <w:rFonts w:ascii="Arial" w:eastAsia="Times New Roman" w:hAnsi="Arial" w:cs="Arial"/>
                <w:sz w:val="20"/>
              </w:rPr>
              <w:t>з</w:t>
            </w:r>
            <w:proofErr w:type="spellEnd"/>
            <w:r w:rsidRPr="007957A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proofErr w:type="gramStart"/>
            <w:r w:rsidRPr="007957A0">
              <w:rPr>
                <w:rFonts w:ascii="Arial" w:eastAsia="Times New Roman" w:hAnsi="Arial" w:cs="Arial"/>
                <w:sz w:val="20"/>
              </w:rPr>
              <w:t>пл</w:t>
            </w:r>
            <w:proofErr w:type="spellEnd"/>
            <w:proofErr w:type="gramEnd"/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7957A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постоянный персонал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7957A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временный персонал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69,51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Налог на имущество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Пользование автодорогами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Итого налогов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635,5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Итого расходов </w:t>
            </w:r>
            <w:proofErr w:type="gramStart"/>
            <w:r w:rsidRPr="007957A0">
              <w:rPr>
                <w:rFonts w:ascii="Arial" w:eastAsia="Times New Roman" w:hAnsi="Arial" w:cs="Arial"/>
                <w:b/>
                <w:bCs/>
                <w:sz w:val="20"/>
              </w:rPr>
              <w:t>на</w:t>
            </w:r>
            <w:proofErr w:type="gramEnd"/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с/с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5965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2500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Прибыль до налогообложения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4319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Налоги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Прибыль после уплаты налогов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3683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Налог на прибыль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Чистая прибыль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Расходы из чистой прибыли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Итого расходов с налогами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6922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7705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Всего расходов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9422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10 205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Прибыль в распоряжении </w:t>
            </w:r>
            <w:proofErr w:type="spellStart"/>
            <w:r w:rsidRPr="007957A0">
              <w:rPr>
                <w:rFonts w:ascii="Arial" w:eastAsia="Times New Roman" w:hAnsi="Arial" w:cs="Arial"/>
                <w:b/>
                <w:bCs/>
                <w:sz w:val="20"/>
              </w:rPr>
              <w:t>предпр</w:t>
            </w:r>
            <w:proofErr w:type="spellEnd"/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Прибыль в распоряжении </w:t>
            </w:r>
            <w:proofErr w:type="spellStart"/>
            <w:r w:rsidRPr="007957A0">
              <w:rPr>
                <w:rFonts w:ascii="Arial" w:eastAsia="Times New Roman" w:hAnsi="Arial" w:cs="Arial"/>
                <w:b/>
                <w:bCs/>
                <w:sz w:val="20"/>
              </w:rPr>
              <w:t>предпр</w:t>
            </w:r>
            <w:proofErr w:type="spellEnd"/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Всего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Рентабельность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07AC" w:rsidRPr="007957A0" w:rsidTr="001129AB">
        <w:trPr>
          <w:trHeight w:val="278"/>
          <w:jc w:val="center"/>
        </w:trPr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Рентабельность всего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DB07AC" w:rsidRPr="007957A0" w:rsidRDefault="00DB07AC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4C4DA1" w:rsidRDefault="004C4DA1"/>
    <w:sectPr w:rsidR="004C4DA1" w:rsidSect="004C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07AC"/>
    <w:rsid w:val="001D735B"/>
    <w:rsid w:val="004C4DA1"/>
    <w:rsid w:val="00C70001"/>
    <w:rsid w:val="00DB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7A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2021-05-14T18:35:00Z</dcterms:created>
  <dcterms:modified xsi:type="dcterms:W3CDTF">2021-05-14T19:19:00Z</dcterms:modified>
</cp:coreProperties>
</file>