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9EE" w:rsidRPr="007957A0" w:rsidRDefault="00F929EE" w:rsidP="00F929EE">
      <w:pPr>
        <w:spacing w:after="0" w:line="240" w:lineRule="auto"/>
        <w:ind w:left="1134" w:right="113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7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ОПИСАНИЕ РЕКЛАМНОЙ КАМПАНИИ</w:t>
      </w:r>
    </w:p>
    <w:p w:rsidR="00F929EE" w:rsidRPr="007957A0" w:rsidRDefault="00F929EE" w:rsidP="00F929EE">
      <w:pPr>
        <w:spacing w:after="0" w:line="240" w:lineRule="auto"/>
        <w:ind w:left="1134" w:right="113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7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для потенциальных спонсоров</w:t>
      </w:r>
    </w:p>
    <w:p w:rsidR="00F929EE" w:rsidRPr="007957A0" w:rsidRDefault="00F929EE" w:rsidP="00F929EE">
      <w:pPr>
        <w:spacing w:after="0" w:line="240" w:lineRule="auto"/>
        <w:ind w:left="1134" w:right="113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7A0">
        <w:rPr>
          <w:rFonts w:ascii="Times New Roman" w:eastAsia="Times New Roman" w:hAnsi="Times New Roman" w:cs="Times New Roman"/>
          <w:color w:val="000000"/>
          <w:sz w:val="24"/>
          <w:szCs w:val="24"/>
        </w:rPr>
        <w:t>(возможный пример)</w:t>
      </w:r>
    </w:p>
    <w:p w:rsidR="00F929EE" w:rsidRPr="007957A0" w:rsidRDefault="00F929EE" w:rsidP="00F929EE">
      <w:pPr>
        <w:spacing w:after="0" w:line="240" w:lineRule="auto"/>
        <w:ind w:left="1134" w:right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7A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929EE" w:rsidRPr="007957A0" w:rsidRDefault="00F929EE" w:rsidP="00F929EE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7A0">
        <w:rPr>
          <w:rFonts w:ascii="Times New Roman" w:eastAsia="Times New Roman" w:hAnsi="Times New Roman" w:cs="Times New Roman"/>
          <w:color w:val="000000"/>
          <w:sz w:val="24"/>
          <w:szCs w:val="24"/>
        </w:rPr>
        <w:t>Рекламная кампания мероприятия охватывает все регионы России, а также страны ближнего и дальнего зарубежья, в которых сосредоточены крупные предприятия, так или иначе связанные с рассматриваемой отраслью.</w:t>
      </w:r>
    </w:p>
    <w:p w:rsidR="00F929EE" w:rsidRPr="007957A0" w:rsidRDefault="00F929EE" w:rsidP="00F929EE">
      <w:pPr>
        <w:spacing w:after="0" w:line="240" w:lineRule="auto"/>
        <w:ind w:left="1134" w:right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7A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929EE" w:rsidRPr="007957A0" w:rsidRDefault="00F929EE" w:rsidP="00F929EE">
      <w:pPr>
        <w:spacing w:after="0" w:line="240" w:lineRule="auto"/>
        <w:ind w:left="1134" w:right="113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7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География рекламной кампании мероприятия</w:t>
      </w:r>
    </w:p>
    <w:p w:rsidR="00F929EE" w:rsidRPr="007957A0" w:rsidRDefault="00F929EE" w:rsidP="00F929EE">
      <w:pPr>
        <w:spacing w:after="0" w:line="240" w:lineRule="auto"/>
        <w:ind w:left="1134" w:right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7A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tbl>
      <w:tblPr>
        <w:tblW w:w="0" w:type="auto"/>
        <w:jc w:val="center"/>
        <w:tblInd w:w="413" w:type="dxa"/>
        <w:tblCellMar>
          <w:left w:w="0" w:type="dxa"/>
          <w:right w:w="0" w:type="dxa"/>
        </w:tblCellMar>
        <w:tblLook w:val="04A0"/>
      </w:tblPr>
      <w:tblGrid>
        <w:gridCol w:w="2948"/>
        <w:gridCol w:w="2949"/>
        <w:gridCol w:w="2949"/>
      </w:tblGrid>
      <w:tr w:rsidR="00F929EE" w:rsidRPr="007957A0" w:rsidTr="001129AB">
        <w:trPr>
          <w:jc w:val="center"/>
        </w:trPr>
        <w:tc>
          <w:tcPr>
            <w:tcW w:w="29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29EE" w:rsidRPr="007957A0" w:rsidRDefault="00F929EE" w:rsidP="001129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Times New Roman" w:eastAsia="Times New Roman" w:hAnsi="Times New Roman" w:cs="Times New Roman"/>
              </w:rPr>
              <w:t>Москва и Московская обл.</w:t>
            </w:r>
          </w:p>
          <w:p w:rsidR="00F929EE" w:rsidRPr="007957A0" w:rsidRDefault="00F929EE" w:rsidP="001129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Times New Roman" w:eastAsia="Times New Roman" w:hAnsi="Times New Roman" w:cs="Times New Roman"/>
              </w:rPr>
              <w:t>СПб</w:t>
            </w:r>
            <w:proofErr w:type="gramStart"/>
            <w:r w:rsidRPr="007957A0">
              <w:rPr>
                <w:rFonts w:ascii="Times New Roman" w:eastAsia="Times New Roman" w:hAnsi="Times New Roman" w:cs="Times New Roman"/>
              </w:rPr>
              <w:t>.</w:t>
            </w:r>
            <w:proofErr w:type="gramEnd"/>
            <w:r w:rsidRPr="007957A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 w:rsidRPr="007957A0">
              <w:rPr>
                <w:rFonts w:ascii="Times New Roman" w:eastAsia="Times New Roman" w:hAnsi="Times New Roman" w:cs="Times New Roman"/>
              </w:rPr>
              <w:t>и</w:t>
            </w:r>
            <w:proofErr w:type="gramEnd"/>
            <w:r w:rsidRPr="007957A0">
              <w:rPr>
                <w:rFonts w:ascii="Times New Roman" w:eastAsia="Times New Roman" w:hAnsi="Times New Roman" w:cs="Times New Roman"/>
              </w:rPr>
              <w:t xml:space="preserve"> Ленинградская обл.</w:t>
            </w:r>
          </w:p>
          <w:p w:rsidR="00F929EE" w:rsidRPr="007957A0" w:rsidRDefault="00F929EE" w:rsidP="001129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Times New Roman" w:eastAsia="Times New Roman" w:hAnsi="Times New Roman" w:cs="Times New Roman"/>
              </w:rPr>
              <w:t>Вологодская обл.</w:t>
            </w:r>
          </w:p>
          <w:p w:rsidR="00F929EE" w:rsidRPr="007957A0" w:rsidRDefault="00F929EE" w:rsidP="001129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Times New Roman" w:eastAsia="Times New Roman" w:hAnsi="Times New Roman" w:cs="Times New Roman"/>
              </w:rPr>
              <w:t>Кировская обл.</w:t>
            </w:r>
          </w:p>
          <w:p w:rsidR="00F929EE" w:rsidRPr="007957A0" w:rsidRDefault="00F929EE" w:rsidP="001129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Times New Roman" w:eastAsia="Times New Roman" w:hAnsi="Times New Roman" w:cs="Times New Roman"/>
              </w:rPr>
              <w:t>Новгородская обл.</w:t>
            </w:r>
          </w:p>
          <w:p w:rsidR="00F929EE" w:rsidRPr="007957A0" w:rsidRDefault="00F929EE" w:rsidP="001129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Times New Roman" w:eastAsia="Times New Roman" w:hAnsi="Times New Roman" w:cs="Times New Roman"/>
              </w:rPr>
              <w:t>Архангельская обл.</w:t>
            </w:r>
          </w:p>
          <w:p w:rsidR="00F929EE" w:rsidRPr="007957A0" w:rsidRDefault="00F929EE" w:rsidP="001129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Times New Roman" w:eastAsia="Times New Roman" w:hAnsi="Times New Roman" w:cs="Times New Roman"/>
              </w:rPr>
              <w:t>Псковская обл.</w:t>
            </w:r>
          </w:p>
          <w:p w:rsidR="00F929EE" w:rsidRPr="007957A0" w:rsidRDefault="00F929EE" w:rsidP="001129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Times New Roman" w:eastAsia="Times New Roman" w:hAnsi="Times New Roman" w:cs="Times New Roman"/>
              </w:rPr>
              <w:t>Челябинская обл.</w:t>
            </w:r>
          </w:p>
          <w:p w:rsidR="00F929EE" w:rsidRPr="007957A0" w:rsidRDefault="00F929EE" w:rsidP="001129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Times New Roman" w:eastAsia="Times New Roman" w:hAnsi="Times New Roman" w:cs="Times New Roman"/>
              </w:rPr>
              <w:t>Свердловская обл.</w:t>
            </w:r>
          </w:p>
          <w:p w:rsidR="00F929EE" w:rsidRPr="007957A0" w:rsidRDefault="00F929EE" w:rsidP="001129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Times New Roman" w:eastAsia="Times New Roman" w:hAnsi="Times New Roman" w:cs="Times New Roman"/>
              </w:rPr>
              <w:t>Иркутская обл.</w:t>
            </w:r>
          </w:p>
          <w:p w:rsidR="00F929EE" w:rsidRPr="007957A0" w:rsidRDefault="00F929EE" w:rsidP="001129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Times New Roman" w:eastAsia="Times New Roman" w:hAnsi="Times New Roman" w:cs="Times New Roman"/>
              </w:rPr>
              <w:t>Пермская обл.</w:t>
            </w:r>
          </w:p>
          <w:p w:rsidR="00F929EE" w:rsidRPr="007957A0" w:rsidRDefault="00F929EE" w:rsidP="001129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Times New Roman" w:eastAsia="Times New Roman" w:hAnsi="Times New Roman" w:cs="Times New Roman"/>
              </w:rPr>
              <w:t>Нижегородская обл.</w:t>
            </w:r>
          </w:p>
        </w:tc>
        <w:tc>
          <w:tcPr>
            <w:tcW w:w="294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29EE" w:rsidRPr="007957A0" w:rsidRDefault="00F929EE" w:rsidP="001129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Times New Roman" w:eastAsia="Times New Roman" w:hAnsi="Times New Roman" w:cs="Times New Roman"/>
              </w:rPr>
              <w:t>Мурманская обл.</w:t>
            </w:r>
          </w:p>
          <w:p w:rsidR="00F929EE" w:rsidRPr="007957A0" w:rsidRDefault="00F929EE" w:rsidP="001129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Times New Roman" w:eastAsia="Times New Roman" w:hAnsi="Times New Roman" w:cs="Times New Roman"/>
              </w:rPr>
              <w:t>Республика Карелия</w:t>
            </w:r>
          </w:p>
          <w:p w:rsidR="00F929EE" w:rsidRPr="007957A0" w:rsidRDefault="00F929EE" w:rsidP="001129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Times New Roman" w:eastAsia="Times New Roman" w:hAnsi="Times New Roman" w:cs="Times New Roman"/>
              </w:rPr>
              <w:t>Республика Коми</w:t>
            </w:r>
          </w:p>
          <w:p w:rsidR="00F929EE" w:rsidRPr="007957A0" w:rsidRDefault="00F929EE" w:rsidP="001129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Times New Roman" w:eastAsia="Times New Roman" w:hAnsi="Times New Roman" w:cs="Times New Roman"/>
              </w:rPr>
              <w:t>Томская обл.</w:t>
            </w:r>
          </w:p>
          <w:p w:rsidR="00F929EE" w:rsidRPr="007957A0" w:rsidRDefault="00F929EE" w:rsidP="001129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Times New Roman" w:eastAsia="Times New Roman" w:hAnsi="Times New Roman" w:cs="Times New Roman"/>
              </w:rPr>
              <w:t>Омская обл.</w:t>
            </w:r>
          </w:p>
          <w:p w:rsidR="00F929EE" w:rsidRPr="007957A0" w:rsidRDefault="00F929EE" w:rsidP="001129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Times New Roman" w:eastAsia="Times New Roman" w:hAnsi="Times New Roman" w:cs="Times New Roman"/>
              </w:rPr>
              <w:t>Новосибирская обл.</w:t>
            </w:r>
          </w:p>
          <w:p w:rsidR="00F929EE" w:rsidRPr="007957A0" w:rsidRDefault="00F929EE" w:rsidP="001129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Times New Roman" w:eastAsia="Times New Roman" w:hAnsi="Times New Roman" w:cs="Times New Roman"/>
              </w:rPr>
              <w:t>Красноярский край</w:t>
            </w:r>
          </w:p>
          <w:p w:rsidR="00F929EE" w:rsidRPr="007957A0" w:rsidRDefault="00F929EE" w:rsidP="001129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Times New Roman" w:eastAsia="Times New Roman" w:hAnsi="Times New Roman" w:cs="Times New Roman"/>
              </w:rPr>
              <w:t>Краснодарский край</w:t>
            </w:r>
          </w:p>
          <w:p w:rsidR="00F929EE" w:rsidRPr="007957A0" w:rsidRDefault="00F929EE" w:rsidP="001129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Times New Roman" w:eastAsia="Times New Roman" w:hAnsi="Times New Roman" w:cs="Times New Roman"/>
              </w:rPr>
              <w:t>Ростовская обл.</w:t>
            </w:r>
          </w:p>
          <w:p w:rsidR="00F929EE" w:rsidRPr="007957A0" w:rsidRDefault="00F929EE" w:rsidP="001129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Times New Roman" w:eastAsia="Times New Roman" w:hAnsi="Times New Roman" w:cs="Times New Roman"/>
              </w:rPr>
              <w:t>Калининградская обл.</w:t>
            </w:r>
          </w:p>
          <w:p w:rsidR="00F929EE" w:rsidRPr="007957A0" w:rsidRDefault="00F929EE" w:rsidP="001129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Times New Roman" w:eastAsia="Times New Roman" w:hAnsi="Times New Roman" w:cs="Times New Roman"/>
              </w:rPr>
              <w:t>Владимирская обл.</w:t>
            </w:r>
          </w:p>
        </w:tc>
        <w:tc>
          <w:tcPr>
            <w:tcW w:w="294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29EE" w:rsidRPr="007957A0" w:rsidRDefault="00F929EE" w:rsidP="001129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Times New Roman" w:eastAsia="Times New Roman" w:hAnsi="Times New Roman" w:cs="Times New Roman"/>
              </w:rPr>
              <w:t>Украина</w:t>
            </w:r>
          </w:p>
          <w:p w:rsidR="00F929EE" w:rsidRPr="007957A0" w:rsidRDefault="00F929EE" w:rsidP="001129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Times New Roman" w:eastAsia="Times New Roman" w:hAnsi="Times New Roman" w:cs="Times New Roman"/>
              </w:rPr>
              <w:t>Беларусь</w:t>
            </w:r>
          </w:p>
          <w:p w:rsidR="00F929EE" w:rsidRPr="007957A0" w:rsidRDefault="00F929EE" w:rsidP="001129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Times New Roman" w:eastAsia="Times New Roman" w:hAnsi="Times New Roman" w:cs="Times New Roman"/>
              </w:rPr>
              <w:t>Страны Балтии</w:t>
            </w:r>
          </w:p>
          <w:p w:rsidR="00F929EE" w:rsidRPr="007957A0" w:rsidRDefault="00F929EE" w:rsidP="001129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Times New Roman" w:eastAsia="Times New Roman" w:hAnsi="Times New Roman" w:cs="Times New Roman"/>
              </w:rPr>
              <w:t> </w:t>
            </w:r>
          </w:p>
          <w:p w:rsidR="00F929EE" w:rsidRPr="007957A0" w:rsidRDefault="00F929EE" w:rsidP="001129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Times New Roman" w:eastAsia="Times New Roman" w:hAnsi="Times New Roman" w:cs="Times New Roman"/>
              </w:rPr>
              <w:t>Польша</w:t>
            </w:r>
          </w:p>
          <w:p w:rsidR="00F929EE" w:rsidRPr="007957A0" w:rsidRDefault="00F929EE" w:rsidP="001129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Times New Roman" w:eastAsia="Times New Roman" w:hAnsi="Times New Roman" w:cs="Times New Roman"/>
              </w:rPr>
              <w:t>Финляндия</w:t>
            </w:r>
          </w:p>
          <w:p w:rsidR="00F929EE" w:rsidRPr="007957A0" w:rsidRDefault="00F929EE" w:rsidP="001129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Times New Roman" w:eastAsia="Times New Roman" w:hAnsi="Times New Roman" w:cs="Times New Roman"/>
              </w:rPr>
              <w:t>Германия</w:t>
            </w:r>
          </w:p>
          <w:p w:rsidR="00F929EE" w:rsidRPr="007957A0" w:rsidRDefault="00F929EE" w:rsidP="001129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Times New Roman" w:eastAsia="Times New Roman" w:hAnsi="Times New Roman" w:cs="Times New Roman"/>
              </w:rPr>
              <w:t>Швеция</w:t>
            </w:r>
          </w:p>
          <w:p w:rsidR="00F929EE" w:rsidRPr="007957A0" w:rsidRDefault="00F929EE" w:rsidP="001129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Times New Roman" w:eastAsia="Times New Roman" w:hAnsi="Times New Roman" w:cs="Times New Roman"/>
              </w:rPr>
              <w:t>Италия</w:t>
            </w:r>
          </w:p>
          <w:p w:rsidR="00F929EE" w:rsidRPr="007957A0" w:rsidRDefault="00F929EE" w:rsidP="001129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Times New Roman" w:eastAsia="Times New Roman" w:hAnsi="Times New Roman" w:cs="Times New Roman"/>
              </w:rPr>
              <w:t> </w:t>
            </w:r>
          </w:p>
          <w:p w:rsidR="00F929EE" w:rsidRPr="007957A0" w:rsidRDefault="00F929EE" w:rsidP="001129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Times New Roman" w:eastAsia="Times New Roman" w:hAnsi="Times New Roman" w:cs="Times New Roman"/>
              </w:rPr>
              <w:t> </w:t>
            </w:r>
          </w:p>
          <w:p w:rsidR="00F929EE" w:rsidRPr="007957A0" w:rsidRDefault="00F929EE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Times New Roman" w:eastAsia="Times New Roman" w:hAnsi="Times New Roman" w:cs="Times New Roman"/>
              </w:rPr>
              <w:t>Страны Азиатского региона</w:t>
            </w:r>
          </w:p>
        </w:tc>
      </w:tr>
    </w:tbl>
    <w:p w:rsidR="00F929EE" w:rsidRPr="007957A0" w:rsidRDefault="00F929EE" w:rsidP="00F929EE">
      <w:pPr>
        <w:spacing w:after="0" w:line="240" w:lineRule="auto"/>
        <w:ind w:left="1134" w:right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7A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929EE" w:rsidRPr="007957A0" w:rsidRDefault="00F929EE" w:rsidP="00F929EE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7A0">
        <w:rPr>
          <w:rFonts w:ascii="Times New Roman" w:eastAsia="Times New Roman" w:hAnsi="Times New Roman" w:cs="Times New Roman"/>
          <w:color w:val="000000"/>
          <w:sz w:val="24"/>
          <w:szCs w:val="24"/>
        </w:rPr>
        <w:t>Стоимость рекламной кампании мероприятия составляет – $100 тыс.</w:t>
      </w:r>
    </w:p>
    <w:p w:rsidR="00F929EE" w:rsidRPr="007957A0" w:rsidRDefault="00F929EE" w:rsidP="00F929EE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7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План рекламной кампании мероприятия охватывает</w:t>
      </w:r>
      <w:r w:rsidRPr="007957A0">
        <w:rPr>
          <w:rFonts w:ascii="Times New Roman" w:eastAsia="Times New Roman" w:hAnsi="Times New Roman" w:cs="Times New Roman"/>
          <w:color w:val="000000"/>
          <w:sz w:val="24"/>
          <w:szCs w:val="24"/>
        </w:rPr>
        <w:t> все основные направления продвижения:</w:t>
      </w:r>
    </w:p>
    <w:p w:rsidR="00F929EE" w:rsidRPr="007957A0" w:rsidRDefault="00F929EE" w:rsidP="00F929EE">
      <w:pPr>
        <w:spacing w:after="0" w:line="240" w:lineRule="auto"/>
        <w:ind w:left="2058" w:right="113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7A0">
        <w:rPr>
          <w:rFonts w:ascii="Symbol" w:eastAsia="Times New Roman" w:hAnsi="Symbol" w:cs="Times New Roman"/>
          <w:color w:val="000000"/>
          <w:sz w:val="20"/>
          <w:szCs w:val="20"/>
        </w:rPr>
        <w:t></w:t>
      </w:r>
      <w:r w:rsidRPr="007957A0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7957A0">
        <w:rPr>
          <w:rFonts w:ascii="Times New Roman" w:eastAsia="Times New Roman" w:hAnsi="Times New Roman" w:cs="Times New Roman"/>
          <w:color w:val="000000"/>
          <w:sz w:val="24"/>
          <w:szCs w:val="24"/>
        </w:rPr>
        <w:t>прямая рассылка;</w:t>
      </w:r>
    </w:p>
    <w:p w:rsidR="00F929EE" w:rsidRPr="007957A0" w:rsidRDefault="00F929EE" w:rsidP="00F929EE">
      <w:pPr>
        <w:spacing w:after="0" w:line="240" w:lineRule="auto"/>
        <w:ind w:left="2058" w:right="113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7A0">
        <w:rPr>
          <w:rFonts w:ascii="Symbol" w:eastAsia="Times New Roman" w:hAnsi="Symbol" w:cs="Times New Roman"/>
          <w:color w:val="000000"/>
          <w:sz w:val="20"/>
          <w:szCs w:val="20"/>
        </w:rPr>
        <w:t></w:t>
      </w:r>
      <w:r w:rsidRPr="007957A0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7957A0">
        <w:rPr>
          <w:rFonts w:ascii="Times New Roman" w:eastAsia="Times New Roman" w:hAnsi="Times New Roman" w:cs="Times New Roman"/>
          <w:color w:val="000000"/>
          <w:sz w:val="24"/>
          <w:szCs w:val="24"/>
        </w:rPr>
        <w:t>реклама в общей, деловой и специализированной прессе;</w:t>
      </w:r>
    </w:p>
    <w:p w:rsidR="00F929EE" w:rsidRPr="007957A0" w:rsidRDefault="00F929EE" w:rsidP="00F929EE">
      <w:pPr>
        <w:spacing w:after="0" w:line="240" w:lineRule="auto"/>
        <w:ind w:left="2058" w:right="113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7A0">
        <w:rPr>
          <w:rFonts w:ascii="Symbol" w:eastAsia="Times New Roman" w:hAnsi="Symbol" w:cs="Times New Roman"/>
          <w:color w:val="000000"/>
          <w:sz w:val="20"/>
          <w:szCs w:val="20"/>
        </w:rPr>
        <w:t></w:t>
      </w:r>
      <w:r w:rsidRPr="007957A0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7957A0">
        <w:rPr>
          <w:rFonts w:ascii="Times New Roman" w:eastAsia="Times New Roman" w:hAnsi="Times New Roman" w:cs="Times New Roman"/>
          <w:color w:val="000000"/>
          <w:sz w:val="24"/>
          <w:szCs w:val="24"/>
        </w:rPr>
        <w:t>реклама на телевидении и радио;</w:t>
      </w:r>
    </w:p>
    <w:p w:rsidR="00F929EE" w:rsidRPr="007957A0" w:rsidRDefault="00F929EE" w:rsidP="00F929EE">
      <w:pPr>
        <w:spacing w:after="0" w:line="240" w:lineRule="auto"/>
        <w:ind w:left="2058" w:right="113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7A0">
        <w:rPr>
          <w:rFonts w:ascii="Symbol" w:eastAsia="Times New Roman" w:hAnsi="Symbol" w:cs="Times New Roman"/>
          <w:color w:val="000000"/>
          <w:sz w:val="20"/>
          <w:szCs w:val="20"/>
        </w:rPr>
        <w:t></w:t>
      </w:r>
      <w:r w:rsidRPr="007957A0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7957A0">
        <w:rPr>
          <w:rFonts w:ascii="Times New Roman" w:eastAsia="Times New Roman" w:hAnsi="Times New Roman" w:cs="Times New Roman"/>
          <w:color w:val="000000"/>
          <w:sz w:val="24"/>
          <w:szCs w:val="24"/>
        </w:rPr>
        <w:t>наружная реклама;</w:t>
      </w:r>
    </w:p>
    <w:p w:rsidR="00F929EE" w:rsidRPr="007957A0" w:rsidRDefault="00F929EE" w:rsidP="00F929EE">
      <w:pPr>
        <w:spacing w:after="0" w:line="240" w:lineRule="auto"/>
        <w:ind w:left="2058" w:right="113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7A0">
        <w:rPr>
          <w:rFonts w:ascii="Symbol" w:eastAsia="Times New Roman" w:hAnsi="Symbol" w:cs="Times New Roman"/>
          <w:color w:val="000000"/>
          <w:sz w:val="20"/>
          <w:szCs w:val="20"/>
        </w:rPr>
        <w:t></w:t>
      </w:r>
      <w:r w:rsidRPr="007957A0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7957A0">
        <w:rPr>
          <w:rFonts w:ascii="Times New Roman" w:eastAsia="Times New Roman" w:hAnsi="Times New Roman" w:cs="Times New Roman"/>
          <w:color w:val="000000"/>
          <w:sz w:val="24"/>
          <w:szCs w:val="24"/>
        </w:rPr>
        <w:t>реклама в сети Интернет;</w:t>
      </w:r>
    </w:p>
    <w:p w:rsidR="00F929EE" w:rsidRPr="007957A0" w:rsidRDefault="00F929EE" w:rsidP="00F929EE">
      <w:pPr>
        <w:spacing w:after="0" w:line="240" w:lineRule="auto"/>
        <w:ind w:left="2058" w:right="113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7A0">
        <w:rPr>
          <w:rFonts w:ascii="Symbol" w:eastAsia="Times New Roman" w:hAnsi="Symbol" w:cs="Times New Roman"/>
          <w:color w:val="000000"/>
          <w:sz w:val="20"/>
          <w:szCs w:val="20"/>
        </w:rPr>
        <w:t></w:t>
      </w:r>
      <w:r w:rsidRPr="007957A0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7957A0">
        <w:rPr>
          <w:rFonts w:ascii="Times New Roman" w:eastAsia="Times New Roman" w:hAnsi="Times New Roman" w:cs="Times New Roman"/>
          <w:color w:val="000000"/>
          <w:sz w:val="24"/>
          <w:szCs w:val="24"/>
        </w:rPr>
        <w:t>участие в выставках;</w:t>
      </w:r>
    </w:p>
    <w:p w:rsidR="00F929EE" w:rsidRPr="007957A0" w:rsidRDefault="00F929EE" w:rsidP="00F929EE">
      <w:pPr>
        <w:spacing w:after="0" w:line="240" w:lineRule="auto"/>
        <w:ind w:left="2058" w:right="113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7A0">
        <w:rPr>
          <w:rFonts w:ascii="Symbol" w:eastAsia="Times New Roman" w:hAnsi="Symbol" w:cs="Times New Roman"/>
          <w:color w:val="000000"/>
          <w:sz w:val="20"/>
          <w:szCs w:val="20"/>
        </w:rPr>
        <w:t></w:t>
      </w:r>
      <w:r w:rsidRPr="007957A0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7957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рассылка по </w:t>
      </w:r>
      <w:proofErr w:type="spellStart"/>
      <w:r w:rsidRPr="007957A0">
        <w:rPr>
          <w:rFonts w:ascii="Times New Roman" w:eastAsia="Times New Roman" w:hAnsi="Times New Roman" w:cs="Times New Roman"/>
          <w:color w:val="000000"/>
          <w:sz w:val="24"/>
          <w:szCs w:val="24"/>
        </w:rPr>
        <w:t>E-mail</w:t>
      </w:r>
      <w:proofErr w:type="spellEnd"/>
      <w:r w:rsidRPr="007957A0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F929EE" w:rsidRPr="007957A0" w:rsidRDefault="00F929EE" w:rsidP="00F929EE">
      <w:pPr>
        <w:spacing w:after="0" w:line="240" w:lineRule="auto"/>
        <w:ind w:left="2058" w:right="113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7A0">
        <w:rPr>
          <w:rFonts w:ascii="Symbol" w:eastAsia="Times New Roman" w:hAnsi="Symbol" w:cs="Times New Roman"/>
          <w:color w:val="000000"/>
          <w:sz w:val="20"/>
          <w:szCs w:val="20"/>
        </w:rPr>
        <w:t></w:t>
      </w:r>
      <w:r w:rsidRPr="007957A0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7957A0"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проведение брифингов и пресс-конференций;</w:t>
      </w:r>
    </w:p>
    <w:p w:rsidR="00F929EE" w:rsidRPr="007957A0" w:rsidRDefault="00F929EE" w:rsidP="00F929EE">
      <w:pPr>
        <w:spacing w:after="0" w:line="240" w:lineRule="auto"/>
        <w:ind w:left="2058" w:right="113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7A0">
        <w:rPr>
          <w:rFonts w:ascii="Symbol" w:eastAsia="Times New Roman" w:hAnsi="Symbol" w:cs="Times New Roman"/>
          <w:color w:val="000000"/>
          <w:sz w:val="20"/>
          <w:szCs w:val="20"/>
        </w:rPr>
        <w:t></w:t>
      </w:r>
      <w:r w:rsidRPr="007957A0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7957A0">
        <w:rPr>
          <w:rFonts w:ascii="Times New Roman" w:eastAsia="Times New Roman" w:hAnsi="Times New Roman" w:cs="Times New Roman"/>
          <w:color w:val="000000"/>
          <w:sz w:val="24"/>
          <w:szCs w:val="24"/>
        </w:rPr>
        <w:t>прямые продажи.</w:t>
      </w:r>
    </w:p>
    <w:p w:rsidR="00F929EE" w:rsidRPr="007957A0" w:rsidRDefault="00F929EE" w:rsidP="00F929EE">
      <w:pPr>
        <w:spacing w:after="0" w:line="240" w:lineRule="auto"/>
        <w:ind w:left="1134" w:right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7A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929EE" w:rsidRPr="007957A0" w:rsidRDefault="00F929EE" w:rsidP="00F929EE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7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Почтовая рассылка (</w:t>
      </w:r>
      <w:proofErr w:type="spellStart"/>
      <w:r w:rsidRPr="007957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direct-mail</w:t>
      </w:r>
      <w:proofErr w:type="spellEnd"/>
      <w:r w:rsidRPr="007957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</w:p>
    <w:p w:rsidR="00F929EE" w:rsidRPr="007957A0" w:rsidRDefault="00F929EE" w:rsidP="00F929EE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7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Прямая почтовая рассылка – один из наиболее эффективных инструментов продвижения мероприятия, поэтому </w:t>
      </w:r>
      <w:proofErr w:type="spellStart"/>
      <w:r w:rsidRPr="007957A0">
        <w:rPr>
          <w:rFonts w:ascii="Times New Roman" w:eastAsia="Times New Roman" w:hAnsi="Times New Roman" w:cs="Times New Roman"/>
          <w:color w:val="000000"/>
          <w:sz w:val="24"/>
          <w:szCs w:val="24"/>
        </w:rPr>
        <w:t>директ-мейл</w:t>
      </w:r>
      <w:proofErr w:type="spellEnd"/>
      <w:r w:rsidRPr="007957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является основой его рекламной кампании. Постоянно ведется кропотливая работа по расширению адресной базы по всем направлениям, охватываемым мероприятием.</w:t>
      </w:r>
    </w:p>
    <w:p w:rsidR="00F929EE" w:rsidRPr="007957A0" w:rsidRDefault="00F929EE" w:rsidP="00F929EE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7A0">
        <w:rPr>
          <w:rFonts w:ascii="Times New Roman" w:eastAsia="Times New Roman" w:hAnsi="Times New Roman" w:cs="Times New Roman"/>
          <w:color w:val="000000"/>
          <w:sz w:val="24"/>
          <w:szCs w:val="24"/>
        </w:rPr>
        <w:t>Прямая почтовая рассылка проводится в два этапа.</w:t>
      </w:r>
    </w:p>
    <w:p w:rsidR="00F929EE" w:rsidRPr="007957A0" w:rsidRDefault="00F929EE" w:rsidP="00F929EE">
      <w:pPr>
        <w:spacing w:after="0" w:line="240" w:lineRule="auto"/>
        <w:ind w:left="2058" w:right="113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7A0"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  <w:r w:rsidRPr="007957A0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7957A0"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Проведение рассылок по предприятиям отрасли России, ближнего и дальнего зарубежья с приглашением принять участие в мероприятии.</w:t>
      </w:r>
    </w:p>
    <w:p w:rsidR="00F929EE" w:rsidRPr="007957A0" w:rsidRDefault="00F929EE" w:rsidP="00F929EE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7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Период проведения:</w:t>
      </w:r>
      <w:r w:rsidRPr="007957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февраль–апрель </w:t>
      </w:r>
      <w:r w:rsidR="00631AA8" w:rsidRPr="00B82AF6">
        <w:rPr>
          <w:rFonts w:ascii="Times New Roman" w:eastAsia="Times New Roman" w:hAnsi="Times New Roman" w:cs="Times New Roman"/>
          <w:color w:val="000000"/>
          <w:sz w:val="24"/>
          <w:szCs w:val="24"/>
        </w:rPr>
        <w:t>${</w:t>
      </w:r>
      <w:proofErr w:type="spellStart"/>
      <w:r w:rsidR="00631AA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eventYear</w:t>
      </w:r>
      <w:proofErr w:type="spellEnd"/>
      <w:r w:rsidR="00631AA8" w:rsidRPr="00B82AF6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Pr="007957A0">
        <w:rPr>
          <w:rFonts w:ascii="Times New Roman" w:eastAsia="Times New Roman" w:hAnsi="Times New Roman" w:cs="Times New Roman"/>
          <w:color w:val="000000"/>
          <w:sz w:val="24"/>
          <w:szCs w:val="24"/>
        </w:rPr>
        <w:t>г.</w:t>
      </w:r>
    </w:p>
    <w:p w:rsidR="00F929EE" w:rsidRPr="007957A0" w:rsidRDefault="00F929EE" w:rsidP="00F929EE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7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Адресная база:</w:t>
      </w:r>
      <w:r w:rsidRPr="007957A0">
        <w:rPr>
          <w:rFonts w:ascii="Times New Roman" w:eastAsia="Times New Roman" w:hAnsi="Times New Roman" w:cs="Times New Roman"/>
          <w:color w:val="000000"/>
          <w:sz w:val="24"/>
          <w:szCs w:val="24"/>
        </w:rPr>
        <w:t> более 20 тыс. адресов, из них:</w:t>
      </w:r>
    </w:p>
    <w:p w:rsidR="00F929EE" w:rsidRPr="007957A0" w:rsidRDefault="00F929EE" w:rsidP="00F929EE">
      <w:pPr>
        <w:spacing w:after="0" w:line="240" w:lineRule="auto"/>
        <w:ind w:left="2058" w:right="113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7A0">
        <w:rPr>
          <w:rFonts w:ascii="Symbol" w:eastAsia="Times New Roman" w:hAnsi="Symbol" w:cs="Times New Roman"/>
          <w:color w:val="000000"/>
          <w:sz w:val="20"/>
          <w:szCs w:val="20"/>
        </w:rPr>
        <w:t></w:t>
      </w:r>
      <w:r w:rsidRPr="007957A0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7957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далее могут быть приведены более узкие разделы отрасли с указанием, какая часть от общего числа адресов соответствует каждой </w:t>
      </w:r>
      <w:proofErr w:type="spellStart"/>
      <w:r w:rsidRPr="007957A0">
        <w:rPr>
          <w:rFonts w:ascii="Times New Roman" w:eastAsia="Times New Roman" w:hAnsi="Times New Roman" w:cs="Times New Roman"/>
          <w:color w:val="000000"/>
          <w:sz w:val="24"/>
          <w:szCs w:val="24"/>
        </w:rPr>
        <w:t>подотрасли</w:t>
      </w:r>
      <w:proofErr w:type="spellEnd"/>
      <w:r w:rsidRPr="007957A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929EE" w:rsidRPr="007957A0" w:rsidRDefault="00F929EE" w:rsidP="00F929EE">
      <w:pPr>
        <w:spacing w:after="0" w:line="240" w:lineRule="auto"/>
        <w:ind w:left="1134" w:right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7A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</w:t>
      </w:r>
    </w:p>
    <w:p w:rsidR="00F929EE" w:rsidRPr="007957A0" w:rsidRDefault="00F929EE" w:rsidP="00F929EE">
      <w:pPr>
        <w:spacing w:after="0" w:line="240" w:lineRule="auto"/>
        <w:ind w:left="2058" w:right="113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7A0">
        <w:rPr>
          <w:rFonts w:ascii="Times New Roman" w:eastAsia="Times New Roman" w:hAnsi="Times New Roman" w:cs="Times New Roman"/>
          <w:color w:val="000000"/>
          <w:sz w:val="24"/>
          <w:szCs w:val="24"/>
        </w:rPr>
        <w:t>2.</w:t>
      </w:r>
      <w:r w:rsidRPr="007957A0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7957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Повторная рассылка приглашений к участию в мероприятии. Период проведения: август–сентябрь </w:t>
      </w:r>
      <w:r w:rsidR="00631AA8" w:rsidRPr="00B82AF6">
        <w:rPr>
          <w:rFonts w:ascii="Times New Roman" w:eastAsia="Times New Roman" w:hAnsi="Times New Roman" w:cs="Times New Roman"/>
          <w:color w:val="000000"/>
          <w:sz w:val="24"/>
          <w:szCs w:val="24"/>
        </w:rPr>
        <w:t>${</w:t>
      </w:r>
      <w:r w:rsidR="00631AA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eventYear</w:t>
      </w:r>
      <w:r w:rsidR="00631AA8" w:rsidRPr="00B82AF6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Pr="007957A0">
        <w:rPr>
          <w:rFonts w:ascii="Times New Roman" w:eastAsia="Times New Roman" w:hAnsi="Times New Roman" w:cs="Times New Roman"/>
          <w:color w:val="000000"/>
          <w:sz w:val="24"/>
          <w:szCs w:val="24"/>
        </w:rPr>
        <w:t>г.</w:t>
      </w:r>
    </w:p>
    <w:p w:rsidR="00F929EE" w:rsidRPr="007957A0" w:rsidRDefault="00F929EE" w:rsidP="00F929EE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7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Адресная база:</w:t>
      </w:r>
      <w:r w:rsidRPr="007957A0">
        <w:rPr>
          <w:rFonts w:ascii="Times New Roman" w:eastAsia="Times New Roman" w:hAnsi="Times New Roman" w:cs="Times New Roman"/>
          <w:color w:val="000000"/>
          <w:sz w:val="24"/>
          <w:szCs w:val="24"/>
        </w:rPr>
        <w:t> около 1500 адресов, из них:</w:t>
      </w:r>
    </w:p>
    <w:p w:rsidR="00F929EE" w:rsidRPr="007957A0" w:rsidRDefault="00F929EE" w:rsidP="00F929EE">
      <w:pPr>
        <w:spacing w:after="0" w:line="240" w:lineRule="auto"/>
        <w:ind w:left="2058" w:right="113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7A0">
        <w:rPr>
          <w:rFonts w:ascii="Symbol" w:eastAsia="Times New Roman" w:hAnsi="Symbol" w:cs="Times New Roman"/>
          <w:color w:val="000000"/>
          <w:sz w:val="20"/>
          <w:szCs w:val="20"/>
        </w:rPr>
        <w:t></w:t>
      </w:r>
      <w:r w:rsidRPr="007957A0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7957A0">
        <w:rPr>
          <w:rFonts w:ascii="Times New Roman" w:eastAsia="Times New Roman" w:hAnsi="Times New Roman" w:cs="Times New Roman"/>
          <w:color w:val="000000"/>
          <w:sz w:val="24"/>
          <w:szCs w:val="24"/>
        </w:rPr>
        <w:t>300 – персональные приглашения губернаторам и главам правительств субъектов РФ, руководителям отраслевых министерств, ведомств и комитетов, ассоциаций и союзов, крупнейших предприятий отрасли, инвестиционных организаций;</w:t>
      </w:r>
    </w:p>
    <w:p w:rsidR="00F929EE" w:rsidRPr="007957A0" w:rsidRDefault="00F929EE" w:rsidP="00F929EE">
      <w:pPr>
        <w:spacing w:after="0" w:line="240" w:lineRule="auto"/>
        <w:ind w:left="2058" w:right="113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7A0">
        <w:rPr>
          <w:rFonts w:ascii="Symbol" w:eastAsia="Times New Roman" w:hAnsi="Symbol" w:cs="Times New Roman"/>
          <w:color w:val="000000"/>
          <w:sz w:val="20"/>
          <w:szCs w:val="20"/>
        </w:rPr>
        <w:t></w:t>
      </w:r>
      <w:r w:rsidRPr="007957A0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7957A0">
        <w:rPr>
          <w:rFonts w:ascii="Times New Roman" w:eastAsia="Times New Roman" w:hAnsi="Times New Roman" w:cs="Times New Roman"/>
          <w:color w:val="000000"/>
          <w:sz w:val="24"/>
          <w:szCs w:val="24"/>
        </w:rPr>
        <w:t>1200 – рассылка пригласительных билетов по базе предприятий отрасли. Также ведется почтовая рассылка новостей мероприятия по мере появления важных информационных поводов.</w:t>
      </w:r>
    </w:p>
    <w:p w:rsidR="00F929EE" w:rsidRPr="007957A0" w:rsidRDefault="00F929EE" w:rsidP="00F929EE">
      <w:pPr>
        <w:spacing w:after="0" w:line="240" w:lineRule="auto"/>
        <w:ind w:left="1134" w:right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7A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929EE" w:rsidRPr="007957A0" w:rsidRDefault="00F929EE" w:rsidP="00F929EE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7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Реклама в прессе</w:t>
      </w:r>
    </w:p>
    <w:p w:rsidR="00F929EE" w:rsidRPr="007957A0" w:rsidRDefault="00F929EE" w:rsidP="00F929EE">
      <w:pPr>
        <w:spacing w:after="0" w:line="240" w:lineRule="auto"/>
        <w:ind w:left="1134" w:right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7A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929EE" w:rsidRPr="007957A0" w:rsidRDefault="00F929EE" w:rsidP="00F929EE">
      <w:pPr>
        <w:spacing w:after="0" w:line="240" w:lineRule="auto"/>
        <w:ind w:left="1134" w:right="113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7A0">
        <w:rPr>
          <w:rFonts w:ascii="Times New Roman" w:eastAsia="Times New Roman" w:hAnsi="Times New Roman" w:cs="Times New Roman"/>
          <w:color w:val="000000"/>
          <w:sz w:val="24"/>
          <w:szCs w:val="24"/>
        </w:rPr>
        <w:t>МЕДИАПЛАН</w:t>
      </w:r>
    </w:p>
    <w:p w:rsidR="00F929EE" w:rsidRPr="007957A0" w:rsidRDefault="00F929EE" w:rsidP="00F929EE">
      <w:pPr>
        <w:spacing w:after="0" w:line="240" w:lineRule="auto"/>
        <w:ind w:left="1418" w:right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7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Пресса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4932"/>
        <w:gridCol w:w="3813"/>
      </w:tblGrid>
      <w:tr w:rsidR="00F929EE" w:rsidRPr="007957A0" w:rsidTr="001129AB">
        <w:trPr>
          <w:trHeight w:val="250"/>
          <w:jc w:val="center"/>
        </w:trPr>
        <w:tc>
          <w:tcPr>
            <w:tcW w:w="49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929EE" w:rsidRPr="007957A0" w:rsidRDefault="00F929EE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Times New Roman" w:eastAsia="Times New Roman" w:hAnsi="Times New Roman" w:cs="Times New Roman"/>
                <w:b/>
                <w:bCs/>
              </w:rPr>
              <w:t>Издание</w:t>
            </w:r>
          </w:p>
        </w:tc>
        <w:tc>
          <w:tcPr>
            <w:tcW w:w="38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929EE" w:rsidRPr="007957A0" w:rsidRDefault="00F929EE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Times New Roman" w:eastAsia="Times New Roman" w:hAnsi="Times New Roman" w:cs="Times New Roman"/>
                <w:b/>
                <w:bCs/>
              </w:rPr>
              <w:t>Охват</w:t>
            </w:r>
          </w:p>
        </w:tc>
      </w:tr>
      <w:tr w:rsidR="00F929EE" w:rsidRPr="007957A0" w:rsidTr="001129AB">
        <w:trPr>
          <w:trHeight w:val="230"/>
          <w:jc w:val="center"/>
        </w:trPr>
        <w:tc>
          <w:tcPr>
            <w:tcW w:w="49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929EE" w:rsidRPr="007957A0" w:rsidRDefault="00F929EE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Times New Roman" w:eastAsia="Times New Roman" w:hAnsi="Times New Roman" w:cs="Times New Roman"/>
              </w:rPr>
              <w:t>«Экономика и жизнь»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929EE" w:rsidRPr="007957A0" w:rsidRDefault="00F929EE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Times New Roman" w:eastAsia="Times New Roman" w:hAnsi="Times New Roman" w:cs="Times New Roman"/>
              </w:rPr>
              <w:t>Федеральный</w:t>
            </w:r>
          </w:p>
        </w:tc>
      </w:tr>
      <w:tr w:rsidR="00F929EE" w:rsidRPr="007957A0" w:rsidTr="001129AB">
        <w:trPr>
          <w:trHeight w:val="230"/>
          <w:jc w:val="center"/>
        </w:trPr>
        <w:tc>
          <w:tcPr>
            <w:tcW w:w="49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929EE" w:rsidRPr="007957A0" w:rsidRDefault="00F929EE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Times New Roman" w:eastAsia="Times New Roman" w:hAnsi="Times New Roman" w:cs="Times New Roman"/>
              </w:rPr>
              <w:t>«Коммерсант</w:t>
            </w:r>
            <w:r w:rsidRPr="007957A0">
              <w:rPr>
                <w:rFonts w:ascii="Times New Roman" w:eastAsia="Times New Roman" w:hAnsi="Times New Roman" w:cs="Times New Roman"/>
                <w:lang w:val="en-US"/>
              </w:rPr>
              <w:t>-</w:t>
            </w:r>
            <w:proofErr w:type="gramStart"/>
            <w:r w:rsidRPr="007957A0">
              <w:rPr>
                <w:rFonts w:ascii="Times New Roman" w:eastAsia="Times New Roman" w:hAnsi="Times New Roman" w:cs="Times New Roman"/>
                <w:lang w:val="en-US"/>
              </w:rPr>
              <w:t>Daily</w:t>
            </w:r>
            <w:proofErr w:type="gramEnd"/>
            <w:r w:rsidRPr="007957A0">
              <w:rPr>
                <w:rFonts w:ascii="Times New Roman" w:eastAsia="Times New Roman" w:hAnsi="Times New Roman" w:cs="Times New Roman"/>
                <w:lang w:val="en-US"/>
              </w:rPr>
              <w:t>»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929EE" w:rsidRPr="007957A0" w:rsidRDefault="00F929EE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Times New Roman" w:eastAsia="Times New Roman" w:hAnsi="Times New Roman" w:cs="Times New Roman"/>
              </w:rPr>
              <w:t>Федеральный</w:t>
            </w:r>
          </w:p>
        </w:tc>
      </w:tr>
      <w:tr w:rsidR="00F929EE" w:rsidRPr="007957A0" w:rsidTr="001129AB">
        <w:trPr>
          <w:trHeight w:val="230"/>
          <w:jc w:val="center"/>
        </w:trPr>
        <w:tc>
          <w:tcPr>
            <w:tcW w:w="49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929EE" w:rsidRPr="007957A0" w:rsidRDefault="00F929EE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Times New Roman" w:eastAsia="Times New Roman" w:hAnsi="Times New Roman" w:cs="Times New Roman"/>
              </w:rPr>
              <w:t>«</w:t>
            </w:r>
            <w:proofErr w:type="gramStart"/>
            <w:r w:rsidRPr="007957A0">
              <w:rPr>
                <w:rFonts w:ascii="Times New Roman" w:eastAsia="Times New Roman" w:hAnsi="Times New Roman" w:cs="Times New Roman"/>
              </w:rPr>
              <w:t>Коммерсант-Деньги</w:t>
            </w:r>
            <w:proofErr w:type="gramEnd"/>
            <w:r w:rsidRPr="007957A0">
              <w:rPr>
                <w:rFonts w:ascii="Times New Roman" w:eastAsia="Times New Roman" w:hAnsi="Times New Roman" w:cs="Times New Roman"/>
              </w:rPr>
              <w:t>»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929EE" w:rsidRPr="007957A0" w:rsidRDefault="00F929EE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Times New Roman" w:eastAsia="Times New Roman" w:hAnsi="Times New Roman" w:cs="Times New Roman"/>
              </w:rPr>
              <w:t>Федеральный</w:t>
            </w:r>
          </w:p>
        </w:tc>
      </w:tr>
      <w:tr w:rsidR="00F929EE" w:rsidRPr="007957A0" w:rsidTr="001129AB">
        <w:trPr>
          <w:trHeight w:val="240"/>
          <w:jc w:val="center"/>
        </w:trPr>
        <w:tc>
          <w:tcPr>
            <w:tcW w:w="49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929EE" w:rsidRPr="007957A0" w:rsidRDefault="00F929EE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Times New Roman" w:eastAsia="Times New Roman" w:hAnsi="Times New Roman" w:cs="Times New Roman"/>
              </w:rPr>
              <w:t>«Деловые люди»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929EE" w:rsidRPr="007957A0" w:rsidRDefault="00F929EE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Times New Roman" w:eastAsia="Times New Roman" w:hAnsi="Times New Roman" w:cs="Times New Roman"/>
              </w:rPr>
              <w:t>Федеральный</w:t>
            </w:r>
          </w:p>
        </w:tc>
      </w:tr>
      <w:tr w:rsidR="00F929EE" w:rsidRPr="007957A0" w:rsidTr="001129AB">
        <w:trPr>
          <w:trHeight w:val="422"/>
          <w:jc w:val="center"/>
        </w:trPr>
        <w:tc>
          <w:tcPr>
            <w:tcW w:w="49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929EE" w:rsidRPr="007957A0" w:rsidRDefault="00F929EE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Times New Roman" w:eastAsia="Times New Roman" w:hAnsi="Times New Roman" w:cs="Times New Roman"/>
              </w:rPr>
              <w:t>«Ведомости»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929EE" w:rsidRPr="007957A0" w:rsidRDefault="00F929EE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57A0">
              <w:rPr>
                <w:rFonts w:ascii="Times New Roman" w:eastAsia="Times New Roman" w:hAnsi="Times New Roman" w:cs="Times New Roman"/>
              </w:rPr>
              <w:t>Северо-Запад</w:t>
            </w:r>
            <w:proofErr w:type="spellEnd"/>
            <w:r w:rsidRPr="007957A0">
              <w:rPr>
                <w:rFonts w:ascii="Times New Roman" w:eastAsia="Times New Roman" w:hAnsi="Times New Roman" w:cs="Times New Roman"/>
              </w:rPr>
              <w:t>, Сибирь, Юг России</w:t>
            </w:r>
          </w:p>
        </w:tc>
      </w:tr>
      <w:tr w:rsidR="00F929EE" w:rsidRPr="007957A0" w:rsidTr="001129AB">
        <w:trPr>
          <w:trHeight w:val="230"/>
          <w:jc w:val="center"/>
        </w:trPr>
        <w:tc>
          <w:tcPr>
            <w:tcW w:w="49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929EE" w:rsidRPr="007957A0" w:rsidRDefault="00F929EE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Times New Roman" w:eastAsia="Times New Roman" w:hAnsi="Times New Roman" w:cs="Times New Roman"/>
              </w:rPr>
              <w:t>«Деловой Петербург»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929EE" w:rsidRPr="007957A0" w:rsidRDefault="00F929EE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57A0">
              <w:rPr>
                <w:rFonts w:ascii="Times New Roman" w:eastAsia="Times New Roman" w:hAnsi="Times New Roman" w:cs="Times New Roman"/>
              </w:rPr>
              <w:t>Северо-Запад</w:t>
            </w:r>
            <w:proofErr w:type="spellEnd"/>
          </w:p>
        </w:tc>
      </w:tr>
      <w:tr w:rsidR="00F929EE" w:rsidRPr="007957A0" w:rsidTr="001129AB">
        <w:trPr>
          <w:trHeight w:val="240"/>
          <w:jc w:val="center"/>
        </w:trPr>
        <w:tc>
          <w:tcPr>
            <w:tcW w:w="49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929EE" w:rsidRPr="007957A0" w:rsidRDefault="00F929EE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Times New Roman" w:eastAsia="Times New Roman" w:hAnsi="Times New Roman" w:cs="Times New Roman"/>
              </w:rPr>
              <w:t>«Вести»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929EE" w:rsidRPr="007957A0" w:rsidRDefault="00F929EE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Times New Roman" w:eastAsia="Times New Roman" w:hAnsi="Times New Roman" w:cs="Times New Roman"/>
              </w:rPr>
              <w:t>СПб., </w:t>
            </w:r>
            <w:proofErr w:type="gramStart"/>
            <w:r w:rsidRPr="007957A0">
              <w:rPr>
                <w:rFonts w:ascii="Times New Roman" w:eastAsia="Times New Roman" w:hAnsi="Times New Roman" w:cs="Times New Roman"/>
              </w:rPr>
              <w:t>Ленинградская</w:t>
            </w:r>
            <w:proofErr w:type="gramEnd"/>
            <w:r w:rsidRPr="007957A0">
              <w:rPr>
                <w:rFonts w:ascii="Times New Roman" w:eastAsia="Times New Roman" w:hAnsi="Times New Roman" w:cs="Times New Roman"/>
              </w:rPr>
              <w:t> обл.</w:t>
            </w:r>
          </w:p>
        </w:tc>
      </w:tr>
      <w:tr w:rsidR="00F929EE" w:rsidRPr="007957A0" w:rsidTr="001129AB">
        <w:trPr>
          <w:trHeight w:val="310"/>
          <w:jc w:val="center"/>
        </w:trPr>
        <w:tc>
          <w:tcPr>
            <w:tcW w:w="49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929EE" w:rsidRPr="007957A0" w:rsidRDefault="00F929EE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Times New Roman" w:eastAsia="Times New Roman" w:hAnsi="Times New Roman" w:cs="Times New Roman"/>
              </w:rPr>
              <w:t>Крупные издания по отдельным федеральным округам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929EE" w:rsidRPr="007957A0" w:rsidRDefault="00F929EE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Times New Roman" w:eastAsia="Times New Roman" w:hAnsi="Times New Roman" w:cs="Times New Roman"/>
              </w:rPr>
              <w:t>По отдельным субъектам РФ</w:t>
            </w:r>
          </w:p>
        </w:tc>
      </w:tr>
      <w:tr w:rsidR="00F929EE" w:rsidRPr="007957A0" w:rsidTr="001129AB">
        <w:trPr>
          <w:trHeight w:val="480"/>
          <w:jc w:val="center"/>
        </w:trPr>
        <w:tc>
          <w:tcPr>
            <w:tcW w:w="874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F929EE" w:rsidRPr="007957A0" w:rsidRDefault="00F929EE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Times New Roman" w:eastAsia="Times New Roman" w:hAnsi="Times New Roman" w:cs="Times New Roman"/>
              </w:rPr>
              <w:t> </w:t>
            </w:r>
          </w:p>
          <w:p w:rsidR="00F929EE" w:rsidRPr="007957A0" w:rsidRDefault="00F929EE" w:rsidP="001129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Times New Roman" w:eastAsia="Times New Roman" w:hAnsi="Times New Roman" w:cs="Times New Roman"/>
                <w:b/>
                <w:bCs/>
              </w:rPr>
              <w:t>Специализированная пресса</w:t>
            </w:r>
          </w:p>
        </w:tc>
      </w:tr>
      <w:tr w:rsidR="00F929EE" w:rsidRPr="007957A0" w:rsidTr="001129AB">
        <w:trPr>
          <w:trHeight w:val="240"/>
          <w:jc w:val="center"/>
        </w:trPr>
        <w:tc>
          <w:tcPr>
            <w:tcW w:w="49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929EE" w:rsidRPr="007957A0" w:rsidRDefault="00F929EE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Times New Roman" w:eastAsia="Times New Roman" w:hAnsi="Times New Roman" w:cs="Times New Roman"/>
                <w:b/>
                <w:bCs/>
              </w:rPr>
              <w:t>Издание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929EE" w:rsidRPr="007957A0" w:rsidRDefault="00F929EE" w:rsidP="00112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Times New Roman" w:eastAsia="Times New Roman" w:hAnsi="Times New Roman" w:cs="Times New Roman"/>
                <w:b/>
                <w:bCs/>
              </w:rPr>
              <w:t>Охват</w:t>
            </w:r>
          </w:p>
        </w:tc>
      </w:tr>
      <w:tr w:rsidR="00F929EE" w:rsidRPr="007957A0" w:rsidTr="001129AB">
        <w:trPr>
          <w:trHeight w:val="230"/>
          <w:jc w:val="center"/>
        </w:trPr>
        <w:tc>
          <w:tcPr>
            <w:tcW w:w="49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F929EE" w:rsidRPr="007957A0" w:rsidRDefault="00F929EE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Times New Roman" w:eastAsia="Times New Roman" w:hAnsi="Times New Roman" w:cs="Times New Roman"/>
              </w:rPr>
              <w:t>Ведущие журналы отрасли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F929EE" w:rsidRPr="007957A0" w:rsidRDefault="00F929EE" w:rsidP="00112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Times New Roman" w:eastAsia="Times New Roman" w:hAnsi="Times New Roman" w:cs="Times New Roman"/>
              </w:rPr>
              <w:t>Федеральный</w:t>
            </w:r>
          </w:p>
        </w:tc>
      </w:tr>
      <w:tr w:rsidR="00F929EE" w:rsidRPr="007957A0" w:rsidTr="001129AB">
        <w:trPr>
          <w:trHeight w:val="157"/>
          <w:jc w:val="center"/>
        </w:trPr>
        <w:tc>
          <w:tcPr>
            <w:tcW w:w="49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F929EE" w:rsidRPr="007957A0" w:rsidRDefault="00F929EE" w:rsidP="001129AB">
            <w:pPr>
              <w:spacing w:after="0" w:line="15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Times New Roman" w:eastAsia="Times New Roman" w:hAnsi="Times New Roman" w:cs="Times New Roman"/>
              </w:rPr>
              <w:t>Крупные издания по отдельным федеральным округам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F929EE" w:rsidRPr="007957A0" w:rsidRDefault="00F929EE" w:rsidP="001129AB">
            <w:pPr>
              <w:spacing w:after="0" w:line="15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A0">
              <w:rPr>
                <w:rFonts w:ascii="Times New Roman" w:eastAsia="Times New Roman" w:hAnsi="Times New Roman" w:cs="Times New Roman"/>
              </w:rPr>
              <w:t>По отдельным субъектам РФ</w:t>
            </w:r>
          </w:p>
        </w:tc>
      </w:tr>
    </w:tbl>
    <w:p w:rsidR="00F929EE" w:rsidRPr="007957A0" w:rsidRDefault="00F929EE" w:rsidP="00F929EE">
      <w:pPr>
        <w:spacing w:after="0" w:line="240" w:lineRule="auto"/>
        <w:ind w:left="1134" w:right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7A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929EE" w:rsidRPr="007957A0" w:rsidRDefault="00F929EE" w:rsidP="00F929EE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7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Реклама на телевидении и радио</w:t>
      </w:r>
    </w:p>
    <w:p w:rsidR="00F929EE" w:rsidRPr="007957A0" w:rsidRDefault="00F929EE" w:rsidP="00F929EE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7A0">
        <w:rPr>
          <w:rFonts w:ascii="Times New Roman" w:eastAsia="Times New Roman" w:hAnsi="Times New Roman" w:cs="Times New Roman"/>
          <w:color w:val="000000"/>
          <w:sz w:val="24"/>
          <w:szCs w:val="24"/>
        </w:rPr>
        <w:t>Региональные рекламные блоки ОРТ и РТР, Ленинградское областное телевидение (ЛОТ) – всего – </w:t>
      </w:r>
      <w:r w:rsidRPr="007957A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200 показов продолжительностью 10 </w:t>
      </w:r>
      <w:proofErr w:type="gramStart"/>
      <w:r w:rsidRPr="007957A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с</w:t>
      </w:r>
      <w:proofErr w:type="gramEnd"/>
      <w:r w:rsidRPr="007957A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.</w:t>
      </w:r>
    </w:p>
    <w:p w:rsidR="00F929EE" w:rsidRPr="007957A0" w:rsidRDefault="00F929EE" w:rsidP="00F929EE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7A0">
        <w:rPr>
          <w:rFonts w:ascii="Times New Roman" w:eastAsia="Times New Roman" w:hAnsi="Times New Roman" w:cs="Times New Roman"/>
          <w:color w:val="000000"/>
          <w:sz w:val="24"/>
          <w:szCs w:val="24"/>
        </w:rPr>
        <w:t>«Русское Радио», «Радио Балтика», «Европа плюс» и др. – всего – </w:t>
      </w:r>
      <w:r w:rsidRPr="007957A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80 выходов продолжительностью 30 </w:t>
      </w:r>
      <w:proofErr w:type="gramStart"/>
      <w:r w:rsidRPr="007957A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с</w:t>
      </w:r>
      <w:proofErr w:type="gramEnd"/>
      <w:r w:rsidRPr="007957A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.</w:t>
      </w:r>
    </w:p>
    <w:p w:rsidR="00F929EE" w:rsidRPr="007957A0" w:rsidRDefault="00F929EE" w:rsidP="00F929EE">
      <w:pPr>
        <w:spacing w:after="0" w:line="240" w:lineRule="auto"/>
        <w:ind w:left="1134" w:right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7A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929EE" w:rsidRPr="007957A0" w:rsidRDefault="00F929EE" w:rsidP="00F929EE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7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Наружная реклама</w:t>
      </w:r>
    </w:p>
    <w:p w:rsidR="00F929EE" w:rsidRPr="007957A0" w:rsidRDefault="00F929EE" w:rsidP="00F929EE">
      <w:pPr>
        <w:spacing w:after="0" w:line="240" w:lineRule="auto"/>
        <w:ind w:left="2058" w:right="113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7A0">
        <w:rPr>
          <w:rFonts w:ascii="Symbol" w:eastAsia="Times New Roman" w:hAnsi="Symbol" w:cs="Times New Roman"/>
          <w:color w:val="000000"/>
          <w:sz w:val="20"/>
          <w:szCs w:val="20"/>
        </w:rPr>
        <w:t></w:t>
      </w:r>
      <w:r w:rsidRPr="007957A0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7957A0">
        <w:rPr>
          <w:rFonts w:ascii="Times New Roman" w:eastAsia="Times New Roman" w:hAnsi="Times New Roman" w:cs="Times New Roman"/>
          <w:color w:val="000000"/>
          <w:sz w:val="24"/>
          <w:szCs w:val="24"/>
        </w:rPr>
        <w:t>Рекламные щиты</w:t>
      </w:r>
    </w:p>
    <w:p w:rsidR="00F929EE" w:rsidRPr="007957A0" w:rsidRDefault="00F929EE" w:rsidP="00F929EE">
      <w:pPr>
        <w:spacing w:after="0" w:line="240" w:lineRule="auto"/>
        <w:ind w:left="2058" w:right="113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7A0">
        <w:rPr>
          <w:rFonts w:ascii="Symbol" w:eastAsia="Times New Roman" w:hAnsi="Symbol" w:cs="Times New Roman"/>
          <w:color w:val="000000"/>
          <w:sz w:val="20"/>
          <w:szCs w:val="20"/>
        </w:rPr>
        <w:t></w:t>
      </w:r>
      <w:r w:rsidRPr="007957A0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7957A0">
        <w:rPr>
          <w:rFonts w:ascii="Times New Roman" w:eastAsia="Times New Roman" w:hAnsi="Times New Roman" w:cs="Times New Roman"/>
          <w:color w:val="000000"/>
          <w:sz w:val="24"/>
          <w:szCs w:val="24"/>
        </w:rPr>
        <w:t>Рекламные перетяжки</w:t>
      </w:r>
    </w:p>
    <w:p w:rsidR="00F929EE" w:rsidRPr="007957A0" w:rsidRDefault="00F929EE" w:rsidP="00F929EE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7A0">
        <w:rPr>
          <w:rFonts w:ascii="Times New Roman" w:eastAsia="Times New Roman" w:hAnsi="Times New Roman" w:cs="Times New Roman"/>
          <w:color w:val="000000"/>
          <w:sz w:val="24"/>
          <w:szCs w:val="24"/>
        </w:rPr>
        <w:t>с указанием размеров, времени и места размещения.</w:t>
      </w:r>
    </w:p>
    <w:p w:rsidR="00F929EE" w:rsidRPr="007957A0" w:rsidRDefault="00F929EE" w:rsidP="00F929EE">
      <w:pPr>
        <w:spacing w:after="0" w:line="240" w:lineRule="auto"/>
        <w:ind w:left="1134" w:right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7A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929EE" w:rsidRPr="007957A0" w:rsidRDefault="00F929EE" w:rsidP="00F929EE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7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Реклама в сети Интернет</w:t>
      </w:r>
    </w:p>
    <w:p w:rsidR="00F929EE" w:rsidRPr="007957A0" w:rsidRDefault="00F929EE" w:rsidP="00F929EE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7A0">
        <w:rPr>
          <w:rFonts w:ascii="Times New Roman" w:eastAsia="Times New Roman" w:hAnsi="Times New Roman" w:cs="Times New Roman"/>
          <w:color w:val="000000"/>
          <w:sz w:val="24"/>
          <w:szCs w:val="24"/>
        </w:rPr>
        <w:t>Перечень сайтов, на которых размещается информация о мероприятии, а также ссылки в основных поисковых системах (</w:t>
      </w:r>
      <w:proofErr w:type="spellStart"/>
      <w:r w:rsidRPr="007957A0">
        <w:rPr>
          <w:rFonts w:ascii="Times New Roman" w:eastAsia="Times New Roman" w:hAnsi="Times New Roman" w:cs="Times New Roman"/>
          <w:color w:val="000000"/>
          <w:sz w:val="24"/>
          <w:szCs w:val="24"/>
        </w:rPr>
        <w:t>www.rambler.ru</w:t>
      </w:r>
      <w:proofErr w:type="spellEnd"/>
      <w:r w:rsidRPr="007957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957A0">
        <w:rPr>
          <w:rFonts w:ascii="Times New Roman" w:eastAsia="Times New Roman" w:hAnsi="Times New Roman" w:cs="Times New Roman"/>
          <w:color w:val="000000"/>
          <w:sz w:val="24"/>
          <w:szCs w:val="24"/>
        </w:rPr>
        <w:t>www.yandex.ru</w:t>
      </w:r>
      <w:proofErr w:type="spellEnd"/>
      <w:r w:rsidRPr="007957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957A0">
        <w:rPr>
          <w:rFonts w:ascii="Times New Roman" w:eastAsia="Times New Roman" w:hAnsi="Times New Roman" w:cs="Times New Roman"/>
          <w:color w:val="000000"/>
          <w:sz w:val="24"/>
          <w:szCs w:val="24"/>
        </w:rPr>
        <w:t>www.aport.ru</w:t>
      </w:r>
      <w:proofErr w:type="spellEnd"/>
      <w:r w:rsidRPr="007957A0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F929EE" w:rsidRPr="007957A0" w:rsidRDefault="00F929EE" w:rsidP="00F929EE">
      <w:pPr>
        <w:spacing w:after="0" w:line="240" w:lineRule="auto"/>
        <w:ind w:left="1134" w:right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7A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</w:t>
      </w:r>
    </w:p>
    <w:p w:rsidR="00F929EE" w:rsidRPr="007957A0" w:rsidRDefault="00F929EE" w:rsidP="00F929EE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7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Рассылка по </w:t>
      </w:r>
      <w:proofErr w:type="spellStart"/>
      <w:r w:rsidRPr="007957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E-mail</w:t>
      </w:r>
      <w:proofErr w:type="spellEnd"/>
    </w:p>
    <w:p w:rsidR="00F929EE" w:rsidRPr="007957A0" w:rsidRDefault="00F929EE" w:rsidP="00F929EE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7A0">
        <w:rPr>
          <w:rFonts w:ascii="Times New Roman" w:eastAsia="Times New Roman" w:hAnsi="Times New Roman" w:cs="Times New Roman"/>
          <w:color w:val="000000"/>
          <w:sz w:val="24"/>
          <w:szCs w:val="24"/>
        </w:rPr>
        <w:t>По электронной почте рассылаются пресс-релизы, приглашения на презентации и брифинги, новости мероприятия.</w:t>
      </w:r>
    </w:p>
    <w:p w:rsidR="00F929EE" w:rsidRPr="007957A0" w:rsidRDefault="00F929EE" w:rsidP="00F929EE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7A0">
        <w:rPr>
          <w:rFonts w:ascii="Times New Roman" w:eastAsia="Times New Roman" w:hAnsi="Times New Roman" w:cs="Times New Roman"/>
          <w:color w:val="000000"/>
          <w:sz w:val="24"/>
          <w:szCs w:val="24"/>
        </w:rPr>
        <w:t>Средняя периодичность рассылок – каждые 2–3 недели по мере появления информационных поводов.</w:t>
      </w:r>
    </w:p>
    <w:p w:rsidR="00F929EE" w:rsidRPr="007957A0" w:rsidRDefault="00F929EE" w:rsidP="00F929EE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7A0">
        <w:rPr>
          <w:rFonts w:ascii="Times New Roman" w:eastAsia="Times New Roman" w:hAnsi="Times New Roman" w:cs="Times New Roman"/>
          <w:color w:val="000000"/>
          <w:sz w:val="24"/>
          <w:szCs w:val="24"/>
        </w:rPr>
        <w:t>Адресная база рассылок включает:</w:t>
      </w:r>
    </w:p>
    <w:p w:rsidR="00F929EE" w:rsidRPr="007957A0" w:rsidRDefault="00F929EE" w:rsidP="00F929EE">
      <w:pPr>
        <w:spacing w:after="0" w:line="240" w:lineRule="auto"/>
        <w:ind w:left="2058" w:right="113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7A0">
        <w:rPr>
          <w:rFonts w:ascii="Symbol" w:eastAsia="Times New Roman" w:hAnsi="Symbol" w:cs="Times New Roman"/>
          <w:color w:val="000000"/>
          <w:sz w:val="20"/>
          <w:szCs w:val="20"/>
        </w:rPr>
        <w:t></w:t>
      </w:r>
      <w:r w:rsidRPr="007957A0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7957A0">
        <w:rPr>
          <w:rFonts w:ascii="Times New Roman" w:eastAsia="Times New Roman" w:hAnsi="Times New Roman" w:cs="Times New Roman"/>
          <w:color w:val="000000"/>
          <w:sz w:val="24"/>
          <w:szCs w:val="24"/>
        </w:rPr>
        <w:t>ведущие деловые СМИ России, Санкт-Петербурга и других регионов;</w:t>
      </w:r>
    </w:p>
    <w:p w:rsidR="00F929EE" w:rsidRPr="007957A0" w:rsidRDefault="00F929EE" w:rsidP="00F929EE">
      <w:pPr>
        <w:spacing w:after="0" w:line="240" w:lineRule="auto"/>
        <w:ind w:left="2058" w:right="113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7A0">
        <w:rPr>
          <w:rFonts w:ascii="Symbol" w:eastAsia="Times New Roman" w:hAnsi="Symbol" w:cs="Times New Roman"/>
          <w:color w:val="000000"/>
          <w:sz w:val="20"/>
          <w:szCs w:val="20"/>
        </w:rPr>
        <w:t></w:t>
      </w:r>
      <w:r w:rsidRPr="007957A0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7957A0">
        <w:rPr>
          <w:rFonts w:ascii="Times New Roman" w:eastAsia="Times New Roman" w:hAnsi="Times New Roman" w:cs="Times New Roman"/>
          <w:color w:val="000000"/>
          <w:sz w:val="24"/>
          <w:szCs w:val="24"/>
        </w:rPr>
        <w:t>специализированные СМИ;</w:t>
      </w:r>
    </w:p>
    <w:p w:rsidR="00F929EE" w:rsidRPr="007957A0" w:rsidRDefault="00F929EE" w:rsidP="00F929EE">
      <w:pPr>
        <w:spacing w:after="0" w:line="240" w:lineRule="auto"/>
        <w:ind w:left="2058" w:right="113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7A0">
        <w:rPr>
          <w:rFonts w:ascii="Symbol" w:eastAsia="Times New Roman" w:hAnsi="Symbol" w:cs="Times New Roman"/>
          <w:color w:val="000000"/>
          <w:sz w:val="20"/>
          <w:szCs w:val="20"/>
        </w:rPr>
        <w:t></w:t>
      </w:r>
      <w:r w:rsidRPr="007957A0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7957A0">
        <w:rPr>
          <w:rFonts w:ascii="Times New Roman" w:eastAsia="Times New Roman" w:hAnsi="Times New Roman" w:cs="Times New Roman"/>
          <w:color w:val="000000"/>
          <w:sz w:val="24"/>
          <w:szCs w:val="24"/>
        </w:rPr>
        <w:t>крупнейшие предприятия отрасли;</w:t>
      </w:r>
    </w:p>
    <w:p w:rsidR="00F929EE" w:rsidRPr="007957A0" w:rsidRDefault="00F929EE" w:rsidP="00F929EE">
      <w:pPr>
        <w:spacing w:after="0" w:line="240" w:lineRule="auto"/>
        <w:ind w:left="2058" w:right="113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7A0">
        <w:rPr>
          <w:rFonts w:ascii="Symbol" w:eastAsia="Times New Roman" w:hAnsi="Symbol" w:cs="Times New Roman"/>
          <w:color w:val="000000"/>
          <w:sz w:val="20"/>
          <w:szCs w:val="20"/>
        </w:rPr>
        <w:t></w:t>
      </w:r>
      <w:r w:rsidRPr="007957A0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7957A0">
        <w:rPr>
          <w:rFonts w:ascii="Times New Roman" w:eastAsia="Times New Roman" w:hAnsi="Times New Roman" w:cs="Times New Roman"/>
          <w:color w:val="000000"/>
          <w:sz w:val="24"/>
          <w:szCs w:val="24"/>
        </w:rPr>
        <w:t>отраслевые ассоциации, союзы и объединения;</w:t>
      </w:r>
    </w:p>
    <w:p w:rsidR="00F929EE" w:rsidRPr="007957A0" w:rsidRDefault="00F929EE" w:rsidP="00F929EE">
      <w:pPr>
        <w:spacing w:after="0" w:line="240" w:lineRule="auto"/>
        <w:ind w:left="2058" w:right="113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7A0">
        <w:rPr>
          <w:rFonts w:ascii="Symbol" w:eastAsia="Times New Roman" w:hAnsi="Symbol" w:cs="Times New Roman"/>
          <w:color w:val="000000"/>
          <w:sz w:val="20"/>
          <w:szCs w:val="20"/>
        </w:rPr>
        <w:t></w:t>
      </w:r>
      <w:r w:rsidRPr="007957A0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7957A0">
        <w:rPr>
          <w:rFonts w:ascii="Times New Roman" w:eastAsia="Times New Roman" w:hAnsi="Times New Roman" w:cs="Times New Roman"/>
          <w:color w:val="000000"/>
          <w:sz w:val="24"/>
          <w:szCs w:val="24"/>
        </w:rPr>
        <w:t>ТПП России и региональные ТПП;</w:t>
      </w:r>
    </w:p>
    <w:p w:rsidR="00F929EE" w:rsidRPr="007957A0" w:rsidRDefault="00F929EE" w:rsidP="00F929EE">
      <w:pPr>
        <w:spacing w:after="0" w:line="240" w:lineRule="auto"/>
        <w:ind w:left="2058" w:right="113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7A0">
        <w:rPr>
          <w:rFonts w:ascii="Symbol" w:eastAsia="Times New Roman" w:hAnsi="Symbol" w:cs="Times New Roman"/>
          <w:color w:val="000000"/>
          <w:sz w:val="20"/>
          <w:szCs w:val="20"/>
        </w:rPr>
        <w:t></w:t>
      </w:r>
      <w:r w:rsidRPr="007957A0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7957A0">
        <w:rPr>
          <w:rFonts w:ascii="Times New Roman" w:eastAsia="Times New Roman" w:hAnsi="Times New Roman" w:cs="Times New Roman"/>
          <w:color w:val="000000"/>
          <w:sz w:val="24"/>
          <w:szCs w:val="24"/>
        </w:rPr>
        <w:t>вузы и т.д.</w:t>
      </w:r>
    </w:p>
    <w:p w:rsidR="00F929EE" w:rsidRPr="007957A0" w:rsidRDefault="00F929EE" w:rsidP="00F929EE">
      <w:pPr>
        <w:spacing w:after="0" w:line="240" w:lineRule="auto"/>
        <w:ind w:left="1134" w:right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7A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929EE" w:rsidRPr="007957A0" w:rsidRDefault="00F929EE" w:rsidP="00F929EE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7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Проведение брифингов и пресс-конференций, рассылка пресс-релизов по СМИ</w:t>
      </w:r>
    </w:p>
    <w:p w:rsidR="00F929EE" w:rsidRPr="007957A0" w:rsidRDefault="00F929EE" w:rsidP="00F929EE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7A0">
        <w:rPr>
          <w:rFonts w:ascii="Times New Roman" w:eastAsia="Times New Roman" w:hAnsi="Times New Roman" w:cs="Times New Roman"/>
          <w:color w:val="000000"/>
          <w:sz w:val="24"/>
          <w:szCs w:val="24"/>
        </w:rPr>
        <w:t>Связь с представителями средств массовой информации осуществляется не только путем прямой рекламы, но и посредством проведения брифингов и пресс-конференций, посвященных важным событиям мероприятия, а также рассылкой самой горячей информации по базе деловых и специализированных изданий, информационных агентств, радио- и телекомпаний.</w:t>
      </w:r>
    </w:p>
    <w:p w:rsidR="00F929EE" w:rsidRPr="007957A0" w:rsidRDefault="00F929EE" w:rsidP="00F929EE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7A0">
        <w:rPr>
          <w:rFonts w:ascii="Times New Roman" w:eastAsia="Times New Roman" w:hAnsi="Times New Roman" w:cs="Times New Roman"/>
          <w:color w:val="000000"/>
          <w:sz w:val="24"/>
          <w:szCs w:val="24"/>
        </w:rPr>
        <w:t>В период подготовки мероприятия предусмотрено проведение пресс-конференций и брифингов, посвященных подведению итогов по различным этапам подготовки мероприятия. Кроме того, в день открытия мероприятия пройдет пресс-конференция с участием первых лиц мероприятия.</w:t>
      </w:r>
    </w:p>
    <w:p w:rsidR="00F929EE" w:rsidRPr="007957A0" w:rsidRDefault="00F929EE" w:rsidP="00F929EE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7A0">
        <w:rPr>
          <w:rFonts w:ascii="Times New Roman" w:eastAsia="Times New Roman" w:hAnsi="Times New Roman" w:cs="Times New Roman"/>
          <w:color w:val="000000"/>
          <w:sz w:val="24"/>
          <w:szCs w:val="24"/>
        </w:rPr>
        <w:t>Регулярно, каждые 2–3 недели, ведется рассылка пресс-релизов по базе более чем 70 ведущих деловых и специализированных СМИ России и СНГ.</w:t>
      </w:r>
    </w:p>
    <w:p w:rsidR="004C4DA1" w:rsidRDefault="004C4DA1"/>
    <w:sectPr w:rsidR="004C4DA1" w:rsidSect="004C4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929EE"/>
    <w:rsid w:val="004C4DA1"/>
    <w:rsid w:val="00631AA8"/>
    <w:rsid w:val="00CC3AA7"/>
    <w:rsid w:val="00F929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29EE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753</Words>
  <Characters>4297</Characters>
  <Application>Microsoft Office Word</Application>
  <DocSecurity>0</DocSecurity>
  <Lines>35</Lines>
  <Paragraphs>10</Paragraphs>
  <ScaleCrop>false</ScaleCrop>
  <Company/>
  <LinksUpToDate>false</LinksUpToDate>
  <CharactersWithSpaces>5040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2021-05-14T18:38:00Z</dcterms:created>
  <dcterms:modified xsi:type="dcterms:W3CDTF">2021-05-14T19:24:00Z</dcterms:modified>
</cp:coreProperties>
</file>