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58AB" w14:textId="18B3D779" w:rsidR="004565CC" w:rsidRDefault="004565CC" w:rsidP="00245233">
      <w:pPr>
        <w:pStyle w:val="NormalWeb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</w:rPr>
        <w:t>Lab 1 – Car</w:t>
      </w:r>
      <w:r w:rsidR="00370F4B">
        <w:rPr>
          <w:b/>
          <w:bCs/>
          <w:color w:val="000000"/>
        </w:rPr>
        <w:t>e</w:t>
      </w:r>
      <w:r w:rsidR="006871EE">
        <w:rPr>
          <w:b/>
          <w:bCs/>
          <w:color w:val="000000"/>
        </w:rPr>
        <w:t xml:space="preserve"> </w:t>
      </w:r>
      <w:r w:rsidR="00370F4B">
        <w:rPr>
          <w:b/>
          <w:bCs/>
          <w:color w:val="000000"/>
        </w:rPr>
        <w:t>Corner Product Description</w:t>
      </w:r>
    </w:p>
    <w:p w14:paraId="0A6358DD" w14:textId="2236AFCE" w:rsidR="004565CC" w:rsidRDefault="004565CC" w:rsidP="00245233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Tremain Young</w:t>
      </w:r>
    </w:p>
    <w:p w14:paraId="2054C75E" w14:textId="77777777" w:rsidR="004565CC" w:rsidRDefault="004565CC" w:rsidP="00245233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Old Dominion University</w:t>
      </w:r>
    </w:p>
    <w:p w14:paraId="6F7113A6" w14:textId="3369CCDE" w:rsidR="004565CC" w:rsidRDefault="004565CC" w:rsidP="00245233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CS410</w:t>
      </w:r>
    </w:p>
    <w:p w14:paraId="600BB17A" w14:textId="7983EA04" w:rsidR="004565CC" w:rsidRDefault="004565CC" w:rsidP="00245233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Professor Gupta</w:t>
      </w:r>
    </w:p>
    <w:p w14:paraId="3BA47DFF" w14:textId="4B0469EB" w:rsidR="004565CC" w:rsidRDefault="004565CC" w:rsidP="00245233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12/7/2020</w:t>
      </w:r>
    </w:p>
    <w:p w14:paraId="30826FF6" w14:textId="2C113333" w:rsidR="004565CC" w:rsidRDefault="004565CC" w:rsidP="00245233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Version - Draft</w:t>
      </w:r>
    </w:p>
    <w:p w14:paraId="170DFF6B" w14:textId="77777777" w:rsidR="004565CC" w:rsidRDefault="004565CC" w:rsidP="00245233">
      <w:pPr>
        <w:spacing w:line="480" w:lineRule="auto"/>
      </w:pPr>
    </w:p>
    <w:p w14:paraId="0F0C778D" w14:textId="77777777" w:rsidR="004565CC" w:rsidRDefault="004565CC" w:rsidP="00245233">
      <w:pPr>
        <w:spacing w:line="480" w:lineRule="auto"/>
      </w:pPr>
    </w:p>
    <w:p w14:paraId="6C53213B" w14:textId="77777777" w:rsidR="004565CC" w:rsidRDefault="004565CC" w:rsidP="00245233">
      <w:pPr>
        <w:pStyle w:val="NormalWeb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</w:rPr>
        <w:t>Table of Contents</w:t>
      </w:r>
    </w:p>
    <w:p w14:paraId="4C2EB970" w14:textId="4C7883CA" w:rsidR="004565CC" w:rsidRDefault="00857C44" w:rsidP="00245233">
      <w:pPr>
        <w:pStyle w:val="NormalWeb"/>
        <w:spacing w:before="0" w:beforeAutospacing="0" w:after="0" w:afterAutospacing="0" w:line="480" w:lineRule="auto"/>
      </w:pPr>
      <w:hyperlink r:id="rId6" w:anchor="heading=h.30j0zll" w:history="1">
        <w:r w:rsidR="004565CC">
          <w:rPr>
            <w:rStyle w:val="Hyperlink"/>
            <w:color w:val="000000"/>
            <w:u w:val="none"/>
          </w:rPr>
          <w:t>1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Introduction</w:t>
        </w:r>
        <w:r w:rsidR="004565CC">
          <w:rPr>
            <w:rStyle w:val="apple-tab-span"/>
            <w:color w:val="000000"/>
          </w:rPr>
          <w:tab/>
        </w:r>
      </w:hyperlink>
      <w:r w:rsidR="001D1F7E">
        <w:t>2</w:t>
      </w:r>
    </w:p>
    <w:p w14:paraId="378CD1D5" w14:textId="476DBAE2" w:rsidR="004565CC" w:rsidRDefault="00857C44" w:rsidP="00245233">
      <w:pPr>
        <w:pStyle w:val="NormalWeb"/>
        <w:spacing w:before="0" w:beforeAutospacing="0" w:after="0" w:afterAutospacing="0" w:line="480" w:lineRule="auto"/>
      </w:pPr>
      <w:hyperlink r:id="rId7" w:anchor="heading=h.3znysh7" w:history="1">
        <w:r w:rsidR="004565CC">
          <w:rPr>
            <w:rStyle w:val="Hyperlink"/>
            <w:color w:val="000000"/>
            <w:u w:val="none"/>
          </w:rPr>
          <w:t>2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Product Description</w:t>
        </w:r>
        <w:r w:rsidR="004565CC">
          <w:rPr>
            <w:rStyle w:val="apple-tab-span"/>
            <w:color w:val="000000"/>
          </w:rPr>
          <w:tab/>
        </w:r>
      </w:hyperlink>
      <w:r w:rsidR="001D1F7E">
        <w:t>2</w:t>
      </w:r>
    </w:p>
    <w:p w14:paraId="305AB18B" w14:textId="77777777" w:rsidR="004565CC" w:rsidRDefault="00857C44" w:rsidP="00245233">
      <w:pPr>
        <w:pStyle w:val="NormalWeb"/>
        <w:spacing w:before="0" w:beforeAutospacing="0" w:after="0" w:afterAutospacing="0" w:line="480" w:lineRule="auto"/>
        <w:ind w:left="240"/>
      </w:pPr>
      <w:hyperlink r:id="rId8" w:anchor="heading=h.2et92p0" w:history="1">
        <w:r w:rsidR="004565CC">
          <w:rPr>
            <w:rStyle w:val="Hyperlink"/>
            <w:color w:val="000000"/>
            <w:u w:val="none"/>
          </w:rPr>
          <w:t>2.1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Key Product Features and Capabilities</w:t>
        </w:r>
        <w:r w:rsidR="004565CC">
          <w:rPr>
            <w:rStyle w:val="apple-tab-span"/>
            <w:color w:val="000000"/>
          </w:rPr>
          <w:tab/>
        </w:r>
        <w:r w:rsidR="004565CC">
          <w:rPr>
            <w:rStyle w:val="Hyperlink"/>
            <w:color w:val="000000"/>
            <w:u w:val="none"/>
          </w:rPr>
          <w:t>3</w:t>
        </w:r>
      </w:hyperlink>
    </w:p>
    <w:p w14:paraId="225A012F" w14:textId="77777777" w:rsidR="004565CC" w:rsidRDefault="00857C44" w:rsidP="00245233">
      <w:pPr>
        <w:pStyle w:val="NormalWeb"/>
        <w:spacing w:before="0" w:beforeAutospacing="0" w:after="0" w:afterAutospacing="0" w:line="480" w:lineRule="auto"/>
        <w:ind w:left="240"/>
      </w:pPr>
      <w:hyperlink r:id="rId9" w:anchor="heading=h.tyjcwt" w:history="1">
        <w:r w:rsidR="004565CC">
          <w:rPr>
            <w:rStyle w:val="Hyperlink"/>
            <w:color w:val="000000"/>
            <w:u w:val="none"/>
          </w:rPr>
          <w:t>2.2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Major Components (Hardware/Software)</w:t>
        </w:r>
        <w:r w:rsidR="004565CC">
          <w:rPr>
            <w:rStyle w:val="apple-tab-span"/>
            <w:color w:val="000000"/>
          </w:rPr>
          <w:tab/>
        </w:r>
        <w:r w:rsidR="004565CC">
          <w:rPr>
            <w:rStyle w:val="Hyperlink"/>
            <w:color w:val="000000"/>
            <w:u w:val="none"/>
          </w:rPr>
          <w:t>3</w:t>
        </w:r>
      </w:hyperlink>
    </w:p>
    <w:p w14:paraId="71EC19D3" w14:textId="473F9A8F" w:rsidR="004565CC" w:rsidRDefault="00857C44" w:rsidP="00245233">
      <w:pPr>
        <w:pStyle w:val="NormalWeb"/>
        <w:spacing w:before="0" w:beforeAutospacing="0" w:after="0" w:afterAutospacing="0" w:line="480" w:lineRule="auto"/>
      </w:pPr>
      <w:hyperlink r:id="rId10" w:anchor="heading=h.3dy6vkm" w:history="1">
        <w:r w:rsidR="004565CC">
          <w:rPr>
            <w:rStyle w:val="Hyperlink"/>
            <w:color w:val="000000"/>
            <w:u w:val="none"/>
          </w:rPr>
          <w:t>3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Identification of Case Study</w:t>
        </w:r>
        <w:r w:rsidR="004565CC">
          <w:rPr>
            <w:rStyle w:val="apple-tab-span"/>
            <w:color w:val="000000"/>
          </w:rPr>
          <w:tab/>
        </w:r>
      </w:hyperlink>
      <w:r w:rsidR="001D1F7E">
        <w:t>4</w:t>
      </w:r>
    </w:p>
    <w:p w14:paraId="09A7A4DF" w14:textId="5A3D9B5F" w:rsidR="004565CC" w:rsidRDefault="00857C44" w:rsidP="00245233">
      <w:pPr>
        <w:pStyle w:val="NormalWeb"/>
        <w:spacing w:before="0" w:beforeAutospacing="0" w:after="0" w:afterAutospacing="0" w:line="480" w:lineRule="auto"/>
      </w:pPr>
      <w:hyperlink r:id="rId11" w:anchor="heading=h.1t3h5sf" w:history="1">
        <w:r w:rsidR="004565CC">
          <w:rPr>
            <w:rStyle w:val="Hyperlink"/>
            <w:color w:val="000000"/>
            <w:u w:val="none"/>
          </w:rPr>
          <w:t>4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Product Prototype Description</w:t>
        </w:r>
        <w:r w:rsidR="004565CC">
          <w:rPr>
            <w:rStyle w:val="apple-tab-span"/>
            <w:color w:val="000000"/>
          </w:rPr>
          <w:tab/>
        </w:r>
      </w:hyperlink>
      <w:r w:rsidR="001D1F7E">
        <w:t>5</w:t>
      </w:r>
    </w:p>
    <w:p w14:paraId="7F6CC42B" w14:textId="7CBFB31A" w:rsidR="004565CC" w:rsidRDefault="00857C44" w:rsidP="00245233">
      <w:pPr>
        <w:pStyle w:val="NormalWeb"/>
        <w:spacing w:before="0" w:beforeAutospacing="0" w:after="0" w:afterAutospacing="0" w:line="480" w:lineRule="auto"/>
        <w:ind w:left="240"/>
      </w:pPr>
      <w:hyperlink r:id="rId12" w:anchor="heading=h.4d34og8" w:history="1">
        <w:r w:rsidR="004565CC">
          <w:rPr>
            <w:rStyle w:val="Hyperlink"/>
            <w:color w:val="000000"/>
            <w:u w:val="none"/>
          </w:rPr>
          <w:t>4.1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Prototype Architecture (Hardware/Software)</w:t>
        </w:r>
        <w:r w:rsidR="004565CC">
          <w:rPr>
            <w:rStyle w:val="apple-tab-span"/>
            <w:color w:val="000000"/>
          </w:rPr>
          <w:tab/>
        </w:r>
        <w:r w:rsidR="001D1F7E">
          <w:rPr>
            <w:rStyle w:val="apple-tab-span"/>
            <w:color w:val="000000"/>
          </w:rPr>
          <w:t xml:space="preserve"> </w:t>
        </w:r>
      </w:hyperlink>
      <w:r w:rsidR="001D1F7E">
        <w:t>5</w:t>
      </w:r>
    </w:p>
    <w:p w14:paraId="0AAE9891" w14:textId="75485835" w:rsidR="004565CC" w:rsidRDefault="00857C44" w:rsidP="00245233">
      <w:pPr>
        <w:pStyle w:val="NormalWeb"/>
        <w:spacing w:before="0" w:beforeAutospacing="0" w:after="0" w:afterAutospacing="0" w:line="480" w:lineRule="auto"/>
        <w:ind w:left="240"/>
      </w:pPr>
      <w:hyperlink r:id="rId13" w:anchor="heading=h.17dp8vu" w:history="1">
        <w:r w:rsidR="004565CC">
          <w:rPr>
            <w:rStyle w:val="Hyperlink"/>
            <w:color w:val="000000"/>
            <w:u w:val="none"/>
          </w:rPr>
          <w:t>4.2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Prototype Features and Capabilities</w:t>
        </w:r>
        <w:r w:rsidR="004565CC">
          <w:rPr>
            <w:rStyle w:val="apple-tab-span"/>
            <w:color w:val="000000"/>
          </w:rPr>
          <w:tab/>
        </w:r>
      </w:hyperlink>
      <w:r w:rsidR="001D1F7E">
        <w:t>5</w:t>
      </w:r>
    </w:p>
    <w:p w14:paraId="671F985D" w14:textId="77777777" w:rsidR="004565CC" w:rsidRDefault="00857C44" w:rsidP="00245233">
      <w:pPr>
        <w:pStyle w:val="NormalWeb"/>
        <w:spacing w:before="0" w:beforeAutospacing="0" w:after="0" w:afterAutospacing="0" w:line="480" w:lineRule="auto"/>
        <w:ind w:left="240"/>
      </w:pPr>
      <w:hyperlink r:id="rId14" w:anchor="heading=h.26in1rg" w:history="1">
        <w:r w:rsidR="004565CC">
          <w:rPr>
            <w:rStyle w:val="Hyperlink"/>
            <w:color w:val="000000"/>
            <w:u w:val="none"/>
          </w:rPr>
          <w:t>4.3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Prototype Development Challenges</w:t>
        </w:r>
        <w:r w:rsidR="004565CC">
          <w:rPr>
            <w:rStyle w:val="apple-tab-span"/>
            <w:color w:val="000000"/>
          </w:rPr>
          <w:tab/>
        </w:r>
        <w:r w:rsidR="004565CC">
          <w:rPr>
            <w:rStyle w:val="Hyperlink"/>
            <w:color w:val="000000"/>
            <w:u w:val="none"/>
          </w:rPr>
          <w:t>5</w:t>
        </w:r>
      </w:hyperlink>
    </w:p>
    <w:p w14:paraId="42250FA3" w14:textId="77777777" w:rsidR="004565CC" w:rsidRDefault="00857C44" w:rsidP="00245233">
      <w:pPr>
        <w:pStyle w:val="NormalWeb"/>
        <w:spacing w:before="0" w:beforeAutospacing="0" w:after="0" w:afterAutospacing="0" w:line="480" w:lineRule="auto"/>
      </w:pPr>
      <w:hyperlink r:id="rId15" w:anchor="heading=h.lnxbz9" w:history="1">
        <w:r w:rsidR="004565CC">
          <w:rPr>
            <w:rStyle w:val="Hyperlink"/>
            <w:color w:val="000000"/>
            <w:u w:val="none"/>
          </w:rPr>
          <w:t>5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Glossary</w:t>
        </w:r>
        <w:r w:rsidR="004565CC">
          <w:rPr>
            <w:rStyle w:val="apple-tab-span"/>
            <w:color w:val="000000"/>
          </w:rPr>
          <w:tab/>
        </w:r>
        <w:r w:rsidR="004565CC">
          <w:rPr>
            <w:rStyle w:val="Hyperlink"/>
            <w:color w:val="000000"/>
            <w:u w:val="none"/>
          </w:rPr>
          <w:t>6</w:t>
        </w:r>
      </w:hyperlink>
    </w:p>
    <w:p w14:paraId="4BF1D906" w14:textId="5C09B70E" w:rsidR="001D1F7E" w:rsidRDefault="00857C44" w:rsidP="001D1F7E">
      <w:pPr>
        <w:pStyle w:val="NormalWeb"/>
        <w:spacing w:before="0" w:beforeAutospacing="0" w:after="0" w:afterAutospacing="0" w:line="480" w:lineRule="auto"/>
      </w:pPr>
      <w:hyperlink r:id="rId16" w:anchor="heading=h.1ksv4uv" w:history="1">
        <w:r w:rsidR="004565CC">
          <w:rPr>
            <w:rStyle w:val="Hyperlink"/>
            <w:color w:val="000000"/>
            <w:u w:val="none"/>
          </w:rPr>
          <w:t>6</w:t>
        </w:r>
        <w:r w:rsidR="004565C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4565CC">
          <w:rPr>
            <w:rStyle w:val="Hyperlink"/>
            <w:color w:val="000000"/>
            <w:u w:val="none"/>
          </w:rPr>
          <w:t>References</w:t>
        </w:r>
        <w:r w:rsidR="004565CC">
          <w:rPr>
            <w:rStyle w:val="apple-tab-span"/>
            <w:color w:val="000000"/>
          </w:rPr>
          <w:tab/>
        </w:r>
        <w:r w:rsidR="004565CC">
          <w:rPr>
            <w:rStyle w:val="Hyperlink"/>
            <w:color w:val="000000"/>
            <w:u w:val="none"/>
          </w:rPr>
          <w:t>7</w:t>
        </w:r>
      </w:hyperlink>
    </w:p>
    <w:p w14:paraId="7BC084A0" w14:textId="23ACE796" w:rsidR="001D1F7E" w:rsidRDefault="001D1F7E" w:rsidP="001D1F7E">
      <w:pPr>
        <w:pStyle w:val="NormalWeb"/>
        <w:spacing w:before="0" w:beforeAutospacing="0" w:after="0" w:afterAutospacing="0" w:line="480" w:lineRule="auto"/>
      </w:pPr>
    </w:p>
    <w:p w14:paraId="3B3D29E7" w14:textId="77777777" w:rsidR="001D1F7E" w:rsidRPr="001D1F7E" w:rsidRDefault="001D1F7E" w:rsidP="001D1F7E">
      <w:pPr>
        <w:pStyle w:val="NormalWeb"/>
        <w:spacing w:before="0" w:beforeAutospacing="0" w:after="0" w:afterAutospacing="0" w:line="480" w:lineRule="auto"/>
      </w:pPr>
    </w:p>
    <w:p w14:paraId="6E482C9E" w14:textId="44495294" w:rsidR="004565CC" w:rsidRDefault="004565CC" w:rsidP="0090058D">
      <w:pPr>
        <w:pStyle w:val="Heading1"/>
        <w:keepNext w:val="0"/>
        <w:keepLines w:val="0"/>
        <w:numPr>
          <w:ilvl w:val="0"/>
          <w:numId w:val="3"/>
        </w:numPr>
        <w:spacing w:before="240" w:after="60"/>
        <w:ind w:left="360"/>
        <w:textAlignment w:val="baseline"/>
        <w:rPr>
          <w:color w:val="000000"/>
        </w:rPr>
      </w:pPr>
      <w:r>
        <w:rPr>
          <w:color w:val="000000"/>
          <w:sz w:val="24"/>
          <w:szCs w:val="24"/>
        </w:rPr>
        <w:lastRenderedPageBreak/>
        <w:t>Introduction</w:t>
      </w:r>
    </w:p>
    <w:p w14:paraId="7795484D" w14:textId="4EF95BEB" w:rsidR="00E96B1B" w:rsidRDefault="00871285" w:rsidP="0090058D">
      <w:pPr>
        <w:spacing w:line="480" w:lineRule="auto"/>
        <w:ind w:firstLine="360"/>
      </w:pPr>
      <w:r>
        <w:t xml:space="preserve">Now a days, women are </w:t>
      </w:r>
      <w:r w:rsidR="000E1944">
        <w:t xml:space="preserve">being put at more risk </w:t>
      </w:r>
      <w:proofErr w:type="gramStart"/>
      <w:r w:rsidR="000E1944">
        <w:t>each and every</w:t>
      </w:r>
      <w:proofErr w:type="gramEnd"/>
      <w:r w:rsidR="000E1944">
        <w:t xml:space="preserve"> day when they go out alone.</w:t>
      </w:r>
      <w:r w:rsidR="007D6BD0">
        <w:t xml:space="preserve"> Studies shown by the National Domestic Hotline claim that </w:t>
      </w:r>
      <w:r w:rsidR="00D40FBE">
        <w:t>1 in 3 women have been a victim of rape/</w:t>
      </w:r>
      <w:r w:rsidR="008850FE">
        <w:t>attempted</w:t>
      </w:r>
      <w:r w:rsidR="00D40FBE">
        <w:t xml:space="preserve"> rape in her lifetime</w:t>
      </w:r>
      <w:r w:rsidR="000A3D2F">
        <w:t>. However out of those women, they estimate that about 54% of sexual assaults are not even reported to the police.</w:t>
      </w:r>
      <w:r w:rsidR="0069151F">
        <w:t xml:space="preserve"> </w:t>
      </w:r>
      <w:r w:rsidR="00237406">
        <w:t>There are many negative factors that</w:t>
      </w:r>
      <w:r w:rsidR="00EA350E">
        <w:t xml:space="preserve"> contribute to this statistic but the main ones are that in the moment of an attack, the victim’s resources are </w:t>
      </w:r>
      <w:r w:rsidR="008850FE">
        <w:t>limited</w:t>
      </w:r>
      <w:r w:rsidR="00EA350E">
        <w:t xml:space="preserve"> to only 911</w:t>
      </w:r>
      <w:r w:rsidR="00332940">
        <w:t xml:space="preserve"> and many people don’t know the best st</w:t>
      </w:r>
      <w:r w:rsidR="007D500C">
        <w:t>eps to take following an attack, in regards to reporting.</w:t>
      </w:r>
      <w:r w:rsidR="00237406">
        <w:t xml:space="preserve"> </w:t>
      </w:r>
      <w:r w:rsidR="007D500C">
        <w:t xml:space="preserve">Fixing this problem </w:t>
      </w:r>
      <w:r w:rsidR="00066168">
        <w:t>is not an easy task but</w:t>
      </w:r>
      <w:r w:rsidR="008352BE">
        <w:t xml:space="preserve"> too often women feel unsafe in situations where they are alone</w:t>
      </w:r>
      <w:r w:rsidR="00647C61">
        <w:t>; and if a</w:t>
      </w:r>
      <w:r w:rsidR="0028234A">
        <w:t>n attack does happen, women should know the</w:t>
      </w:r>
      <w:r w:rsidR="00D74EAD">
        <w:t xml:space="preserve"> correct steps to take in order to </w:t>
      </w:r>
      <w:r w:rsidR="006378B4">
        <w:t>protect themselves the best they can.</w:t>
      </w:r>
    </w:p>
    <w:p w14:paraId="6916A2AF" w14:textId="57A1F357" w:rsidR="00E96B1B" w:rsidRDefault="00AD7167" w:rsidP="0090058D">
      <w:pPr>
        <w:spacing w:line="480" w:lineRule="auto"/>
        <w:ind w:firstLine="360"/>
      </w:pPr>
      <w:r>
        <w:t xml:space="preserve">Our product to help fight </w:t>
      </w:r>
      <w:r w:rsidR="001D60A6">
        <w:t xml:space="preserve">sexual assault is called Care Corner. </w:t>
      </w:r>
      <w:r w:rsidR="00F703E9">
        <w:t xml:space="preserve">What Care Corner </w:t>
      </w:r>
      <w:proofErr w:type="gramStart"/>
      <w:r w:rsidR="00F703E9">
        <w:t>is</w:t>
      </w:r>
      <w:proofErr w:type="gramEnd"/>
      <w:r w:rsidR="00F703E9">
        <w:t xml:space="preserve"> </w:t>
      </w:r>
      <w:proofErr w:type="spellStart"/>
      <w:r w:rsidR="00DE33A8">
        <w:t>is</w:t>
      </w:r>
      <w:proofErr w:type="spellEnd"/>
      <w:r w:rsidR="00F703E9">
        <w:t xml:space="preserve"> a mobile application that provides many safety features</w:t>
      </w:r>
      <w:r w:rsidR="00A036AC">
        <w:t xml:space="preserve"> for responding to unsafe situations. </w:t>
      </w:r>
      <w:r w:rsidR="00CA1181">
        <w:t xml:space="preserve">This application provides </w:t>
      </w:r>
      <w:r w:rsidR="003F1CFD">
        <w:t xml:space="preserve">alternative features to calling 911 because many times victims </w:t>
      </w:r>
      <w:proofErr w:type="gramStart"/>
      <w:r w:rsidR="003F1CFD">
        <w:t>aren’t</w:t>
      </w:r>
      <w:proofErr w:type="gramEnd"/>
      <w:r w:rsidR="003F1CFD">
        <w:t xml:space="preserve"> in a position to be able to alert authorities</w:t>
      </w:r>
      <w:r w:rsidR="00762673">
        <w:t xml:space="preserve"> discreetly. </w:t>
      </w:r>
      <w:proofErr w:type="gramStart"/>
      <w:r w:rsidR="00762673">
        <w:t>In order to</w:t>
      </w:r>
      <w:proofErr w:type="gramEnd"/>
      <w:r w:rsidR="00762673">
        <w:t xml:space="preserve"> help with this our application has </w:t>
      </w:r>
      <w:r w:rsidR="00712A4C">
        <w:t>a</w:t>
      </w:r>
      <w:r w:rsidR="0013686F">
        <w:t xml:space="preserve"> panic button and a</w:t>
      </w:r>
      <w:r w:rsidR="00712A4C">
        <w:t xml:space="preserve"> </w:t>
      </w:r>
      <w:r w:rsidR="00762673">
        <w:t>fake phone</w:t>
      </w:r>
      <w:r w:rsidR="00712A4C">
        <w:t xml:space="preserve"> call feature</w:t>
      </w:r>
      <w:r w:rsidR="00762673">
        <w:t xml:space="preserve"> </w:t>
      </w:r>
      <w:r w:rsidR="00BB48BF">
        <w:t>so that help can be alerted without the victim’s abuser noticing</w:t>
      </w:r>
      <w:r w:rsidR="00712A4C">
        <w:t xml:space="preserve">. </w:t>
      </w:r>
      <w:r w:rsidR="00875CAB">
        <w:t xml:space="preserve">Other </w:t>
      </w:r>
      <w:r w:rsidR="00DE33A8">
        <w:t>features</w:t>
      </w:r>
      <w:r w:rsidR="00875CAB">
        <w:t xml:space="preserve"> included like the </w:t>
      </w:r>
      <w:proofErr w:type="spellStart"/>
      <w:r w:rsidR="0013686F">
        <w:t>Mombot</w:t>
      </w:r>
      <w:proofErr w:type="spellEnd"/>
      <w:r w:rsidR="0013686F">
        <w:t xml:space="preserve"> are used to help prevent unsafe situations before they occur</w:t>
      </w:r>
      <w:r w:rsidR="00B6775B">
        <w:t>. This is done by analyzing your wor</w:t>
      </w:r>
      <w:r w:rsidR="008B6487">
        <w:t xml:space="preserve">ds and giving back specific feedback to </w:t>
      </w:r>
      <w:r w:rsidR="000E7FD3">
        <w:t xml:space="preserve">help keep you safe in the future. Although many steps can be taken to prevent sexual assault from </w:t>
      </w:r>
      <w:r w:rsidR="00DE33A8">
        <w:t>occurring</w:t>
      </w:r>
      <w:r w:rsidR="008A5343">
        <w:t xml:space="preserve">, </w:t>
      </w:r>
      <w:proofErr w:type="gramStart"/>
      <w:r w:rsidR="008A5343">
        <w:t>it’s</w:t>
      </w:r>
      <w:proofErr w:type="gramEnd"/>
      <w:r w:rsidR="008A5343">
        <w:t xml:space="preserve"> never a 100% guarantee that it won’t happen unfortunately. Because of this, </w:t>
      </w:r>
      <w:r w:rsidR="00245233">
        <w:t>Care Corner</w:t>
      </w:r>
      <w:r w:rsidR="000F44C9">
        <w:t xml:space="preserve"> features to help with reporting sexual assault crime</w:t>
      </w:r>
      <w:r w:rsidR="004F2989">
        <w:t xml:space="preserve">s as well as a journal </w:t>
      </w:r>
      <w:r w:rsidR="00245233">
        <w:t>to assist in their recovery.</w:t>
      </w:r>
    </w:p>
    <w:p w14:paraId="5FC05139" w14:textId="77777777" w:rsidR="00252D24" w:rsidRDefault="00252D24" w:rsidP="0090058D">
      <w:pPr>
        <w:spacing w:line="480" w:lineRule="auto"/>
      </w:pPr>
    </w:p>
    <w:p w14:paraId="378DBF28" w14:textId="77777777" w:rsidR="004565CC" w:rsidRDefault="004565CC" w:rsidP="0090058D">
      <w:pPr>
        <w:pStyle w:val="Heading1"/>
        <w:keepNext w:val="0"/>
        <w:keepLines w:val="0"/>
        <w:numPr>
          <w:ilvl w:val="0"/>
          <w:numId w:val="6"/>
        </w:numPr>
        <w:spacing w:before="240" w:after="60"/>
        <w:ind w:left="360" w:hanging="360"/>
        <w:jc w:val="both"/>
        <w:textAlignment w:val="baseline"/>
        <w:rPr>
          <w:color w:val="000000"/>
        </w:rPr>
      </w:pPr>
      <w:r>
        <w:rPr>
          <w:color w:val="000000"/>
          <w:sz w:val="24"/>
          <w:szCs w:val="24"/>
        </w:rPr>
        <w:t>Product Description</w:t>
      </w:r>
    </w:p>
    <w:p w14:paraId="46069FB3" w14:textId="2A39B765" w:rsidR="004565CC" w:rsidRDefault="0044398D" w:rsidP="0090058D">
      <w:pPr>
        <w:spacing w:line="480" w:lineRule="auto"/>
        <w:ind w:firstLine="360"/>
      </w:pPr>
      <w:r>
        <w:t>Care Corner</w:t>
      </w:r>
      <w:r w:rsidR="00276552">
        <w:t xml:space="preserve"> will be used to respond to potentially unsafe situations, aid in the fight against sexual assault and assist sexual assault victims</w:t>
      </w:r>
      <w:r w:rsidR="00FB7CA0">
        <w:t xml:space="preserve"> in reporting these crimes.</w:t>
      </w:r>
      <w:r w:rsidR="00E029F6">
        <w:t xml:space="preserve"> After using our </w:t>
      </w:r>
      <w:r w:rsidR="00E029F6">
        <w:lastRenderedPageBreak/>
        <w:t>application users will be able to gain knowledge on</w:t>
      </w:r>
      <w:r w:rsidR="008850FE">
        <w:t xml:space="preserve"> the best practices on </w:t>
      </w:r>
      <w:r w:rsidR="00DE33A8">
        <w:t>preventative t</w:t>
      </w:r>
      <w:r w:rsidR="00E87486">
        <w:t xml:space="preserve">ips when </w:t>
      </w:r>
      <w:r w:rsidR="002B5FA2">
        <w:t>facing</w:t>
      </w:r>
      <w:r w:rsidR="00E87486">
        <w:t xml:space="preserve"> sexual assault.</w:t>
      </w:r>
      <w:r w:rsidR="003F0F0E">
        <w:t xml:space="preserve"> What Care Corner will not do is it will not alert the </w:t>
      </w:r>
      <w:r w:rsidR="002B5FA2">
        <w:t>authorities</w:t>
      </w:r>
      <w:r w:rsidR="007A0002">
        <w:t xml:space="preserve">, it does not guarantee to stop an attack instead it serves as a deterrent. </w:t>
      </w:r>
      <w:r w:rsidR="005A73F6">
        <w:t>Also, although this app provides means of communicating within it is not a social media app.</w:t>
      </w:r>
    </w:p>
    <w:p w14:paraId="07297D6F" w14:textId="5AAE1B0D" w:rsidR="004565CC" w:rsidRDefault="004565CC" w:rsidP="0090058D">
      <w:pPr>
        <w:pStyle w:val="Heading2"/>
        <w:keepNext w:val="0"/>
        <w:keepLines w:val="0"/>
        <w:numPr>
          <w:ilvl w:val="1"/>
          <w:numId w:val="26"/>
        </w:numPr>
        <w:spacing w:before="240" w:after="240" w:line="480" w:lineRule="auto"/>
        <w:textAlignment w:val="baseline"/>
        <w:rPr>
          <w:color w:val="000000"/>
        </w:rPr>
      </w:pPr>
      <w:r>
        <w:rPr>
          <w:color w:val="000000"/>
        </w:rPr>
        <w:t>Key Product Features and Capabilities</w:t>
      </w:r>
    </w:p>
    <w:p w14:paraId="6450A586" w14:textId="24E3A3B5" w:rsidR="00F279B6" w:rsidRDefault="00F279B6" w:rsidP="0090058D">
      <w:pPr>
        <w:spacing w:line="480" w:lineRule="auto"/>
        <w:ind w:firstLine="360"/>
      </w:pPr>
      <w:r>
        <w:t>Care Corner</w:t>
      </w:r>
      <w:r w:rsidR="00D03D7C">
        <w:t xml:space="preserve"> </w:t>
      </w:r>
      <w:r w:rsidR="00303143">
        <w:t xml:space="preserve">will utilize many features to </w:t>
      </w:r>
      <w:r w:rsidR="002B5FA2">
        <w:t>help</w:t>
      </w:r>
      <w:r w:rsidR="00303143">
        <w:t xml:space="preserve"> keep our users safe</w:t>
      </w:r>
      <w:r w:rsidR="002C3026">
        <w:t xml:space="preserve">. Its armed journey mode feature </w:t>
      </w:r>
      <w:r w:rsidR="00B7103A">
        <w:t>can</w:t>
      </w:r>
      <w:r w:rsidR="002C3026">
        <w:t xml:space="preserve"> allow the user to share information about a trip with their friends/family</w:t>
      </w:r>
      <w:r w:rsidR="00B7103A">
        <w:t>. Information that can be shared by the user is</w:t>
      </w:r>
      <w:r w:rsidR="007C3324">
        <w:t xml:space="preserve"> scripted messages to inform the recipient of trip informatio</w:t>
      </w:r>
      <w:r w:rsidR="00B33574">
        <w:t>n and the user’s location and destination. The panic button is als</w:t>
      </w:r>
      <w:r w:rsidR="00E239E9">
        <w:t>o available to only the user in this mode</w:t>
      </w:r>
      <w:r w:rsidR="00411FA4">
        <w:t xml:space="preserve"> </w:t>
      </w:r>
      <w:r w:rsidR="002671EF">
        <w:t xml:space="preserve">and when activated </w:t>
      </w:r>
      <w:r w:rsidR="003A728C">
        <w:t>a message will be sent to pre-selected contacts, user’s GPS location will be sent to pre-selected contacts</w:t>
      </w:r>
      <w:r w:rsidR="00FC2175">
        <w:t xml:space="preserve"> and video/audio will start recording.</w:t>
      </w:r>
      <w:r w:rsidR="00E239E9">
        <w:t xml:space="preserve"> </w:t>
      </w:r>
      <w:r w:rsidR="00FC2175">
        <w:t xml:space="preserve">Along with the panic button is the </w:t>
      </w:r>
      <w:r w:rsidR="0064479B">
        <w:t xml:space="preserve">fake phone call. </w:t>
      </w:r>
      <w:r w:rsidR="00785488">
        <w:t xml:space="preserve">Care Corner’s fake phone call feature is unique because it gives the </w:t>
      </w:r>
      <w:r w:rsidR="00AA2302">
        <w:t xml:space="preserve">user the ability to set up fake calls to occur later </w:t>
      </w:r>
      <w:r w:rsidR="00A844F2">
        <w:t>that will appear to be from one of their contacts</w:t>
      </w:r>
      <w:r w:rsidR="00D15C34">
        <w:t>. The call can also be used to activate the panic button by saying a keyword or phrase that the user set up.</w:t>
      </w:r>
    </w:p>
    <w:p w14:paraId="0410DB99" w14:textId="52E555BA" w:rsidR="004565CC" w:rsidRDefault="0064479B" w:rsidP="0090058D">
      <w:pPr>
        <w:spacing w:line="480" w:lineRule="auto"/>
        <w:ind w:firstLine="360"/>
      </w:pPr>
      <w:r>
        <w:t>When the user is not in immediate dange</w:t>
      </w:r>
      <w:r w:rsidR="00545716">
        <w:t xml:space="preserve">r our application still has features that can help in the future. </w:t>
      </w:r>
      <w:r w:rsidR="0060381F">
        <w:t xml:space="preserve">Care Corner’s </w:t>
      </w:r>
      <w:proofErr w:type="spellStart"/>
      <w:r w:rsidR="0060381F">
        <w:t>Mombot</w:t>
      </w:r>
      <w:proofErr w:type="spellEnd"/>
      <w:r w:rsidR="0060381F">
        <w:t xml:space="preserve"> feature can take information on what you tell it and gives back safety tip</w:t>
      </w:r>
      <w:r w:rsidR="00534F9D">
        <w:t>s. Oth</w:t>
      </w:r>
      <w:r w:rsidR="003F65DA">
        <w:t xml:space="preserve">er features </w:t>
      </w:r>
      <w:r w:rsidR="005849FD">
        <w:t>like the journal and our resources section are used to help victims</w:t>
      </w:r>
      <w:r w:rsidR="00315B00">
        <w:t xml:space="preserve"> document their recovery and get access to sexual assault </w:t>
      </w:r>
      <w:r w:rsidR="00034E42">
        <w:t>resources,</w:t>
      </w:r>
      <w:r w:rsidR="00315B00">
        <w:t xml:space="preserve"> respectively.</w:t>
      </w:r>
    </w:p>
    <w:p w14:paraId="15C530E3" w14:textId="2A512706" w:rsidR="004565CC" w:rsidRDefault="004565CC" w:rsidP="0090058D">
      <w:pPr>
        <w:pStyle w:val="Heading2"/>
        <w:keepNext w:val="0"/>
        <w:keepLines w:val="0"/>
        <w:numPr>
          <w:ilvl w:val="1"/>
          <w:numId w:val="26"/>
        </w:numPr>
        <w:spacing w:before="240" w:after="240" w:line="480" w:lineRule="auto"/>
        <w:textAlignment w:val="baseline"/>
        <w:rPr>
          <w:color w:val="000000"/>
        </w:rPr>
      </w:pPr>
      <w:r>
        <w:rPr>
          <w:color w:val="000000"/>
        </w:rPr>
        <w:t>Major Components (Hardware/Software)</w:t>
      </w:r>
    </w:p>
    <w:p w14:paraId="17780AC2" w14:textId="7CCA3CFB" w:rsidR="002363B4" w:rsidRDefault="00EE7FEA" w:rsidP="0090058D">
      <w:pPr>
        <w:spacing w:line="480" w:lineRule="auto"/>
        <w:ind w:firstLine="360"/>
      </w:pPr>
      <w:r>
        <w:t>Care C</w:t>
      </w:r>
      <w:r w:rsidR="002363B4">
        <w:t xml:space="preserve">orner will be available on IOS and Android based operating systems. </w:t>
      </w:r>
      <w:r w:rsidR="00720F1B">
        <w:t xml:space="preserve">The hardware needed to support our application </w:t>
      </w:r>
      <w:r w:rsidR="00BA06F6">
        <w:t xml:space="preserve">starts with the file server and web server. These host things like the Chat Bot and the </w:t>
      </w:r>
      <w:r w:rsidR="00AA2BDC">
        <w:t>external interfaces/API</w:t>
      </w:r>
      <w:r w:rsidR="006908C3">
        <w:t xml:space="preserve">. </w:t>
      </w:r>
    </w:p>
    <w:p w14:paraId="798DE3F3" w14:textId="77777777" w:rsidR="001E15D2" w:rsidRDefault="001E15D2" w:rsidP="0090058D">
      <w:pPr>
        <w:spacing w:line="480" w:lineRule="auto"/>
      </w:pPr>
    </w:p>
    <w:p w14:paraId="4A2DA670" w14:textId="070403C8" w:rsidR="00DB2A76" w:rsidRDefault="001E15D2" w:rsidP="0090058D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8CD1CD3" wp14:editId="04F69E67">
            <wp:extent cx="4333875" cy="2273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218" cy="228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C47A" w14:textId="7CE3406D" w:rsidR="00DB2A76" w:rsidRDefault="00DB2A76" w:rsidP="0090058D">
      <w:pPr>
        <w:spacing w:line="480" w:lineRule="auto"/>
      </w:pPr>
    </w:p>
    <w:p w14:paraId="352B9A12" w14:textId="77777777" w:rsidR="00DB2A76" w:rsidRDefault="00DB2A76" w:rsidP="0090058D">
      <w:pPr>
        <w:spacing w:line="480" w:lineRule="auto"/>
      </w:pPr>
    </w:p>
    <w:p w14:paraId="373F53F0" w14:textId="79B62B67" w:rsidR="00DB2A76" w:rsidRDefault="000D7057" w:rsidP="0090058D">
      <w:pPr>
        <w:spacing w:line="480" w:lineRule="auto"/>
        <w:ind w:firstLine="360"/>
      </w:pPr>
      <w:r>
        <w:t>Also as illustrated in the diagram, t</w:t>
      </w:r>
      <w:r w:rsidR="006908C3">
        <w:t>he</w:t>
      </w:r>
      <w:r>
        <w:t xml:space="preserve"> journal and reporting system features are</w:t>
      </w:r>
      <w:r w:rsidR="007E0C91">
        <w:t xml:space="preserve"> accessible without a set-up user account. All other features outside of those are only accessible after setting up a user account</w:t>
      </w:r>
      <w:r w:rsidR="009355CF">
        <w:t xml:space="preserve"> and having your information stored in the database.</w:t>
      </w:r>
      <w:r>
        <w:t xml:space="preserve"> </w:t>
      </w:r>
    </w:p>
    <w:p w14:paraId="5CAC1729" w14:textId="6952533B" w:rsidR="00D07544" w:rsidRDefault="00D07544" w:rsidP="0090058D">
      <w:pPr>
        <w:spacing w:line="480" w:lineRule="auto"/>
        <w:ind w:firstLine="360"/>
      </w:pPr>
      <w:r>
        <w:t xml:space="preserve">The software to be developed for our mobile application </w:t>
      </w:r>
      <w:r w:rsidR="00543655">
        <w:t xml:space="preserve">is HTML, CSS, </w:t>
      </w:r>
      <w:proofErr w:type="gramStart"/>
      <w:r w:rsidR="00543655">
        <w:t>JS</w:t>
      </w:r>
      <w:proofErr w:type="gramEnd"/>
      <w:r w:rsidR="00543655">
        <w:t xml:space="preserve"> and PHP web programming. Operating sys</w:t>
      </w:r>
      <w:r w:rsidR="008A42F8">
        <w:t xml:space="preserve">tems utilized will be Windows, Linux, </w:t>
      </w:r>
      <w:proofErr w:type="gramStart"/>
      <w:r w:rsidR="008A42F8">
        <w:t>iOS</w:t>
      </w:r>
      <w:proofErr w:type="gramEnd"/>
      <w:r w:rsidR="008A42F8">
        <w:t xml:space="preserve"> and Android</w:t>
      </w:r>
      <w:r w:rsidR="00C16072">
        <w:t xml:space="preserve">. </w:t>
      </w:r>
      <w:proofErr w:type="spellStart"/>
      <w:r w:rsidR="00C16072">
        <w:t>Github</w:t>
      </w:r>
      <w:proofErr w:type="spellEnd"/>
      <w:r w:rsidR="00C16072">
        <w:t xml:space="preserve"> will be used for team’s collaborative development</w:t>
      </w:r>
      <w:r w:rsidR="00F32343">
        <w:t>. Gradle build manager will be utilized. Workflow will be d</w:t>
      </w:r>
      <w:r w:rsidR="0090058D">
        <w:t>one using Gitlab.</w:t>
      </w:r>
    </w:p>
    <w:p w14:paraId="65EFAE2A" w14:textId="77777777" w:rsidR="000D7057" w:rsidRPr="00DB2A76" w:rsidRDefault="000D7057" w:rsidP="0090058D">
      <w:pPr>
        <w:spacing w:line="480" w:lineRule="auto"/>
      </w:pPr>
    </w:p>
    <w:p w14:paraId="69CB56DC" w14:textId="77777777" w:rsidR="004565CC" w:rsidRDefault="004565CC" w:rsidP="0090058D">
      <w:pPr>
        <w:pStyle w:val="Heading1"/>
        <w:keepNext w:val="0"/>
        <w:keepLines w:val="0"/>
        <w:numPr>
          <w:ilvl w:val="0"/>
          <w:numId w:val="12"/>
        </w:numPr>
        <w:spacing w:before="240" w:after="60"/>
        <w:textAlignment w:val="baseline"/>
        <w:rPr>
          <w:color w:val="000000"/>
        </w:rPr>
      </w:pPr>
      <w:r>
        <w:rPr>
          <w:color w:val="000000"/>
          <w:sz w:val="24"/>
          <w:szCs w:val="24"/>
        </w:rPr>
        <w:t>Identification of Case Study</w:t>
      </w:r>
    </w:p>
    <w:p w14:paraId="111BBD60" w14:textId="77777777" w:rsidR="00266C32" w:rsidRDefault="002E5C72" w:rsidP="003C4E7B">
      <w:pPr>
        <w:spacing w:line="480" w:lineRule="auto"/>
        <w:ind w:firstLine="360"/>
      </w:pPr>
      <w:r>
        <w:t xml:space="preserve">Care Corner </w:t>
      </w:r>
      <w:r w:rsidR="003C4E7B">
        <w:t xml:space="preserve">is to be used primarily by women since they pose the highest </w:t>
      </w:r>
      <w:proofErr w:type="gramStart"/>
      <w:r w:rsidR="003C4E7B">
        <w:t>risk</w:t>
      </w:r>
      <w:proofErr w:type="gramEnd"/>
      <w:r w:rsidR="003C4E7B">
        <w:t xml:space="preserve"> but it is available to all genders.</w:t>
      </w:r>
      <w:r w:rsidR="005325B1">
        <w:t xml:space="preserve"> Women are our direct </w:t>
      </w:r>
      <w:proofErr w:type="gramStart"/>
      <w:r w:rsidR="005325B1">
        <w:t>users</w:t>
      </w:r>
      <w:proofErr w:type="gramEnd"/>
      <w:r w:rsidR="005325B1">
        <w:t xml:space="preserve"> and our indirect users are friends and family because th</w:t>
      </w:r>
      <w:r w:rsidR="00670FCD">
        <w:t>is</w:t>
      </w:r>
      <w:r w:rsidR="005325B1">
        <w:t xml:space="preserve"> application is used to keep their loved ones safe.</w:t>
      </w:r>
    </w:p>
    <w:p w14:paraId="6492CD6E" w14:textId="2C26A609" w:rsidR="004565CC" w:rsidRDefault="00266C32" w:rsidP="003E18A2">
      <w:pPr>
        <w:spacing w:line="480" w:lineRule="auto"/>
        <w:ind w:firstLine="360"/>
      </w:pPr>
      <w:r>
        <w:t>Care Corner’s primary use will be to help fight against sexual assault by providing different types of safety features</w:t>
      </w:r>
      <w:r w:rsidR="00C54AD0">
        <w:t xml:space="preserve">, educational tools, and reporting assistance resources. </w:t>
      </w:r>
      <w:r w:rsidR="003E18A2">
        <w:t xml:space="preserve">People other than women that might use this in the future are any gender because they all can be victims of </w:t>
      </w:r>
      <w:r w:rsidR="003E18A2">
        <w:lastRenderedPageBreak/>
        <w:t xml:space="preserve">sexual assault. Our primary goal was to appeal to women more at first since they are the biggest </w:t>
      </w:r>
      <w:r w:rsidR="006D00B6">
        <w:t>at-risk</w:t>
      </w:r>
      <w:r w:rsidR="003E18A2">
        <w:t xml:space="preserve"> group here. </w:t>
      </w:r>
      <w:r w:rsidR="004565CC">
        <w:br/>
      </w:r>
    </w:p>
    <w:p w14:paraId="1EE4818E" w14:textId="7FDFF86D" w:rsidR="004565CC" w:rsidRPr="003E18A2" w:rsidRDefault="004565CC" w:rsidP="0090058D">
      <w:pPr>
        <w:pStyle w:val="Heading1"/>
        <w:keepNext w:val="0"/>
        <w:keepLines w:val="0"/>
        <w:numPr>
          <w:ilvl w:val="0"/>
          <w:numId w:val="14"/>
        </w:numPr>
        <w:spacing w:before="240" w:after="60"/>
        <w:textAlignment w:val="baseline"/>
        <w:rPr>
          <w:color w:val="000000"/>
        </w:rPr>
      </w:pPr>
      <w:r>
        <w:rPr>
          <w:color w:val="000000"/>
          <w:sz w:val="24"/>
          <w:szCs w:val="24"/>
        </w:rPr>
        <w:t>Product Prototype Description</w:t>
      </w:r>
      <w:r>
        <w:br/>
      </w:r>
    </w:p>
    <w:p w14:paraId="17E3BECD" w14:textId="1F180AD7" w:rsidR="004565CC" w:rsidRDefault="004565CC" w:rsidP="00450C65">
      <w:pPr>
        <w:pStyle w:val="Heading2"/>
        <w:keepNext w:val="0"/>
        <w:keepLines w:val="0"/>
        <w:numPr>
          <w:ilvl w:val="1"/>
          <w:numId w:val="27"/>
        </w:numPr>
        <w:tabs>
          <w:tab w:val="left" w:pos="720"/>
        </w:tabs>
        <w:spacing w:before="240" w:after="240" w:line="480" w:lineRule="auto"/>
        <w:textAlignment w:val="baseline"/>
        <w:rPr>
          <w:color w:val="000000"/>
        </w:rPr>
      </w:pPr>
      <w:r>
        <w:rPr>
          <w:color w:val="000000"/>
        </w:rPr>
        <w:t>Prototype Architecture (Hardware/Software)</w:t>
      </w:r>
    </w:p>
    <w:p w14:paraId="2683D095" w14:textId="042CC75B" w:rsidR="004565CC" w:rsidRDefault="004565CC" w:rsidP="00450C65">
      <w:pPr>
        <w:pStyle w:val="Heading2"/>
        <w:keepNext w:val="0"/>
        <w:keepLines w:val="0"/>
        <w:numPr>
          <w:ilvl w:val="1"/>
          <w:numId w:val="27"/>
        </w:numPr>
        <w:spacing w:before="240" w:after="240" w:line="480" w:lineRule="auto"/>
        <w:textAlignment w:val="baseline"/>
        <w:rPr>
          <w:color w:val="000000"/>
        </w:rPr>
      </w:pPr>
      <w:r>
        <w:rPr>
          <w:color w:val="000000"/>
        </w:rPr>
        <w:t>Prototype Features and Capabilities</w:t>
      </w:r>
    </w:p>
    <w:p w14:paraId="6C83B567" w14:textId="44E88E47" w:rsidR="004565CC" w:rsidRDefault="004565CC" w:rsidP="001E2AEE">
      <w:pPr>
        <w:pStyle w:val="Heading2"/>
        <w:keepNext w:val="0"/>
        <w:keepLines w:val="0"/>
        <w:numPr>
          <w:ilvl w:val="1"/>
          <w:numId w:val="27"/>
        </w:numPr>
        <w:spacing w:before="240" w:after="240" w:line="480" w:lineRule="auto"/>
        <w:textAlignment w:val="baseline"/>
        <w:rPr>
          <w:color w:val="000000"/>
        </w:rPr>
      </w:pPr>
      <w:r>
        <w:rPr>
          <w:color w:val="000000"/>
        </w:rPr>
        <w:t>Prototype Development Challenges</w:t>
      </w:r>
    </w:p>
    <w:p w14:paraId="2445A03E" w14:textId="61BC6948" w:rsidR="004565CC" w:rsidRDefault="004565CC" w:rsidP="0090058D">
      <w:pPr>
        <w:spacing w:line="480" w:lineRule="auto"/>
      </w:pPr>
    </w:p>
    <w:p w14:paraId="141FC9F9" w14:textId="22940EA1" w:rsidR="006D00B6" w:rsidRDefault="006D00B6" w:rsidP="0090058D">
      <w:pPr>
        <w:spacing w:line="480" w:lineRule="auto"/>
      </w:pPr>
    </w:p>
    <w:p w14:paraId="250200AB" w14:textId="58E07337" w:rsidR="006D00B6" w:rsidRDefault="006D00B6" w:rsidP="0090058D">
      <w:pPr>
        <w:spacing w:line="480" w:lineRule="auto"/>
      </w:pPr>
    </w:p>
    <w:p w14:paraId="35B0EFAE" w14:textId="5FE7B2DC" w:rsidR="006D00B6" w:rsidRDefault="006D00B6" w:rsidP="0090058D">
      <w:pPr>
        <w:spacing w:line="480" w:lineRule="auto"/>
      </w:pPr>
    </w:p>
    <w:p w14:paraId="56C59B28" w14:textId="75DE2352" w:rsidR="006D00B6" w:rsidRDefault="006D00B6" w:rsidP="0090058D">
      <w:pPr>
        <w:spacing w:line="480" w:lineRule="auto"/>
      </w:pPr>
    </w:p>
    <w:p w14:paraId="65FE002A" w14:textId="5C59435E" w:rsidR="006D00B6" w:rsidRDefault="006D00B6" w:rsidP="0090058D">
      <w:pPr>
        <w:spacing w:line="480" w:lineRule="auto"/>
      </w:pPr>
    </w:p>
    <w:p w14:paraId="677A4D81" w14:textId="59FC3E54" w:rsidR="006D00B6" w:rsidRDefault="006D00B6" w:rsidP="0090058D">
      <w:pPr>
        <w:spacing w:line="480" w:lineRule="auto"/>
      </w:pPr>
    </w:p>
    <w:p w14:paraId="3CF00F02" w14:textId="736CF0B9" w:rsidR="006D00B6" w:rsidRDefault="006D00B6" w:rsidP="0090058D">
      <w:pPr>
        <w:spacing w:line="480" w:lineRule="auto"/>
      </w:pPr>
    </w:p>
    <w:p w14:paraId="355BD2A2" w14:textId="1EAC5A35" w:rsidR="001D1F7E" w:rsidRDefault="001D1F7E" w:rsidP="0090058D">
      <w:pPr>
        <w:spacing w:line="480" w:lineRule="auto"/>
      </w:pPr>
    </w:p>
    <w:p w14:paraId="550D766C" w14:textId="0084FEE8" w:rsidR="001D1F7E" w:rsidRDefault="001D1F7E" w:rsidP="0090058D">
      <w:pPr>
        <w:spacing w:line="480" w:lineRule="auto"/>
      </w:pPr>
    </w:p>
    <w:p w14:paraId="0933AC74" w14:textId="1E6B8B07" w:rsidR="001D1F7E" w:rsidRDefault="001D1F7E" w:rsidP="0090058D">
      <w:pPr>
        <w:spacing w:line="480" w:lineRule="auto"/>
      </w:pPr>
    </w:p>
    <w:p w14:paraId="1EC142F4" w14:textId="77325DB2" w:rsidR="001D1F7E" w:rsidRDefault="001D1F7E" w:rsidP="0090058D">
      <w:pPr>
        <w:spacing w:line="480" w:lineRule="auto"/>
      </w:pPr>
    </w:p>
    <w:p w14:paraId="6241700F" w14:textId="0374D162" w:rsidR="001D1F7E" w:rsidRDefault="001D1F7E" w:rsidP="0090058D">
      <w:pPr>
        <w:spacing w:line="480" w:lineRule="auto"/>
      </w:pPr>
    </w:p>
    <w:p w14:paraId="33915F97" w14:textId="77777777" w:rsidR="001D1F7E" w:rsidRDefault="001D1F7E" w:rsidP="0090058D">
      <w:pPr>
        <w:spacing w:line="480" w:lineRule="auto"/>
      </w:pPr>
    </w:p>
    <w:p w14:paraId="1E2132E8" w14:textId="77777777" w:rsidR="004565CC" w:rsidRDefault="004565CC" w:rsidP="0090058D">
      <w:pPr>
        <w:pStyle w:val="Heading1"/>
        <w:keepNext w:val="0"/>
        <w:keepLines w:val="0"/>
        <w:numPr>
          <w:ilvl w:val="0"/>
          <w:numId w:val="22"/>
        </w:numPr>
        <w:spacing w:before="240" w:after="60"/>
        <w:textAlignment w:val="baseline"/>
        <w:rPr>
          <w:color w:val="000000"/>
        </w:rPr>
      </w:pPr>
      <w:r>
        <w:rPr>
          <w:color w:val="000000"/>
          <w:sz w:val="24"/>
          <w:szCs w:val="24"/>
        </w:rPr>
        <w:lastRenderedPageBreak/>
        <w:t>Glossary</w:t>
      </w:r>
    </w:p>
    <w:p w14:paraId="79B7DDB5" w14:textId="3A7F4DC7" w:rsidR="007B653B" w:rsidRDefault="007B653B" w:rsidP="007B653B">
      <w:pPr>
        <w:pStyle w:val="NormalWeb"/>
        <w:tabs>
          <w:tab w:val="left" w:pos="1410"/>
        </w:tabs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Agile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F965D8">
        <w:rPr>
          <w:rFonts w:ascii="Arial" w:hAnsi="Arial" w:cs="Arial"/>
          <w:color w:val="000000"/>
          <w:sz w:val="22"/>
          <w:szCs w:val="22"/>
        </w:rPr>
        <w:t>Set of framewor</w:t>
      </w:r>
      <w:r w:rsidR="00626AD3">
        <w:rPr>
          <w:rFonts w:ascii="Arial" w:hAnsi="Arial" w:cs="Arial"/>
          <w:color w:val="000000"/>
          <w:sz w:val="22"/>
          <w:szCs w:val="22"/>
        </w:rPr>
        <w:t xml:space="preserve">ks and practices </w:t>
      </w:r>
      <w:r w:rsidR="003238C8">
        <w:rPr>
          <w:rFonts w:ascii="Arial" w:hAnsi="Arial" w:cs="Arial"/>
          <w:color w:val="000000"/>
          <w:sz w:val="22"/>
          <w:szCs w:val="22"/>
        </w:rPr>
        <w:t>where solutions evolve through collaboration between self-organizing cross-functional teams</w:t>
      </w:r>
    </w:p>
    <w:p w14:paraId="1DC16F41" w14:textId="40D79480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Amazon Web Services (AWS)</w:t>
      </w:r>
      <w:r w:rsidRPr="00E11367">
        <w:rPr>
          <w:rFonts w:ascii="Arial" w:hAnsi="Arial" w:cs="Arial"/>
          <w:color w:val="000000"/>
          <w:sz w:val="22"/>
          <w:szCs w:val="22"/>
        </w:rPr>
        <w:t xml:space="preserve">: </w:t>
      </w:r>
      <w:r w:rsidR="00031595">
        <w:rPr>
          <w:rFonts w:ascii="Arial" w:hAnsi="Arial" w:cs="Arial"/>
          <w:color w:val="000000"/>
          <w:sz w:val="22"/>
          <w:szCs w:val="22"/>
        </w:rPr>
        <w:t xml:space="preserve">Cloud </w:t>
      </w:r>
      <w:r w:rsidR="006B5313">
        <w:rPr>
          <w:rFonts w:ascii="Arial" w:hAnsi="Arial" w:cs="Arial"/>
          <w:color w:val="000000"/>
          <w:sz w:val="22"/>
          <w:szCs w:val="22"/>
        </w:rPr>
        <w:t>computing platform provided by Amazon</w:t>
      </w:r>
    </w:p>
    <w:p w14:paraId="352FD128" w14:textId="2968B7BC" w:rsidR="002F511A" w:rsidRPr="002F511A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Android</w:t>
      </w:r>
      <w:r w:rsidRPr="00E11367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2F511A">
        <w:rPr>
          <w:rFonts w:ascii="Arial" w:hAnsi="Arial" w:cs="Arial"/>
          <w:color w:val="000000"/>
          <w:sz w:val="22"/>
          <w:szCs w:val="22"/>
        </w:rPr>
        <w:t>Mobile operating system</w:t>
      </w:r>
      <w:r w:rsidR="0091302C">
        <w:rPr>
          <w:rFonts w:ascii="Arial" w:hAnsi="Arial" w:cs="Arial"/>
          <w:color w:val="000000"/>
          <w:sz w:val="22"/>
          <w:szCs w:val="22"/>
        </w:rPr>
        <w:t xml:space="preserve"> primarily </w:t>
      </w:r>
      <w:r w:rsidR="007968E1">
        <w:rPr>
          <w:rFonts w:ascii="Arial" w:hAnsi="Arial" w:cs="Arial"/>
          <w:color w:val="000000"/>
          <w:sz w:val="22"/>
          <w:szCs w:val="22"/>
        </w:rPr>
        <w:t>developed by Google</w:t>
      </w:r>
    </w:p>
    <w:p w14:paraId="441574EC" w14:textId="315D7AD8" w:rsidR="007B653B" w:rsidRPr="001E3441" w:rsidRDefault="00796DD8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API</w:t>
      </w:r>
      <w:r w:rsidR="00380277">
        <w:rPr>
          <w:rFonts w:ascii="Arial" w:hAnsi="Arial" w:cs="Arial"/>
          <w:b/>
          <w:bCs/>
          <w:sz w:val="22"/>
          <w:szCs w:val="22"/>
        </w:rPr>
        <w:t xml:space="preserve">: </w:t>
      </w:r>
      <w:r w:rsidR="000E0F27" w:rsidRPr="001E3441">
        <w:rPr>
          <w:rFonts w:ascii="Arial" w:hAnsi="Arial" w:cs="Arial"/>
          <w:sz w:val="22"/>
          <w:szCs w:val="22"/>
        </w:rPr>
        <w:t>Application</w:t>
      </w:r>
      <w:r w:rsidR="007B653B" w:rsidRPr="001E3441">
        <w:rPr>
          <w:rFonts w:ascii="Arial" w:hAnsi="Arial" w:cs="Arial"/>
          <w:sz w:val="22"/>
          <w:szCs w:val="22"/>
        </w:rPr>
        <w:t xml:space="preserve"> Programming Interface</w:t>
      </w:r>
    </w:p>
    <w:p w14:paraId="06336B50" w14:textId="79980989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Client-server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144FE1">
        <w:rPr>
          <w:rFonts w:ascii="Arial" w:hAnsi="Arial" w:cs="Arial"/>
          <w:color w:val="000000"/>
          <w:sz w:val="22"/>
          <w:szCs w:val="22"/>
        </w:rPr>
        <w:t xml:space="preserve">Computer system where a central server provides data to </w:t>
      </w:r>
      <w:proofErr w:type="gramStart"/>
      <w:r w:rsidR="00144FE1">
        <w:rPr>
          <w:rFonts w:ascii="Arial" w:hAnsi="Arial" w:cs="Arial"/>
          <w:color w:val="000000"/>
          <w:sz w:val="22"/>
          <w:szCs w:val="22"/>
        </w:rPr>
        <w:t>a number of</w:t>
      </w:r>
      <w:proofErr w:type="gramEnd"/>
      <w:r w:rsidR="00144FE1">
        <w:rPr>
          <w:rFonts w:ascii="Arial" w:hAnsi="Arial" w:cs="Arial"/>
          <w:color w:val="000000"/>
          <w:sz w:val="22"/>
          <w:szCs w:val="22"/>
        </w:rPr>
        <w:t xml:space="preserve"> networked workstations</w:t>
      </w:r>
    </w:p>
    <w:p w14:paraId="7DA88CEA" w14:textId="58B2C840" w:rsidR="007B653B" w:rsidRPr="00164247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Cloud Based Database Server</w:t>
      </w:r>
      <w:r w:rsidRPr="00E11367">
        <w:rPr>
          <w:rFonts w:ascii="Arial" w:hAnsi="Arial" w:cs="Arial"/>
          <w:color w:val="000000"/>
          <w:sz w:val="22"/>
          <w:szCs w:val="22"/>
        </w:rPr>
        <w:t>:</w:t>
      </w:r>
      <w:r w:rsidR="0016424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164247" w:rsidRPr="00164247">
        <w:rPr>
          <w:rFonts w:ascii="Arial" w:hAnsi="Arial" w:cs="Arial"/>
          <w:color w:val="000000"/>
          <w:sz w:val="22"/>
          <w:szCs w:val="22"/>
        </w:rPr>
        <w:t>Virtual infrastructure</w:t>
      </w:r>
      <w:r w:rsidR="0016424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164247">
        <w:rPr>
          <w:rFonts w:ascii="Arial" w:hAnsi="Arial" w:cs="Arial"/>
          <w:color w:val="000000"/>
          <w:sz w:val="22"/>
          <w:szCs w:val="22"/>
        </w:rPr>
        <w:t>that performs application and information-processing storage</w:t>
      </w:r>
    </w:p>
    <w:p w14:paraId="277BA821" w14:textId="5DB92646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Data Retention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E3496E">
        <w:rPr>
          <w:rFonts w:ascii="Arial" w:hAnsi="Arial" w:cs="Arial"/>
          <w:color w:val="000000"/>
          <w:sz w:val="22"/>
          <w:szCs w:val="22"/>
        </w:rPr>
        <w:t>The continued storage of an organization</w:t>
      </w:r>
      <w:r w:rsidR="00F61D8D">
        <w:rPr>
          <w:rFonts w:ascii="Arial" w:hAnsi="Arial" w:cs="Arial"/>
          <w:color w:val="000000"/>
          <w:sz w:val="22"/>
          <w:szCs w:val="22"/>
        </w:rPr>
        <w:t>’s data for compliance or business reasons</w:t>
      </w:r>
    </w:p>
    <w:p w14:paraId="4DEDC212" w14:textId="22FE4245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Database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C43E20">
        <w:rPr>
          <w:rFonts w:ascii="Arial" w:hAnsi="Arial" w:cs="Arial"/>
          <w:color w:val="000000"/>
          <w:sz w:val="22"/>
          <w:szCs w:val="22"/>
        </w:rPr>
        <w:t>Struc</w:t>
      </w:r>
      <w:r w:rsidR="00BD4539">
        <w:rPr>
          <w:rFonts w:ascii="Arial" w:hAnsi="Arial" w:cs="Arial"/>
          <w:color w:val="000000"/>
          <w:sz w:val="22"/>
          <w:szCs w:val="22"/>
        </w:rPr>
        <w:t>tured data held in a computer</w:t>
      </w:r>
    </w:p>
    <w:p w14:paraId="353AFC57" w14:textId="0F4107B1" w:rsidR="007B653B" w:rsidRPr="00610A23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File Server</w:t>
      </w:r>
      <w:r w:rsidRPr="00E11367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E3FD5">
        <w:rPr>
          <w:rFonts w:ascii="Arial" w:hAnsi="Arial" w:cs="Arial"/>
          <w:color w:val="000000"/>
          <w:sz w:val="22"/>
          <w:szCs w:val="22"/>
        </w:rPr>
        <w:t>Controls access to separately stored files</w:t>
      </w:r>
    </w:p>
    <w:p w14:paraId="32EF5A3E" w14:textId="7E244EC2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Geofencing</w:t>
      </w:r>
      <w:r w:rsidRPr="00E11367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94047F">
        <w:rPr>
          <w:rFonts w:ascii="Arial" w:hAnsi="Arial" w:cs="Arial"/>
          <w:color w:val="000000"/>
          <w:sz w:val="22"/>
          <w:szCs w:val="22"/>
        </w:rPr>
        <w:t xml:space="preserve">Using GPS </w:t>
      </w:r>
      <w:r w:rsidR="00240A1E">
        <w:rPr>
          <w:rFonts w:ascii="Arial" w:hAnsi="Arial" w:cs="Arial"/>
          <w:color w:val="000000"/>
          <w:sz w:val="22"/>
          <w:szCs w:val="22"/>
        </w:rPr>
        <w:t>to create a virtual geographic boundary</w:t>
      </w:r>
    </w:p>
    <w:p w14:paraId="2365BEB0" w14:textId="51EE689A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6A7377">
        <w:rPr>
          <w:rFonts w:ascii="Arial" w:hAnsi="Arial" w:cs="Arial"/>
          <w:color w:val="000000"/>
          <w:sz w:val="22"/>
          <w:szCs w:val="22"/>
        </w:rPr>
        <w:t xml:space="preserve">Web-based </w:t>
      </w:r>
      <w:r w:rsidR="00FB4313">
        <w:rPr>
          <w:rFonts w:ascii="Arial" w:hAnsi="Arial" w:cs="Arial"/>
          <w:color w:val="000000"/>
          <w:sz w:val="22"/>
          <w:szCs w:val="22"/>
        </w:rPr>
        <w:t>collaboration platform for</w:t>
      </w:r>
      <w:r w:rsidR="003723B1">
        <w:rPr>
          <w:rFonts w:ascii="Arial" w:hAnsi="Arial" w:cs="Arial"/>
          <w:color w:val="000000"/>
          <w:sz w:val="22"/>
          <w:szCs w:val="22"/>
        </w:rPr>
        <w:t xml:space="preserve"> software developers</w:t>
      </w:r>
    </w:p>
    <w:p w14:paraId="7184CF71" w14:textId="2B3BA36D" w:rsidR="007B653B" w:rsidRPr="006B4FC3" w:rsidRDefault="006B4FC3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GPS: </w:t>
      </w:r>
      <w:r>
        <w:rPr>
          <w:rFonts w:ascii="Arial" w:hAnsi="Arial" w:cs="Arial"/>
          <w:color w:val="000000"/>
          <w:sz w:val="22"/>
          <w:szCs w:val="22"/>
        </w:rPr>
        <w:t>Global positioning system</w:t>
      </w:r>
    </w:p>
    <w:p w14:paraId="0F171358" w14:textId="53D1E4FF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Gradle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CD6511">
        <w:rPr>
          <w:rFonts w:ascii="Arial" w:hAnsi="Arial" w:cs="Arial"/>
          <w:color w:val="000000"/>
          <w:sz w:val="22"/>
          <w:szCs w:val="22"/>
        </w:rPr>
        <w:t>Build automation t</w:t>
      </w:r>
      <w:r w:rsidR="00A66AF5">
        <w:rPr>
          <w:rFonts w:ascii="Arial" w:hAnsi="Arial" w:cs="Arial"/>
          <w:color w:val="000000"/>
          <w:sz w:val="22"/>
          <w:szCs w:val="22"/>
        </w:rPr>
        <w:t>ool for multi-language software development</w:t>
      </w:r>
    </w:p>
    <w:p w14:paraId="034DE306" w14:textId="28D0EBCF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GUI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B702D4">
        <w:rPr>
          <w:rFonts w:ascii="Arial" w:hAnsi="Arial" w:cs="Arial"/>
          <w:color w:val="000000"/>
          <w:sz w:val="22"/>
          <w:szCs w:val="22"/>
        </w:rPr>
        <w:t>Graphical user interface</w:t>
      </w:r>
    </w:p>
    <w:p w14:paraId="5E0B1EAA" w14:textId="5CA0D9CD" w:rsidR="007B653B" w:rsidRPr="00E60331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HTML</w:t>
      </w:r>
      <w:r w:rsidRPr="00E11367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2B0E34">
        <w:rPr>
          <w:rFonts w:ascii="Arial" w:hAnsi="Arial" w:cs="Arial"/>
          <w:color w:val="000000"/>
          <w:sz w:val="22"/>
          <w:szCs w:val="22"/>
        </w:rPr>
        <w:t xml:space="preserve">Standard markup language for documents </w:t>
      </w:r>
      <w:r w:rsidR="00891D1B">
        <w:rPr>
          <w:rFonts w:ascii="Arial" w:hAnsi="Arial" w:cs="Arial"/>
          <w:color w:val="000000"/>
          <w:sz w:val="22"/>
          <w:szCs w:val="22"/>
        </w:rPr>
        <w:t>designed to be displayed in a web browser</w:t>
      </w:r>
    </w:p>
    <w:p w14:paraId="6BA45685" w14:textId="422FCD2A" w:rsidR="007B653B" w:rsidRPr="0037663C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iOS</w:t>
      </w:r>
      <w:r w:rsidRPr="00E11367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91302C">
        <w:rPr>
          <w:rFonts w:ascii="Arial" w:hAnsi="Arial" w:cs="Arial"/>
          <w:color w:val="000000"/>
          <w:sz w:val="22"/>
          <w:szCs w:val="22"/>
        </w:rPr>
        <w:t xml:space="preserve">Mobile operating system </w:t>
      </w:r>
      <w:r w:rsidR="007968E1">
        <w:rPr>
          <w:rFonts w:ascii="Arial" w:hAnsi="Arial" w:cs="Arial"/>
          <w:color w:val="000000"/>
          <w:sz w:val="22"/>
          <w:szCs w:val="22"/>
        </w:rPr>
        <w:t>developed by Apple</w:t>
      </w:r>
    </w:p>
    <w:p w14:paraId="5810DD2B" w14:textId="45E1219B" w:rsidR="007B653B" w:rsidRPr="008B6471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JavaScript</w:t>
      </w:r>
      <w:r w:rsidRPr="00E11367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B6471">
        <w:rPr>
          <w:rFonts w:ascii="Arial" w:hAnsi="Arial" w:cs="Arial"/>
          <w:color w:val="000000"/>
          <w:sz w:val="22"/>
          <w:szCs w:val="22"/>
        </w:rPr>
        <w:t>Object-oriented computer programming language</w:t>
      </w:r>
      <w:r w:rsidR="002C6E1C">
        <w:rPr>
          <w:rFonts w:ascii="Arial" w:hAnsi="Arial" w:cs="Arial"/>
          <w:color w:val="000000"/>
          <w:sz w:val="22"/>
          <w:szCs w:val="22"/>
        </w:rPr>
        <w:t xml:space="preserve"> commonly used to create interactive effects within web browsers</w:t>
      </w:r>
    </w:p>
    <w:p w14:paraId="1A01AE2A" w14:textId="016C9885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2"/>
          <w:szCs w:val="22"/>
        </w:rPr>
      </w:pPr>
      <w:proofErr w:type="spellStart"/>
      <w:r w:rsidRPr="007B653B">
        <w:rPr>
          <w:rFonts w:ascii="Arial" w:hAnsi="Arial" w:cs="Arial"/>
          <w:b/>
          <w:bCs/>
          <w:sz w:val="22"/>
          <w:szCs w:val="22"/>
        </w:rPr>
        <w:t>Jsoup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22505E">
        <w:rPr>
          <w:rFonts w:ascii="Arial" w:hAnsi="Arial" w:cs="Arial"/>
          <w:sz w:val="22"/>
          <w:szCs w:val="22"/>
        </w:rPr>
        <w:t>Open source Java library used mainly for extracting data from HTML</w:t>
      </w:r>
      <w:r w:rsidR="00094D27">
        <w:rPr>
          <w:rFonts w:ascii="Arial" w:hAnsi="Arial" w:cs="Arial"/>
          <w:sz w:val="22"/>
          <w:szCs w:val="22"/>
        </w:rPr>
        <w:t xml:space="preserve"> </w:t>
      </w:r>
    </w:p>
    <w:p w14:paraId="4D83382E" w14:textId="168450A0" w:rsidR="007B653B" w:rsidRPr="007F55D6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Kotlin</w:t>
      </w:r>
      <w:r w:rsidRPr="0037663C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2452C9">
        <w:rPr>
          <w:rFonts w:ascii="Arial" w:hAnsi="Arial" w:cs="Arial"/>
          <w:color w:val="000000"/>
          <w:sz w:val="22"/>
          <w:szCs w:val="22"/>
        </w:rPr>
        <w:t>Object-oriented programming language initially designed for</w:t>
      </w:r>
      <w:r w:rsidR="008877E7">
        <w:rPr>
          <w:rFonts w:ascii="Arial" w:hAnsi="Arial" w:cs="Arial"/>
          <w:color w:val="000000"/>
          <w:sz w:val="22"/>
          <w:szCs w:val="22"/>
        </w:rPr>
        <w:t xml:space="preserve"> Android and Java Virtual Machine (JVM)</w:t>
      </w:r>
    </w:p>
    <w:p w14:paraId="3E0F1C05" w14:textId="257B1E8F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Linux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A33372">
        <w:rPr>
          <w:rFonts w:ascii="Arial" w:hAnsi="Arial" w:cs="Arial"/>
          <w:color w:val="000000"/>
          <w:sz w:val="22"/>
          <w:szCs w:val="22"/>
        </w:rPr>
        <w:t>Unix-like, open source operating system for com</w:t>
      </w:r>
      <w:r w:rsidR="002214F1">
        <w:rPr>
          <w:rFonts w:ascii="Arial" w:hAnsi="Arial" w:cs="Arial"/>
          <w:color w:val="000000"/>
          <w:sz w:val="22"/>
          <w:szCs w:val="22"/>
        </w:rPr>
        <w:t>puters, servers, mainframes, etc.</w:t>
      </w:r>
    </w:p>
    <w:p w14:paraId="64B2C774" w14:textId="25E91669" w:rsidR="007B653B" w:rsidRPr="009646B4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MySQL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FA6122">
        <w:rPr>
          <w:rFonts w:ascii="Arial" w:hAnsi="Arial" w:cs="Arial"/>
          <w:color w:val="000000"/>
          <w:sz w:val="22"/>
          <w:szCs w:val="22"/>
        </w:rPr>
        <w:t xml:space="preserve">A freely available open source </w:t>
      </w:r>
      <w:r w:rsidR="00F07016">
        <w:rPr>
          <w:rFonts w:ascii="Arial" w:hAnsi="Arial" w:cs="Arial"/>
          <w:color w:val="000000"/>
          <w:sz w:val="22"/>
          <w:szCs w:val="22"/>
        </w:rPr>
        <w:t xml:space="preserve">relational database management system that uses </w:t>
      </w:r>
      <w:r w:rsidR="00481174">
        <w:rPr>
          <w:rFonts w:ascii="Arial" w:hAnsi="Arial" w:cs="Arial"/>
          <w:color w:val="000000"/>
          <w:sz w:val="22"/>
          <w:szCs w:val="22"/>
        </w:rPr>
        <w:t>structured query language</w:t>
      </w:r>
      <w:r w:rsidR="00852960">
        <w:rPr>
          <w:rFonts w:ascii="Arial" w:hAnsi="Arial" w:cs="Arial"/>
          <w:color w:val="000000"/>
          <w:sz w:val="22"/>
          <w:szCs w:val="22"/>
        </w:rPr>
        <w:t xml:space="preserve"> </w:t>
      </w:r>
      <w:r w:rsidR="00481174">
        <w:rPr>
          <w:rFonts w:ascii="Arial" w:hAnsi="Arial" w:cs="Arial"/>
          <w:color w:val="000000"/>
          <w:sz w:val="22"/>
          <w:szCs w:val="22"/>
        </w:rPr>
        <w:t>(SQL)</w:t>
      </w:r>
    </w:p>
    <w:p w14:paraId="399A8C9A" w14:textId="35472ED5" w:rsidR="007B653B" w:rsidRPr="00E11367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PHP</w:t>
      </w:r>
      <w:r w:rsidRPr="00E11367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52960">
        <w:rPr>
          <w:rFonts w:ascii="Arial" w:hAnsi="Arial" w:cs="Arial"/>
          <w:color w:val="000000"/>
          <w:sz w:val="22"/>
          <w:szCs w:val="22"/>
        </w:rPr>
        <w:t>General-purpose scripting language</w:t>
      </w:r>
      <w:r w:rsidR="00C07C4A">
        <w:rPr>
          <w:rFonts w:ascii="Arial" w:hAnsi="Arial" w:cs="Arial"/>
          <w:color w:val="000000"/>
          <w:sz w:val="22"/>
          <w:szCs w:val="22"/>
        </w:rPr>
        <w:t xml:space="preserve"> suited to web development</w:t>
      </w:r>
    </w:p>
    <w:p w14:paraId="10B5DCC0" w14:textId="08A0745C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RSS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Feed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0166FC">
        <w:rPr>
          <w:rFonts w:ascii="Arial" w:hAnsi="Arial" w:cs="Arial"/>
          <w:color w:val="000000"/>
          <w:sz w:val="22"/>
          <w:szCs w:val="22"/>
        </w:rPr>
        <w:t xml:space="preserve">Set of instructions </w:t>
      </w:r>
      <w:r w:rsidR="00DE7E34">
        <w:rPr>
          <w:rFonts w:ascii="Arial" w:hAnsi="Arial" w:cs="Arial"/>
          <w:color w:val="000000"/>
          <w:sz w:val="22"/>
          <w:szCs w:val="22"/>
        </w:rPr>
        <w:t>on the computer server of a Web site</w:t>
      </w:r>
      <w:r w:rsidR="000111B1">
        <w:rPr>
          <w:rFonts w:ascii="Arial" w:hAnsi="Arial" w:cs="Arial"/>
          <w:color w:val="000000"/>
          <w:sz w:val="22"/>
          <w:szCs w:val="22"/>
        </w:rPr>
        <w:t>. The feed tells the reader when new material</w:t>
      </w:r>
      <w:r w:rsidR="00D05318">
        <w:rPr>
          <w:rFonts w:ascii="Arial" w:hAnsi="Arial" w:cs="Arial"/>
          <w:color w:val="000000"/>
          <w:sz w:val="22"/>
          <w:szCs w:val="22"/>
        </w:rPr>
        <w:t xml:space="preserve"> has been published on the Web site</w:t>
      </w:r>
    </w:p>
    <w:p w14:paraId="2BE275B6" w14:textId="67996172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Scrum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A35023">
        <w:rPr>
          <w:rFonts w:ascii="Arial" w:hAnsi="Arial" w:cs="Arial"/>
          <w:color w:val="000000"/>
          <w:sz w:val="22"/>
          <w:szCs w:val="22"/>
        </w:rPr>
        <w:t xml:space="preserve">A process framework used to manage product development and </w:t>
      </w:r>
      <w:proofErr w:type="gramStart"/>
      <w:r w:rsidR="00A35023">
        <w:rPr>
          <w:rFonts w:ascii="Arial" w:hAnsi="Arial" w:cs="Arial"/>
          <w:color w:val="000000"/>
          <w:sz w:val="22"/>
          <w:szCs w:val="22"/>
        </w:rPr>
        <w:t>other</w:t>
      </w:r>
      <w:proofErr w:type="gramEnd"/>
      <w:r w:rsidR="00A35023">
        <w:rPr>
          <w:rFonts w:ascii="Arial" w:hAnsi="Arial" w:cs="Arial"/>
          <w:color w:val="000000"/>
          <w:sz w:val="22"/>
          <w:szCs w:val="22"/>
        </w:rPr>
        <w:t xml:space="preserve"> knowledge work</w:t>
      </w:r>
    </w:p>
    <w:p w14:paraId="29CA974B" w14:textId="03F396D6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Stakeholder</w:t>
      </w:r>
      <w:r w:rsidR="00E30818">
        <w:rPr>
          <w:rFonts w:ascii="Arial" w:hAnsi="Arial" w:cs="Arial"/>
          <w:b/>
          <w:bCs/>
          <w:color w:val="000000"/>
          <w:sz w:val="22"/>
          <w:szCs w:val="22"/>
        </w:rPr>
        <w:t>(direct)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C50029">
        <w:rPr>
          <w:rFonts w:ascii="Arial" w:hAnsi="Arial" w:cs="Arial"/>
          <w:color w:val="000000"/>
          <w:sz w:val="22"/>
          <w:szCs w:val="22"/>
        </w:rPr>
        <w:t>Those involved in the company’s day-to-day activities</w:t>
      </w:r>
    </w:p>
    <w:p w14:paraId="443DA660" w14:textId="356790E8" w:rsidR="00A2052F" w:rsidRPr="00A2052F" w:rsidRDefault="00A2052F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Stakeholder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(indirect): </w:t>
      </w:r>
      <w:r>
        <w:rPr>
          <w:rFonts w:ascii="Arial" w:hAnsi="Arial" w:cs="Arial"/>
          <w:color w:val="000000"/>
          <w:sz w:val="22"/>
          <w:szCs w:val="22"/>
        </w:rPr>
        <w:t>Those more interested in the result of the production</w:t>
      </w:r>
    </w:p>
    <w:p w14:paraId="0D117258" w14:textId="69461A85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Twilio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8C4BE5">
        <w:rPr>
          <w:rFonts w:ascii="Arial" w:hAnsi="Arial" w:cs="Arial"/>
          <w:color w:val="000000"/>
          <w:sz w:val="22"/>
          <w:szCs w:val="22"/>
        </w:rPr>
        <w:t>A devel</w:t>
      </w:r>
      <w:r w:rsidR="00DD375A">
        <w:rPr>
          <w:rFonts w:ascii="Arial" w:hAnsi="Arial" w:cs="Arial"/>
          <w:color w:val="000000"/>
          <w:sz w:val="22"/>
          <w:szCs w:val="22"/>
        </w:rPr>
        <w:t>oper platform for communications</w:t>
      </w:r>
    </w:p>
    <w:p w14:paraId="715C5E3A" w14:textId="7CD3082C" w:rsidR="007B653B" w:rsidRPr="00E60331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UI / UX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B702D4">
        <w:rPr>
          <w:rFonts w:ascii="Arial" w:hAnsi="Arial" w:cs="Arial"/>
          <w:color w:val="000000"/>
          <w:sz w:val="22"/>
          <w:szCs w:val="22"/>
        </w:rPr>
        <w:t>User Interface / User Experience</w:t>
      </w:r>
    </w:p>
    <w:p w14:paraId="7F97C31D" w14:textId="30538A12" w:rsidR="007B653B" w:rsidRDefault="007B653B" w:rsidP="0090058D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7B653B">
        <w:rPr>
          <w:rFonts w:ascii="Arial" w:hAnsi="Arial" w:cs="Arial"/>
          <w:b/>
          <w:bCs/>
          <w:color w:val="000000"/>
          <w:sz w:val="22"/>
          <w:szCs w:val="22"/>
        </w:rPr>
        <w:t>Web Scraping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2F08AA">
        <w:rPr>
          <w:rFonts w:ascii="Arial" w:hAnsi="Arial" w:cs="Arial"/>
          <w:color w:val="000000"/>
          <w:sz w:val="22"/>
          <w:szCs w:val="22"/>
        </w:rPr>
        <w:t>Extracting/scraping data from websites</w:t>
      </w:r>
    </w:p>
    <w:p w14:paraId="12CC8D67" w14:textId="44B10753" w:rsidR="005E1D5D" w:rsidRDefault="007B653B" w:rsidP="006B4FC3">
      <w:pPr>
        <w:pStyle w:val="NormalWeb"/>
        <w:tabs>
          <w:tab w:val="left" w:pos="4950"/>
        </w:tabs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Web Server</w:t>
      </w:r>
      <w:r w:rsidRPr="00E11367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E1AF6">
        <w:rPr>
          <w:rFonts w:ascii="Arial" w:hAnsi="Arial" w:cs="Arial"/>
          <w:color w:val="000000"/>
          <w:sz w:val="22"/>
          <w:szCs w:val="22"/>
        </w:rPr>
        <w:t>A computer that runs websites</w:t>
      </w:r>
      <w:r w:rsidR="006B4FC3">
        <w:rPr>
          <w:rFonts w:ascii="Arial" w:hAnsi="Arial" w:cs="Arial"/>
          <w:color w:val="000000"/>
          <w:sz w:val="22"/>
          <w:szCs w:val="22"/>
        </w:rPr>
        <w:tab/>
      </w:r>
    </w:p>
    <w:p w14:paraId="393DBC10" w14:textId="51C14C4A" w:rsidR="007B653B" w:rsidRDefault="007B653B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E11367">
        <w:rPr>
          <w:rFonts w:ascii="Arial" w:hAnsi="Arial" w:cs="Arial"/>
          <w:b/>
          <w:bCs/>
          <w:color w:val="000000"/>
          <w:sz w:val="22"/>
          <w:szCs w:val="22"/>
        </w:rPr>
        <w:t>Windows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09167F">
        <w:rPr>
          <w:rFonts w:ascii="Arial" w:hAnsi="Arial" w:cs="Arial"/>
          <w:color w:val="000000"/>
          <w:sz w:val="22"/>
          <w:szCs w:val="22"/>
        </w:rPr>
        <w:t>Series of operating systems developed by Microsoft</w:t>
      </w:r>
    </w:p>
    <w:p w14:paraId="05B11EA3" w14:textId="76F11693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19FBEA8F" w14:textId="70622BD0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0137CFCA" w14:textId="552B2A5C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7404EB2E" w14:textId="7BBF2E41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705E7F34" w14:textId="7442D703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433F884C" w14:textId="775CAF56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39BF6D61" w14:textId="7FD3F4E1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0166695B" w14:textId="50E48739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6A247444" w14:textId="138D42DA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2D4A591F" w14:textId="1849CF62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62A5A343" w14:textId="0775382E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36F8F356" w14:textId="079BEDAE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03F9F1F9" w14:textId="26C4950E" w:rsidR="00B702D4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0FA7F8C9" w14:textId="77777777" w:rsidR="00B702D4" w:rsidRPr="00610A23" w:rsidRDefault="00B702D4" w:rsidP="0052656B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034AD5D5" w14:textId="77777777" w:rsidR="004565CC" w:rsidRPr="00827929" w:rsidRDefault="004565CC" w:rsidP="0090058D">
      <w:pPr>
        <w:pStyle w:val="Heading1"/>
        <w:keepNext w:val="0"/>
        <w:keepLines w:val="0"/>
        <w:numPr>
          <w:ilvl w:val="0"/>
          <w:numId w:val="24"/>
        </w:numPr>
        <w:spacing w:before="240" w:after="60"/>
        <w:textAlignment w:val="baseline"/>
        <w:rPr>
          <w:color w:val="000000"/>
          <w:sz w:val="24"/>
          <w:szCs w:val="24"/>
        </w:rPr>
      </w:pPr>
      <w:r w:rsidRPr="00827929">
        <w:rPr>
          <w:color w:val="000000"/>
          <w:sz w:val="24"/>
          <w:szCs w:val="24"/>
        </w:rPr>
        <w:t>References</w:t>
      </w:r>
    </w:p>
    <w:p w14:paraId="5C4E84A4" w14:textId="77777777" w:rsidR="003A2A5D" w:rsidRPr="00254C8F" w:rsidRDefault="004565CC" w:rsidP="003A2A5D">
      <w:pPr>
        <w:pStyle w:val="NormalWeb"/>
        <w:spacing w:before="0" w:beforeAutospacing="0" w:after="80" w:afterAutospacing="0"/>
        <w:ind w:left="720"/>
        <w:rPr>
          <w:rFonts w:ascii="Arial" w:hAnsi="Arial" w:cs="Arial"/>
          <w:sz w:val="22"/>
          <w:szCs w:val="22"/>
        </w:rPr>
      </w:pPr>
      <w:r w:rsidRPr="00827929">
        <w:rPr>
          <w:rFonts w:ascii="Arial" w:hAnsi="Arial" w:cs="Arial"/>
          <w:sz w:val="22"/>
          <w:szCs w:val="22"/>
        </w:rPr>
        <w:br/>
      </w:r>
      <w:r w:rsidR="003A2A5D" w:rsidRPr="00254C8F">
        <w:rPr>
          <w:rFonts w:ascii="Arial" w:hAnsi="Arial" w:cs="Arial"/>
          <w:sz w:val="22"/>
          <w:szCs w:val="22"/>
        </w:rPr>
        <w:t>“About 211.” 211.Org, www.211.org/pages/about. (1)</w:t>
      </w:r>
    </w:p>
    <w:p w14:paraId="4B4368AF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“List of Hotlines.” Please Live, </w:t>
      </w:r>
      <w:proofErr w:type="spellStart"/>
      <w:r w:rsidRPr="003A2A5D">
        <w:rPr>
          <w:rFonts w:eastAsia="Times New Roman"/>
          <w:lang w:val="en-US"/>
        </w:rPr>
        <w:t>Davo</w:t>
      </w:r>
      <w:proofErr w:type="spellEnd"/>
      <w:r w:rsidRPr="003A2A5D">
        <w:rPr>
          <w:rFonts w:eastAsia="Times New Roman"/>
          <w:lang w:val="en-US"/>
        </w:rPr>
        <w:t xml:space="preserve"> Productions, 15 Jan. 2020, www.pleaselive.org/hotlines/.  (2)</w:t>
      </w:r>
    </w:p>
    <w:p w14:paraId="7413EAFF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Amin. “Step by Step Guide on Scraping Data from a Website and Saving It to a Database.” How PC Rules My Life, 13 Dec. 2017, howpcrules.com/step-by-step-guide-on-scraping-data-from-a-website-and-saving-it-to-a-database/. (3)</w:t>
      </w:r>
    </w:p>
    <w:p w14:paraId="3B2B2848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Miles, Stephanie. “5 On-Demand Apps for Emergency Services.” Street Fight, 1 Apr. 2016, streetfightmag.com/2016/04/01/5-on-demand-apps-for-emergency-services/. (4)</w:t>
      </w:r>
    </w:p>
    <w:p w14:paraId="01B51E83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Self-Care for Friends and Family. (n.d.). Retrieved September 27, 2020, from </w:t>
      </w:r>
      <w:hyperlink r:id="rId18" w:history="1">
        <w:r w:rsidRPr="003A2A5D">
          <w:rPr>
            <w:rFonts w:eastAsia="Times New Roman"/>
            <w:u w:val="single"/>
            <w:lang w:val="en-US"/>
          </w:rPr>
          <w:t>https://www.rainn.org/articles/self-care-friends-and-family</w:t>
        </w:r>
      </w:hyperlink>
      <w:r w:rsidRPr="003A2A5D">
        <w:rPr>
          <w:rFonts w:eastAsia="Times New Roman"/>
          <w:lang w:val="en-US"/>
        </w:rPr>
        <w:t>. (5)</w:t>
      </w:r>
    </w:p>
    <w:p w14:paraId="1C603E97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Staff, Psyche Central. “Common Hotline Phone Numbers.” Psych Central, 6 Mar. 2019, psychcentral.com/lib/common-hotline-phone-numbers/. (6)</w:t>
      </w:r>
    </w:p>
    <w:p w14:paraId="334DE6C6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Tips for Talking with Survivors of Sexual Assault. (n.d.). Retrieved September 27, 2020, from https://www.rainn.org/articles/tips-talking-survivors-sexual-assault. (7)</w:t>
      </w:r>
    </w:p>
    <w:p w14:paraId="4E9B0216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Questions &amp; Answers on </w:t>
      </w:r>
      <w:proofErr w:type="gramStart"/>
      <w:r w:rsidRPr="003A2A5D">
        <w:rPr>
          <w:rFonts w:eastAsia="Times New Roman"/>
          <w:lang w:val="en-US"/>
        </w:rPr>
        <w:t>Sponsorship(</w:t>
      </w:r>
      <w:proofErr w:type="gramEnd"/>
      <w:r w:rsidRPr="003A2A5D">
        <w:rPr>
          <w:rFonts w:eastAsia="Times New Roman"/>
          <w:lang w:val="en-US"/>
        </w:rPr>
        <w:t>2019). Alcoholics Anonymous World Services, Inc. https://www.aa.org/assets/en_US/p-15_Q&amp;AonSpon.pdf. (8)</w:t>
      </w:r>
    </w:p>
    <w:p w14:paraId="2BABDCC3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Jain, A. (2019, April 09). Database Hacking &amp; Its Prevention. Retrieved October 07, 2020, from https://thecybersecurityplace.com/database-hacking-its-prevention/ (9)</w:t>
      </w:r>
    </w:p>
    <w:p w14:paraId="7B40E55A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“Suicide Statistics and Facts.” SAVE, save.org/about-suicide/suicide-facts/. (10)</w:t>
      </w:r>
    </w:p>
    <w:p w14:paraId="03AB9699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“Preventing Suicide |Violence </w:t>
      </w:r>
      <w:proofErr w:type="spellStart"/>
      <w:r w:rsidRPr="003A2A5D">
        <w:rPr>
          <w:rFonts w:eastAsia="Times New Roman"/>
          <w:lang w:val="en-US"/>
        </w:rPr>
        <w:t>Prevention|Injury</w:t>
      </w:r>
      <w:proofErr w:type="spellEnd"/>
      <w:r w:rsidRPr="003A2A5D">
        <w:rPr>
          <w:rFonts w:eastAsia="Times New Roman"/>
          <w:lang w:val="en-US"/>
        </w:rPr>
        <w:t xml:space="preserve"> </w:t>
      </w:r>
      <w:proofErr w:type="spellStart"/>
      <w:r w:rsidRPr="003A2A5D">
        <w:rPr>
          <w:rFonts w:eastAsia="Times New Roman"/>
          <w:lang w:val="en-US"/>
        </w:rPr>
        <w:t>Center|CDC</w:t>
      </w:r>
      <w:proofErr w:type="spellEnd"/>
      <w:r w:rsidRPr="003A2A5D">
        <w:rPr>
          <w:rFonts w:eastAsia="Times New Roman"/>
          <w:lang w:val="en-US"/>
        </w:rPr>
        <w:t>.” Centers for Disease Control and Prevention, Centers for Disease Control and Prevention, 21 Apr. 2020, www.cdc.gov/violenceprevention/suicide/fastfact.html. (11)</w:t>
      </w:r>
    </w:p>
    <w:p w14:paraId="68BD2A72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“The Relationship Between Mental Health Care Access and Suicide.” RAND Corporation, www.rand.org/research/gun-policy/analysis/essays/mental-health-access-and-suicide.html.) (12)</w:t>
      </w:r>
    </w:p>
    <w:p w14:paraId="3C124077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“Addiction Statistics - Facts on Drug and Alcohol Use.” Addiction Center, 18 Sept. 2020, www.addictioncenter.com/addiction/addiction-statistics/. (13)</w:t>
      </w:r>
    </w:p>
    <w:p w14:paraId="233FE209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Duration of Suicidal Crises.” Means Matter, 7 Mar. 2017, www.hsph.harvard.edu/means-matter/means-matter/duration/. (14)</w:t>
      </w:r>
    </w:p>
    <w:p w14:paraId="64CF2DB6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proofErr w:type="spellStart"/>
      <w:r w:rsidRPr="003A2A5D">
        <w:rPr>
          <w:rFonts w:eastAsia="Times New Roman"/>
          <w:lang w:val="en-US"/>
        </w:rPr>
        <w:t>Renninson</w:t>
      </w:r>
      <w:proofErr w:type="spellEnd"/>
      <w:r w:rsidRPr="003A2A5D">
        <w:rPr>
          <w:rFonts w:eastAsia="Times New Roman"/>
          <w:lang w:val="en-US"/>
        </w:rPr>
        <w:t>, Callie. “Rape and Sexual Assault: Reporting to Police and Medical Attention.” Bureau of Justice Statistics (15)</w:t>
      </w:r>
    </w:p>
    <w:p w14:paraId="7B199307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“Why Don't They Tell?” Nctsn.org. (16)</w:t>
      </w:r>
    </w:p>
    <w:p w14:paraId="1F2A73AC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lastRenderedPageBreak/>
        <w:t>What Is Sexual Abuse?” Hope Alliance, www.hopealliancetx.org/sexual-assault-statistics/. (17)</w:t>
      </w:r>
    </w:p>
    <w:p w14:paraId="3AA45857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50 Obstacles to Leaving.” The Hotline, www.thehotline.org/resources/50-obstacles-to-leaving/. (18)</w:t>
      </w:r>
    </w:p>
    <w:p w14:paraId="4DDDC6B0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“Find Support.” Aspergillosis Patients and </w:t>
      </w:r>
      <w:proofErr w:type="spellStart"/>
      <w:r w:rsidRPr="003A2A5D">
        <w:rPr>
          <w:rFonts w:eastAsia="Times New Roman"/>
          <w:lang w:val="en-US"/>
        </w:rPr>
        <w:t>Carers</w:t>
      </w:r>
      <w:proofErr w:type="spellEnd"/>
      <w:r w:rsidRPr="003A2A5D">
        <w:rPr>
          <w:rFonts w:eastAsia="Times New Roman"/>
          <w:lang w:val="en-US"/>
        </w:rPr>
        <w:t>, 29 May 2020, aspergillosis.org/find-support/. (19)</w:t>
      </w:r>
    </w:p>
    <w:p w14:paraId="501C39E9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“Support Groups.” MHA Screening - Mental Health America, screening.mhanational.org/content/support-groups. (20)</w:t>
      </w:r>
    </w:p>
    <w:p w14:paraId="65E66FAA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Basler AG. “Sales and Support: Basler.” Basler AG, 7 Oct. 2020, www.baslerweb.com/en/sales-support/. (21)</w:t>
      </w:r>
    </w:p>
    <w:p w14:paraId="5456CCA9" w14:textId="77777777" w:rsidR="003A2A5D" w:rsidRPr="003A2A5D" w:rsidRDefault="003A2A5D" w:rsidP="003A2A5D">
      <w:pPr>
        <w:spacing w:before="240" w:after="24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“The US System Didn't Protect These Women - so Now They're Taking a Stand for Others.” </w:t>
      </w:r>
      <w:r w:rsidRPr="003A2A5D">
        <w:rPr>
          <w:rFonts w:eastAsia="Times New Roman"/>
          <w:i/>
          <w:iCs/>
          <w:lang w:val="en-US"/>
        </w:rPr>
        <w:t>Amnesty International</w:t>
      </w:r>
      <w:r w:rsidRPr="003A2A5D">
        <w:rPr>
          <w:rFonts w:eastAsia="Times New Roman"/>
          <w:lang w:val="en-US"/>
        </w:rPr>
        <w:t xml:space="preserve">, </w:t>
      </w:r>
      <w:hyperlink r:id="rId19" w:history="1">
        <w:r w:rsidRPr="003A2A5D">
          <w:rPr>
            <w:rFonts w:eastAsia="Times New Roman"/>
            <w:u w:val="single"/>
            <w:lang w:val="en-US"/>
          </w:rPr>
          <w:t>www.amnesty.org/en/latest/news/2019/10/gun-violence-report/.(22)</w:t>
        </w:r>
      </w:hyperlink>
    </w:p>
    <w:p w14:paraId="20F64B8F" w14:textId="77777777" w:rsidR="003A2A5D" w:rsidRPr="003A2A5D" w:rsidRDefault="003A2A5D" w:rsidP="003A2A5D">
      <w:pPr>
        <w:spacing w:before="240" w:after="24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Davey, Melissa. “Domestic Violence: Five Women Tell Their Stories of Leaving - the Most Dangerous Time.” </w:t>
      </w:r>
      <w:r w:rsidRPr="003A2A5D">
        <w:rPr>
          <w:rFonts w:eastAsia="Times New Roman"/>
          <w:i/>
          <w:iCs/>
          <w:lang w:val="en-US"/>
        </w:rPr>
        <w:t>The Guardian</w:t>
      </w:r>
      <w:r w:rsidRPr="003A2A5D">
        <w:rPr>
          <w:rFonts w:eastAsia="Times New Roman"/>
          <w:lang w:val="en-US"/>
        </w:rPr>
        <w:t xml:space="preserve">, Guardian News and Media, </w:t>
      </w:r>
      <w:hyperlink r:id="rId20" w:history="1">
        <w:r w:rsidRPr="003A2A5D">
          <w:rPr>
            <w:rFonts w:eastAsia="Times New Roman"/>
            <w:u w:val="single"/>
            <w:lang w:val="en-US"/>
          </w:rPr>
          <w:t>www.theguardian.com/society/ng-interactive/2015/jun/02/domestic-violence-five-women-tell-their-stories-of-leaving-the-most-dangerous-time.(23)</w:t>
        </w:r>
      </w:hyperlink>
    </w:p>
    <w:p w14:paraId="23BD7076" w14:textId="77777777" w:rsidR="003A2A5D" w:rsidRPr="003A2A5D" w:rsidRDefault="003A2A5D" w:rsidP="003A2A5D">
      <w:pPr>
        <w:spacing w:before="240" w:after="24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“How Long Does It Take for an Addiction to Develop?” </w:t>
      </w:r>
      <w:r w:rsidRPr="003A2A5D">
        <w:rPr>
          <w:rFonts w:eastAsia="Times New Roman"/>
          <w:i/>
          <w:iCs/>
          <w:lang w:val="en-US"/>
        </w:rPr>
        <w:t>Drug Rehab</w:t>
      </w:r>
      <w:r w:rsidRPr="003A2A5D">
        <w:rPr>
          <w:rFonts w:eastAsia="Times New Roman"/>
          <w:lang w:val="en-US"/>
        </w:rPr>
        <w:t>, www.drugrehab.com/addiction/how-long-does-it-take-to-develop/.(24)</w:t>
      </w:r>
    </w:p>
    <w:p w14:paraId="35902B98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>“SQL Injection Prevention.” OWASP, Open Web Application Security Project, cheatsheetseries.owasp.org/cheatsheets/SQL_Injection_Prevention_Cheat_Sheet.htmL (25)</w:t>
      </w:r>
    </w:p>
    <w:p w14:paraId="76E5400E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proofErr w:type="spellStart"/>
      <w:r w:rsidRPr="003A2A5D">
        <w:rPr>
          <w:rFonts w:eastAsia="Times New Roman"/>
          <w:lang w:val="en-US"/>
        </w:rPr>
        <w:t>Movil</w:t>
      </w:r>
      <w:proofErr w:type="spellEnd"/>
      <w:r w:rsidRPr="003A2A5D">
        <w:rPr>
          <w:rFonts w:eastAsia="Times New Roman"/>
          <w:lang w:val="en-US"/>
        </w:rPr>
        <w:t xml:space="preserve">, </w:t>
      </w:r>
      <w:proofErr w:type="spellStart"/>
      <w:r w:rsidRPr="003A2A5D">
        <w:rPr>
          <w:rFonts w:eastAsia="Times New Roman"/>
          <w:lang w:val="en-US"/>
        </w:rPr>
        <w:t>Noticiero</w:t>
      </w:r>
      <w:proofErr w:type="spellEnd"/>
      <w:r w:rsidRPr="003A2A5D">
        <w:rPr>
          <w:rFonts w:eastAsia="Times New Roman"/>
          <w:lang w:val="en-US"/>
        </w:rPr>
        <w:t xml:space="preserve">. “News.” </w:t>
      </w:r>
      <w:proofErr w:type="spellStart"/>
      <w:r w:rsidRPr="003A2A5D">
        <w:rPr>
          <w:rFonts w:eastAsia="Times New Roman"/>
          <w:lang w:val="en-US"/>
        </w:rPr>
        <w:t>Noticiero</w:t>
      </w:r>
      <w:proofErr w:type="spellEnd"/>
      <w:r w:rsidRPr="003A2A5D">
        <w:rPr>
          <w:rFonts w:eastAsia="Times New Roman"/>
          <w:lang w:val="en-US"/>
        </w:rPr>
        <w:t xml:space="preserve"> </w:t>
      </w:r>
      <w:proofErr w:type="spellStart"/>
      <w:r w:rsidRPr="003A2A5D">
        <w:rPr>
          <w:rFonts w:eastAsia="Times New Roman"/>
          <w:lang w:val="en-US"/>
        </w:rPr>
        <w:t>Movil</w:t>
      </w:r>
      <w:proofErr w:type="spellEnd"/>
      <w:r w:rsidRPr="003A2A5D">
        <w:rPr>
          <w:rFonts w:eastAsia="Times New Roman"/>
          <w:lang w:val="en-US"/>
        </w:rPr>
        <w:t>, 22 Oct. 2016, noticieromovil.com/what-women-worry-about-when-theyre-out-at-night</w:t>
      </w:r>
      <w:proofErr w:type="gramStart"/>
      <w:r w:rsidRPr="003A2A5D">
        <w:rPr>
          <w:rFonts w:eastAsia="Times New Roman"/>
          <w:lang w:val="en-US"/>
        </w:rPr>
        <w:t>/(</w:t>
      </w:r>
      <w:proofErr w:type="gramEnd"/>
      <w:r w:rsidRPr="003A2A5D">
        <w:rPr>
          <w:rFonts w:eastAsia="Times New Roman"/>
          <w:lang w:val="en-US"/>
        </w:rPr>
        <w:t>26).</w:t>
      </w:r>
    </w:p>
    <w:p w14:paraId="53D7511F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“Parenting, Baby Names, Celebrities, and Royal News.” </w:t>
      </w:r>
      <w:proofErr w:type="spellStart"/>
      <w:r w:rsidRPr="003A2A5D">
        <w:rPr>
          <w:rFonts w:eastAsia="Times New Roman"/>
          <w:lang w:val="en-US"/>
        </w:rPr>
        <w:t>CafeMomcom</w:t>
      </w:r>
      <w:proofErr w:type="spellEnd"/>
      <w:r w:rsidRPr="003A2A5D">
        <w:rPr>
          <w:rFonts w:eastAsia="Times New Roman"/>
          <w:lang w:val="en-US"/>
        </w:rPr>
        <w:t>, cafemom.com/lifestyle/215107-things-women-do-to-protect-themselves/255361-katz_then_compares_the_reaction_and_responses_from_the_men_in_the_room_to_the_women_and_unsurprisingly_they_are_drastically_different (27)</w:t>
      </w:r>
    </w:p>
    <w:p w14:paraId="064FEBCE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Dewan, </w:t>
      </w:r>
      <w:proofErr w:type="spellStart"/>
      <w:r w:rsidRPr="003A2A5D">
        <w:rPr>
          <w:rFonts w:eastAsia="Times New Roman"/>
          <w:lang w:val="en-US"/>
        </w:rPr>
        <w:t>Shaila</w:t>
      </w:r>
      <w:proofErr w:type="spellEnd"/>
      <w:r w:rsidRPr="003A2A5D">
        <w:rPr>
          <w:rFonts w:eastAsia="Times New Roman"/>
          <w:lang w:val="en-US"/>
        </w:rPr>
        <w:t xml:space="preserve">. “Why Women Can Take Years to Come Forward </w:t>
      </w:r>
      <w:proofErr w:type="gramStart"/>
      <w:r w:rsidRPr="003A2A5D">
        <w:rPr>
          <w:rFonts w:eastAsia="Times New Roman"/>
          <w:lang w:val="en-US"/>
        </w:rPr>
        <w:t>With</w:t>
      </w:r>
      <w:proofErr w:type="gramEnd"/>
      <w:r w:rsidRPr="003A2A5D">
        <w:rPr>
          <w:rFonts w:eastAsia="Times New Roman"/>
          <w:lang w:val="en-US"/>
        </w:rPr>
        <w:t xml:space="preserve"> Sexual Assault Allegations.” The New York Times, The New York Times, 18 Sept. 2018, www.nytimes.com/2018/09/18/us/kavanaugh-christine-blasey-ford.html.(28)</w:t>
      </w:r>
    </w:p>
    <w:p w14:paraId="4315F3A2" w14:textId="77777777" w:rsidR="003A2A5D" w:rsidRPr="003A2A5D" w:rsidRDefault="003A2A5D" w:rsidP="003A2A5D">
      <w:pPr>
        <w:spacing w:after="80" w:line="240" w:lineRule="auto"/>
        <w:ind w:left="720"/>
        <w:rPr>
          <w:rFonts w:eastAsia="Times New Roman"/>
          <w:lang w:val="en-US"/>
        </w:rPr>
      </w:pPr>
      <w:r w:rsidRPr="003A2A5D">
        <w:rPr>
          <w:rFonts w:eastAsia="Times New Roman"/>
          <w:lang w:val="en-US"/>
        </w:rPr>
        <w:t xml:space="preserve">“SCRUM Methodology.” Zaynab's Blog, </w:t>
      </w:r>
      <w:proofErr w:type="spellStart"/>
      <w:r w:rsidRPr="003A2A5D">
        <w:rPr>
          <w:rFonts w:eastAsia="Times New Roman"/>
          <w:lang w:val="en-US"/>
        </w:rPr>
        <w:t>Zaynabzahra</w:t>
      </w:r>
      <w:proofErr w:type="spellEnd"/>
      <w:r w:rsidRPr="003A2A5D">
        <w:rPr>
          <w:rFonts w:eastAsia="Times New Roman"/>
          <w:lang w:val="en-US"/>
        </w:rPr>
        <w:t>, 7 Oct. 2017, zaynabzahrablog.wordpress.com/2017/10/07/scrum-methodology/. (29)</w:t>
      </w:r>
    </w:p>
    <w:p w14:paraId="618C4554" w14:textId="3C3077BA" w:rsidR="001F231C" w:rsidRPr="00827929" w:rsidRDefault="00857C44" w:rsidP="003A2A5D">
      <w:pPr>
        <w:spacing w:line="480" w:lineRule="auto"/>
      </w:pPr>
    </w:p>
    <w:sectPr w:rsidR="001F231C" w:rsidRPr="0082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0FB5"/>
    <w:multiLevelType w:val="multilevel"/>
    <w:tmpl w:val="6E02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225A6"/>
    <w:multiLevelType w:val="multilevel"/>
    <w:tmpl w:val="10061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D2BF3"/>
    <w:multiLevelType w:val="multilevel"/>
    <w:tmpl w:val="938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95632"/>
    <w:multiLevelType w:val="multilevel"/>
    <w:tmpl w:val="E9BE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210EB"/>
    <w:multiLevelType w:val="multilevel"/>
    <w:tmpl w:val="768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92BAF"/>
    <w:multiLevelType w:val="multilevel"/>
    <w:tmpl w:val="357C6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57F3B"/>
    <w:multiLevelType w:val="multilevel"/>
    <w:tmpl w:val="A278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F2AD2"/>
    <w:multiLevelType w:val="multilevel"/>
    <w:tmpl w:val="D54423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465C3"/>
    <w:multiLevelType w:val="multilevel"/>
    <w:tmpl w:val="817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D7436"/>
    <w:multiLevelType w:val="multilevel"/>
    <w:tmpl w:val="3F4A86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11475"/>
    <w:multiLevelType w:val="multilevel"/>
    <w:tmpl w:val="FE34A7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1110F"/>
    <w:multiLevelType w:val="multilevel"/>
    <w:tmpl w:val="1D3CC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A4E21"/>
    <w:multiLevelType w:val="multilevel"/>
    <w:tmpl w:val="12A830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94D5977"/>
    <w:multiLevelType w:val="multilevel"/>
    <w:tmpl w:val="C25E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05642"/>
    <w:multiLevelType w:val="multilevel"/>
    <w:tmpl w:val="B5343D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E773CCF"/>
    <w:multiLevelType w:val="multilevel"/>
    <w:tmpl w:val="3A6A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F3FE2"/>
    <w:multiLevelType w:val="multilevel"/>
    <w:tmpl w:val="E70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D2751"/>
    <w:multiLevelType w:val="multilevel"/>
    <w:tmpl w:val="F69ED09C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9106A46"/>
    <w:multiLevelType w:val="multilevel"/>
    <w:tmpl w:val="8A1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04DF3"/>
    <w:multiLevelType w:val="multilevel"/>
    <w:tmpl w:val="5EE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2349E"/>
    <w:multiLevelType w:val="multilevel"/>
    <w:tmpl w:val="7E74A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0A25E5"/>
    <w:multiLevelType w:val="multilevel"/>
    <w:tmpl w:val="DF5C8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D23AD7"/>
    <w:multiLevelType w:val="multilevel"/>
    <w:tmpl w:val="1EF0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63478E"/>
    <w:multiLevelType w:val="multilevel"/>
    <w:tmpl w:val="BD9EE4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AF43726"/>
    <w:multiLevelType w:val="multilevel"/>
    <w:tmpl w:val="BCD8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47D97"/>
    <w:multiLevelType w:val="multilevel"/>
    <w:tmpl w:val="9F06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6"/>
  </w:num>
  <w:num w:numId="5">
    <w:abstractNumId w:val="16"/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25"/>
  </w:num>
  <w:num w:numId="9">
    <w:abstractNumId w:val="0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3"/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24"/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4"/>
  </w:num>
  <w:num w:numId="16">
    <w:abstractNumId w:val="3"/>
  </w:num>
  <w:num w:numId="17">
    <w:abstractNumId w:val="22"/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9"/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8"/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2"/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8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CC"/>
    <w:rsid w:val="000111B1"/>
    <w:rsid w:val="000166FC"/>
    <w:rsid w:val="00016F7B"/>
    <w:rsid w:val="000232B3"/>
    <w:rsid w:val="00031595"/>
    <w:rsid w:val="00034E42"/>
    <w:rsid w:val="00066168"/>
    <w:rsid w:val="0009167F"/>
    <w:rsid w:val="00094D27"/>
    <w:rsid w:val="000A3D2F"/>
    <w:rsid w:val="000D7057"/>
    <w:rsid w:val="000E0F27"/>
    <w:rsid w:val="000E1944"/>
    <w:rsid w:val="000E7FD3"/>
    <w:rsid w:val="000F44C9"/>
    <w:rsid w:val="0010584E"/>
    <w:rsid w:val="0011775D"/>
    <w:rsid w:val="0013686F"/>
    <w:rsid w:val="0014327F"/>
    <w:rsid w:val="00144FE1"/>
    <w:rsid w:val="00164247"/>
    <w:rsid w:val="00171158"/>
    <w:rsid w:val="001D1F7E"/>
    <w:rsid w:val="001D60A6"/>
    <w:rsid w:val="001E15D2"/>
    <w:rsid w:val="001E2AEE"/>
    <w:rsid w:val="001E3441"/>
    <w:rsid w:val="002061C6"/>
    <w:rsid w:val="002163A9"/>
    <w:rsid w:val="002214F1"/>
    <w:rsid w:val="0022505E"/>
    <w:rsid w:val="002363B4"/>
    <w:rsid w:val="00237406"/>
    <w:rsid w:val="00240A1E"/>
    <w:rsid w:val="00240D32"/>
    <w:rsid w:val="00245233"/>
    <w:rsid w:val="002452C9"/>
    <w:rsid w:val="00252D24"/>
    <w:rsid w:val="00254C8F"/>
    <w:rsid w:val="00266C32"/>
    <w:rsid w:val="002671EF"/>
    <w:rsid w:val="00276552"/>
    <w:rsid w:val="0028234A"/>
    <w:rsid w:val="002A68DA"/>
    <w:rsid w:val="002A7BBC"/>
    <w:rsid w:val="002B0E34"/>
    <w:rsid w:val="002B5FA2"/>
    <w:rsid w:val="002C3026"/>
    <w:rsid w:val="002C6E1C"/>
    <w:rsid w:val="002E5C72"/>
    <w:rsid w:val="002F08AA"/>
    <w:rsid w:val="002F511A"/>
    <w:rsid w:val="00303143"/>
    <w:rsid w:val="00315B00"/>
    <w:rsid w:val="003238C8"/>
    <w:rsid w:val="00332940"/>
    <w:rsid w:val="00370F4B"/>
    <w:rsid w:val="003723B1"/>
    <w:rsid w:val="0037663C"/>
    <w:rsid w:val="00380277"/>
    <w:rsid w:val="003A1F3B"/>
    <w:rsid w:val="003A2A5D"/>
    <w:rsid w:val="003A728C"/>
    <w:rsid w:val="003C4E7B"/>
    <w:rsid w:val="003E18A2"/>
    <w:rsid w:val="003F0F0E"/>
    <w:rsid w:val="003F1CFD"/>
    <w:rsid w:val="003F65DA"/>
    <w:rsid w:val="00411FA4"/>
    <w:rsid w:val="0044398D"/>
    <w:rsid w:val="00450C65"/>
    <w:rsid w:val="004565CC"/>
    <w:rsid w:val="00475F9E"/>
    <w:rsid w:val="00481174"/>
    <w:rsid w:val="004C20A9"/>
    <w:rsid w:val="004D503A"/>
    <w:rsid w:val="004E13C6"/>
    <w:rsid w:val="004E3FD5"/>
    <w:rsid w:val="004F2989"/>
    <w:rsid w:val="0052656B"/>
    <w:rsid w:val="005325B1"/>
    <w:rsid w:val="00534F9D"/>
    <w:rsid w:val="00543655"/>
    <w:rsid w:val="0054477F"/>
    <w:rsid w:val="00545716"/>
    <w:rsid w:val="00573261"/>
    <w:rsid w:val="005849FD"/>
    <w:rsid w:val="00592E28"/>
    <w:rsid w:val="005A73F6"/>
    <w:rsid w:val="005E1D5D"/>
    <w:rsid w:val="0060381F"/>
    <w:rsid w:val="00610A23"/>
    <w:rsid w:val="00626AD3"/>
    <w:rsid w:val="006378B4"/>
    <w:rsid w:val="0064479B"/>
    <w:rsid w:val="00647C61"/>
    <w:rsid w:val="00670FCD"/>
    <w:rsid w:val="006871EE"/>
    <w:rsid w:val="006908C3"/>
    <w:rsid w:val="0069151F"/>
    <w:rsid w:val="006A7377"/>
    <w:rsid w:val="006B4FC3"/>
    <w:rsid w:val="006B5313"/>
    <w:rsid w:val="006D00B6"/>
    <w:rsid w:val="00712A4C"/>
    <w:rsid w:val="00720F1B"/>
    <w:rsid w:val="00762673"/>
    <w:rsid w:val="00785488"/>
    <w:rsid w:val="00785B67"/>
    <w:rsid w:val="007968E1"/>
    <w:rsid w:val="00796DD8"/>
    <w:rsid w:val="007A0002"/>
    <w:rsid w:val="007B653B"/>
    <w:rsid w:val="007C04B2"/>
    <w:rsid w:val="007C3324"/>
    <w:rsid w:val="007D500C"/>
    <w:rsid w:val="007D6BD0"/>
    <w:rsid w:val="007E0C91"/>
    <w:rsid w:val="007F07A6"/>
    <w:rsid w:val="007F55D6"/>
    <w:rsid w:val="0081120F"/>
    <w:rsid w:val="00824E7F"/>
    <w:rsid w:val="00827929"/>
    <w:rsid w:val="0083423B"/>
    <w:rsid w:val="008352BE"/>
    <w:rsid w:val="00852960"/>
    <w:rsid w:val="00857C44"/>
    <w:rsid w:val="00871285"/>
    <w:rsid w:val="00875CAB"/>
    <w:rsid w:val="00877690"/>
    <w:rsid w:val="008850FE"/>
    <w:rsid w:val="008877E7"/>
    <w:rsid w:val="00891D1B"/>
    <w:rsid w:val="008A42F8"/>
    <w:rsid w:val="008A5343"/>
    <w:rsid w:val="008B6471"/>
    <w:rsid w:val="008B6487"/>
    <w:rsid w:val="008B7620"/>
    <w:rsid w:val="008C4BE5"/>
    <w:rsid w:val="008F1986"/>
    <w:rsid w:val="0090058D"/>
    <w:rsid w:val="0091164B"/>
    <w:rsid w:val="00911FE6"/>
    <w:rsid w:val="0091302C"/>
    <w:rsid w:val="009355CF"/>
    <w:rsid w:val="0094014E"/>
    <w:rsid w:val="0094047F"/>
    <w:rsid w:val="00940738"/>
    <w:rsid w:val="009646B4"/>
    <w:rsid w:val="00A036AC"/>
    <w:rsid w:val="00A2052F"/>
    <w:rsid w:val="00A211D8"/>
    <w:rsid w:val="00A33372"/>
    <w:rsid w:val="00A35023"/>
    <w:rsid w:val="00A66AF5"/>
    <w:rsid w:val="00A76FA3"/>
    <w:rsid w:val="00A844F2"/>
    <w:rsid w:val="00AA06A2"/>
    <w:rsid w:val="00AA2302"/>
    <w:rsid w:val="00AA2BDC"/>
    <w:rsid w:val="00AD7167"/>
    <w:rsid w:val="00B02882"/>
    <w:rsid w:val="00B33574"/>
    <w:rsid w:val="00B352FD"/>
    <w:rsid w:val="00B41B25"/>
    <w:rsid w:val="00B6775B"/>
    <w:rsid w:val="00B702D4"/>
    <w:rsid w:val="00B7103A"/>
    <w:rsid w:val="00B82D52"/>
    <w:rsid w:val="00BA06F6"/>
    <w:rsid w:val="00BB48BF"/>
    <w:rsid w:val="00BC0016"/>
    <w:rsid w:val="00BD4539"/>
    <w:rsid w:val="00BE1AF6"/>
    <w:rsid w:val="00C07C4A"/>
    <w:rsid w:val="00C16072"/>
    <w:rsid w:val="00C36C85"/>
    <w:rsid w:val="00C379BB"/>
    <w:rsid w:val="00C43E20"/>
    <w:rsid w:val="00C50029"/>
    <w:rsid w:val="00C54AD0"/>
    <w:rsid w:val="00C7258A"/>
    <w:rsid w:val="00C86381"/>
    <w:rsid w:val="00C924A9"/>
    <w:rsid w:val="00CA1181"/>
    <w:rsid w:val="00CD58B6"/>
    <w:rsid w:val="00CD6511"/>
    <w:rsid w:val="00D03D7C"/>
    <w:rsid w:val="00D05318"/>
    <w:rsid w:val="00D07544"/>
    <w:rsid w:val="00D15C34"/>
    <w:rsid w:val="00D40FBE"/>
    <w:rsid w:val="00D639FF"/>
    <w:rsid w:val="00D74EAD"/>
    <w:rsid w:val="00DA21F9"/>
    <w:rsid w:val="00DB2A76"/>
    <w:rsid w:val="00DC2075"/>
    <w:rsid w:val="00DD31BE"/>
    <w:rsid w:val="00DD375A"/>
    <w:rsid w:val="00DE33A8"/>
    <w:rsid w:val="00DE49E0"/>
    <w:rsid w:val="00DE7E34"/>
    <w:rsid w:val="00E029F6"/>
    <w:rsid w:val="00E06F05"/>
    <w:rsid w:val="00E11367"/>
    <w:rsid w:val="00E239E9"/>
    <w:rsid w:val="00E30818"/>
    <w:rsid w:val="00E3496E"/>
    <w:rsid w:val="00E56DDC"/>
    <w:rsid w:val="00E60331"/>
    <w:rsid w:val="00E87486"/>
    <w:rsid w:val="00E96B1B"/>
    <w:rsid w:val="00EA350E"/>
    <w:rsid w:val="00EE03D6"/>
    <w:rsid w:val="00EE7FEA"/>
    <w:rsid w:val="00F07016"/>
    <w:rsid w:val="00F1170B"/>
    <w:rsid w:val="00F279B6"/>
    <w:rsid w:val="00F32343"/>
    <w:rsid w:val="00F32CD6"/>
    <w:rsid w:val="00F5326A"/>
    <w:rsid w:val="00F61D8D"/>
    <w:rsid w:val="00F703E9"/>
    <w:rsid w:val="00F842A5"/>
    <w:rsid w:val="00F9287E"/>
    <w:rsid w:val="00F965D8"/>
    <w:rsid w:val="00FA6122"/>
    <w:rsid w:val="00FB4313"/>
    <w:rsid w:val="00FB7CA0"/>
    <w:rsid w:val="00FC2175"/>
    <w:rsid w:val="00FE1367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70D3"/>
  <w15:chartTrackingRefBased/>
  <w15:docId w15:val="{6F6C95FE-2388-4918-A7A9-258C7240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5C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5CC"/>
    <w:pPr>
      <w:keepNext/>
      <w:keepLines/>
      <w:spacing w:line="480" w:lineRule="auto"/>
      <w:outlineLvl w:val="0"/>
    </w:pPr>
    <w:rPr>
      <w:rFonts w:eastAsia="Times New Roman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5CC"/>
    <w:pPr>
      <w:keepNext/>
      <w:keepLines/>
      <w:outlineLvl w:val="1"/>
    </w:pPr>
    <w:rPr>
      <w:rFonts w:eastAsia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CC"/>
    <w:rPr>
      <w:rFonts w:ascii="Arial" w:eastAsia="Times New Roman" w:hAnsi="Arial" w:cs="Arial"/>
      <w:b/>
      <w:sz w:val="26"/>
      <w:szCs w:val="2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565CC"/>
    <w:rPr>
      <w:rFonts w:ascii="Arial" w:eastAsia="Times New Roman" w:hAnsi="Arial" w:cs="Arial"/>
      <w:b/>
      <w:sz w:val="24"/>
      <w:szCs w:val="24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4565C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5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5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5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w9Ko87mhScXO2OLhHs9zR5ODo0suHXg/edit" TargetMode="External"/><Relationship Id="rId13" Type="http://schemas.openxmlformats.org/officeDocument/2006/relationships/hyperlink" Target="https://docs.google.com/document/d/1lw9Ko87mhScXO2OLhHs9zR5ODo0suHXg/edit" TargetMode="External"/><Relationship Id="rId18" Type="http://schemas.openxmlformats.org/officeDocument/2006/relationships/hyperlink" Target="https://www.rainn.org/articles/self-care-friends-and-famil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lw9Ko87mhScXO2OLhHs9zR5ODo0suHXg/edit" TargetMode="External"/><Relationship Id="rId12" Type="http://schemas.openxmlformats.org/officeDocument/2006/relationships/hyperlink" Target="https://docs.google.com/document/d/1lw9Ko87mhScXO2OLhHs9zR5ODo0suHXg/edit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lw9Ko87mhScXO2OLhHs9zR5ODo0suHXg/edit" TargetMode="External"/><Relationship Id="rId20" Type="http://schemas.openxmlformats.org/officeDocument/2006/relationships/hyperlink" Target="http://www.theguardian.com/society/ng-interactive/2015/jun/02/domestic-violence-five-women-tell-their-stories-of-leaving-the-most-dangerous-time.(23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lw9Ko87mhScXO2OLhHs9zR5ODo0suHXg/edit" TargetMode="External"/><Relationship Id="rId11" Type="http://schemas.openxmlformats.org/officeDocument/2006/relationships/hyperlink" Target="https://docs.google.com/document/d/1lw9Ko87mhScXO2OLhHs9zR5ODo0suHXg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lw9Ko87mhScXO2OLhHs9zR5ODo0suHXg/edit" TargetMode="External"/><Relationship Id="rId10" Type="http://schemas.openxmlformats.org/officeDocument/2006/relationships/hyperlink" Target="https://docs.google.com/document/d/1lw9Ko87mhScXO2OLhHs9zR5ODo0suHXg/edit" TargetMode="External"/><Relationship Id="rId19" Type="http://schemas.openxmlformats.org/officeDocument/2006/relationships/hyperlink" Target="http://www.amnesty.org/en/latest/news/2019/10/gun-violence-report/.(22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lw9Ko87mhScXO2OLhHs9zR5ODo0suHXg/edit" TargetMode="External"/><Relationship Id="rId14" Type="http://schemas.openxmlformats.org/officeDocument/2006/relationships/hyperlink" Target="https://docs.google.com/document/d/1lw9Ko87mhScXO2OLhHs9zR5ODo0suHXg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8628-5898-4E15-818E-6C76F8D8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2091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 Young</dc:creator>
  <cp:keywords/>
  <dc:description/>
  <cp:lastModifiedBy>Tremain Young</cp:lastModifiedBy>
  <cp:revision>230</cp:revision>
  <dcterms:created xsi:type="dcterms:W3CDTF">2020-12-07T19:34:00Z</dcterms:created>
  <dcterms:modified xsi:type="dcterms:W3CDTF">2020-12-08T02:45:00Z</dcterms:modified>
</cp:coreProperties>
</file>