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56A" w:rsidRPr="00A756BA" w:rsidRDefault="00A756BA" w:rsidP="00A756BA">
      <w:pPr>
        <w:jc w:val="center"/>
        <w:rPr>
          <w:rFonts w:ascii="Arial" w:hAnsi="Arial" w:cs="Arial"/>
          <w:b/>
          <w:sz w:val="32"/>
          <w:szCs w:val="32"/>
        </w:rPr>
      </w:pPr>
      <w:r w:rsidRPr="00A756BA">
        <w:rPr>
          <w:rFonts w:ascii="Arial" w:hAnsi="Arial" w:cs="Arial"/>
          <w:b/>
          <w:sz w:val="32"/>
          <w:szCs w:val="32"/>
        </w:rPr>
        <w:t>Weather Station SIG Selector Tool</w:t>
      </w:r>
    </w:p>
    <w:p w:rsidR="00597D23" w:rsidRDefault="00A756BA" w:rsidP="00A756BA">
      <w:r w:rsidRPr="00432467">
        <w:rPr>
          <w:b/>
          <w:sz w:val="24"/>
          <w:szCs w:val="24"/>
        </w:rPr>
        <w:t>Purpose:</w:t>
      </w:r>
      <w:r>
        <w:rPr>
          <w:b/>
        </w:rPr>
        <w:t xml:space="preserve"> </w:t>
      </w:r>
      <w:r w:rsidR="00432467" w:rsidRPr="00432467">
        <w:t>The Weather Station SIG Selector Tool is designed</w:t>
      </w:r>
      <w:r w:rsidR="00432467">
        <w:t xml:space="preserve"> to help users determine which stations should be grouped together in a Significant Interest Group (SIG) based on the strength of their statistical correlations.</w:t>
      </w:r>
    </w:p>
    <w:p w:rsidR="00597D23" w:rsidRDefault="00597D23" w:rsidP="00A756BA"/>
    <w:p w:rsidR="00432467" w:rsidRDefault="00432467" w:rsidP="00432467">
      <w:pPr>
        <w:ind w:left="540" w:hanging="540"/>
      </w:pPr>
      <w:r w:rsidRPr="00432467">
        <w:rPr>
          <w:b/>
          <w:sz w:val="24"/>
          <w:szCs w:val="24"/>
        </w:rPr>
        <w:t>Data</w:t>
      </w:r>
      <w:r w:rsidR="00A756BA" w:rsidRPr="00432467">
        <w:rPr>
          <w:b/>
          <w:sz w:val="24"/>
          <w:szCs w:val="24"/>
        </w:rPr>
        <w:t>:</w:t>
      </w:r>
      <w:r>
        <w:t xml:space="preserve"> </w:t>
      </w:r>
    </w:p>
    <w:p w:rsidR="00A756BA" w:rsidRDefault="00432467" w:rsidP="00432467">
      <w:pPr>
        <w:pStyle w:val="ListParagraph"/>
        <w:numPr>
          <w:ilvl w:val="0"/>
          <w:numId w:val="1"/>
        </w:numPr>
        <w:rPr>
          <w:i/>
          <w:u w:val="single"/>
        </w:rPr>
      </w:pPr>
      <w:r>
        <w:t xml:space="preserve">Data for each RAWS has been collected from the DRI CEFA website:     </w:t>
      </w:r>
      <w:hyperlink r:id="rId5" w:history="1">
        <w:r w:rsidRPr="00432467">
          <w:rPr>
            <w:rStyle w:val="Hyperlink"/>
            <w:i/>
          </w:rPr>
          <w:t>https://www.wfas.net/nfdrs2016/maps/</w:t>
        </w:r>
      </w:hyperlink>
    </w:p>
    <w:p w:rsidR="00432467" w:rsidRDefault="00432467" w:rsidP="00432467">
      <w:pPr>
        <w:pStyle w:val="ListParagraph"/>
        <w:numPr>
          <w:ilvl w:val="0"/>
          <w:numId w:val="1"/>
        </w:numPr>
      </w:pPr>
      <w:r w:rsidRPr="00432467">
        <w:t>This data was imported into FFP 5.0</w:t>
      </w:r>
    </w:p>
    <w:p w:rsidR="00432467" w:rsidRDefault="00432467" w:rsidP="00432467">
      <w:pPr>
        <w:pStyle w:val="ListParagraph"/>
        <w:numPr>
          <w:ilvl w:val="0"/>
          <w:numId w:val="1"/>
        </w:numPr>
      </w:pPr>
      <w:r>
        <w:t>ERC-Y values were calculated and imported into the SIG Selector Tool</w:t>
      </w:r>
      <w:r w:rsidR="007D095B">
        <w:t xml:space="preserve"> (2005-2017)</w:t>
      </w:r>
    </w:p>
    <w:p w:rsidR="00597D23" w:rsidRDefault="00597D23" w:rsidP="00432467">
      <w:pPr>
        <w:rPr>
          <w:b/>
        </w:rPr>
      </w:pPr>
    </w:p>
    <w:p w:rsidR="00432467" w:rsidRPr="002829BC" w:rsidRDefault="00432467" w:rsidP="00432467">
      <w:pPr>
        <w:rPr>
          <w:b/>
          <w:sz w:val="24"/>
          <w:szCs w:val="24"/>
        </w:rPr>
      </w:pPr>
      <w:r w:rsidRPr="002829BC">
        <w:rPr>
          <w:b/>
          <w:sz w:val="24"/>
          <w:szCs w:val="24"/>
        </w:rPr>
        <w:t xml:space="preserve">Interface Screens: </w:t>
      </w:r>
    </w:p>
    <w:p w:rsidR="00432467" w:rsidRPr="00597D23" w:rsidRDefault="00AD4312" w:rsidP="00432467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4462145</wp:posOffset>
            </wp:positionH>
            <wp:positionV relativeFrom="paragraph">
              <wp:posOffset>1240609</wp:posOffset>
            </wp:positionV>
            <wp:extent cx="1979295" cy="1697990"/>
            <wp:effectExtent l="19050" t="19050" r="20955" b="16510"/>
            <wp:wrapTight wrapText="bothSides">
              <wp:wrapPolygon edited="0">
                <wp:start x="-208" y="-242"/>
                <wp:lineTo x="-208" y="21568"/>
                <wp:lineTo x="21621" y="21568"/>
                <wp:lineTo x="21621" y="-242"/>
                <wp:lineTo x="-208" y="-242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16979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1969770</wp:posOffset>
            </wp:positionH>
            <wp:positionV relativeFrom="paragraph">
              <wp:posOffset>1233805</wp:posOffset>
            </wp:positionV>
            <wp:extent cx="2399665" cy="1701165"/>
            <wp:effectExtent l="19050" t="19050" r="19685" b="13335"/>
            <wp:wrapTight wrapText="bothSides">
              <wp:wrapPolygon edited="0">
                <wp:start x="-171" y="-242"/>
                <wp:lineTo x="-171" y="21527"/>
                <wp:lineTo x="21606" y="21527"/>
                <wp:lineTo x="21606" y="-242"/>
                <wp:lineTo x="-171" y="-24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701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-17055</wp:posOffset>
            </wp:positionH>
            <wp:positionV relativeFrom="paragraph">
              <wp:posOffset>1236799</wp:posOffset>
            </wp:positionV>
            <wp:extent cx="1828800" cy="1699260"/>
            <wp:effectExtent l="19050" t="19050" r="19050" b="15240"/>
            <wp:wrapTight wrapText="bothSides">
              <wp:wrapPolygon edited="0">
                <wp:start x="-225" y="-242"/>
                <wp:lineTo x="-225" y="21552"/>
                <wp:lineTo x="21600" y="21552"/>
                <wp:lineTo x="21600" y="-242"/>
                <wp:lineTo x="-225" y="-24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99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97D23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979049" wp14:editId="0C872B39">
                <wp:simplePos x="0" y="0"/>
                <wp:positionH relativeFrom="column">
                  <wp:posOffset>4462780</wp:posOffset>
                </wp:positionH>
                <wp:positionV relativeFrom="paragraph">
                  <wp:posOffset>904875</wp:posOffset>
                </wp:positionV>
                <wp:extent cx="2000885" cy="293370"/>
                <wp:effectExtent l="0" t="0" r="18415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88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D23" w:rsidRPr="00597D23" w:rsidRDefault="00597D23" w:rsidP="00597D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7D23">
                              <w:rPr>
                                <w:sz w:val="16"/>
                                <w:szCs w:val="16"/>
                              </w:rPr>
                              <w:t>Correlation Matrix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790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4pt;margin-top:71.25pt;width:157.55pt;height:23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">
                <v:textbox>
                  <w:txbxContent>
                    <w:p w:rsidR="00597D23" w:rsidRPr="00597D23" w:rsidRDefault="00597D23" w:rsidP="00597D23">
                      <w:pPr>
                        <w:rPr>
                          <w:sz w:val="16"/>
                          <w:szCs w:val="16"/>
                        </w:rPr>
                      </w:pPr>
                      <w:r w:rsidRPr="00597D23">
                        <w:rPr>
                          <w:sz w:val="16"/>
                          <w:szCs w:val="16"/>
                        </w:rPr>
                        <w:t>Correlation Matrix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2467" w:rsidRPr="00597D23">
        <w:t xml:space="preserve">There are three user interface screens: </w:t>
      </w:r>
      <w:r w:rsidRPr="00AD4312">
        <w:rPr>
          <w:i/>
        </w:rPr>
        <w:t>RAWS Map</w:t>
      </w:r>
      <w:r>
        <w:t xml:space="preserve">, </w:t>
      </w:r>
      <w:r w:rsidR="00597D23" w:rsidRPr="00AD4312">
        <w:rPr>
          <w:i/>
        </w:rPr>
        <w:t>ERC Climatology Graph</w:t>
      </w:r>
      <w:r w:rsidR="00597D23">
        <w:t xml:space="preserve"> and </w:t>
      </w:r>
      <w:r w:rsidR="00597D23" w:rsidRPr="00AD4312">
        <w:rPr>
          <w:i/>
        </w:rPr>
        <w:t>Correlation Matrix</w:t>
      </w:r>
      <w:r w:rsidR="00597D23">
        <w:t xml:space="preserve">. </w:t>
      </w:r>
      <w:r>
        <w:t xml:space="preserve">The RAWS markers on the map are color coded according to their statistical grouping. These color groupings </w:t>
      </w:r>
      <w:bookmarkStart w:id="0" w:name="_GoBack"/>
      <w:bookmarkEnd w:id="0"/>
      <w:r>
        <w:t xml:space="preserve">are also used on the ERC Climatology graphs. The correlation matrix is color coded based on the R-squared values between each set of stations. </w:t>
      </w:r>
    </w:p>
    <w:p w:rsidR="00AD4312" w:rsidRDefault="00AD4312" w:rsidP="00432467">
      <w:pPr>
        <w:ind w:left="540" w:hanging="540"/>
        <w:rPr>
          <w:b/>
          <w:sz w:val="24"/>
          <w:szCs w:val="24"/>
        </w:rPr>
      </w:pPr>
      <w:r w:rsidRPr="00597D23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DA5E64" wp14:editId="7A63FE1D">
                <wp:simplePos x="0" y="0"/>
                <wp:positionH relativeFrom="column">
                  <wp:posOffset>1969770</wp:posOffset>
                </wp:positionH>
                <wp:positionV relativeFrom="paragraph">
                  <wp:posOffset>65768</wp:posOffset>
                </wp:positionV>
                <wp:extent cx="2399665" cy="293370"/>
                <wp:effectExtent l="0" t="0" r="19685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66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D23" w:rsidRPr="00597D23" w:rsidRDefault="00597D23" w:rsidP="00597D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7D23">
                              <w:rPr>
                                <w:sz w:val="16"/>
                                <w:szCs w:val="16"/>
                              </w:rPr>
                              <w:t>ERC Climatology Graph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5E64" id="_x0000_s1027" type="#_x0000_t202" style="position:absolute;left:0;text-align:left;margin-left:155.1pt;margin-top:5.2pt;width:188.95pt;height:23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">
                <v:textbox>
                  <w:txbxContent>
                    <w:p w:rsidR="00597D23" w:rsidRPr="00597D23" w:rsidRDefault="00597D23" w:rsidP="00597D23">
                      <w:pPr>
                        <w:rPr>
                          <w:sz w:val="16"/>
                          <w:szCs w:val="16"/>
                        </w:rPr>
                      </w:pPr>
                      <w:r w:rsidRPr="00597D23">
                        <w:rPr>
                          <w:sz w:val="16"/>
                          <w:szCs w:val="16"/>
                        </w:rPr>
                        <w:t>ERC Climatology Graph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97D23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-17054</wp:posOffset>
                </wp:positionH>
                <wp:positionV relativeFrom="paragraph">
                  <wp:posOffset>61957</wp:posOffset>
                </wp:positionV>
                <wp:extent cx="1828800" cy="2984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D23" w:rsidRPr="00597D23" w:rsidRDefault="00597D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97D23">
                              <w:rPr>
                                <w:sz w:val="16"/>
                                <w:szCs w:val="16"/>
                              </w:rPr>
                              <w:t>Map (RAWS and Dispatch</w:t>
                            </w:r>
                            <w:r w:rsidRPr="00597D23">
                              <w:t xml:space="preserve"> </w:t>
                            </w:r>
                            <w:r w:rsidRPr="00597D23">
                              <w:rPr>
                                <w:sz w:val="16"/>
                                <w:szCs w:val="16"/>
                              </w:rPr>
                              <w:t>Boundaries)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.35pt;margin-top:4.9pt;width:2in;height:2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">
                <v:textbox>
                  <w:txbxContent>
                    <w:p w:rsidR="00597D23" w:rsidRPr="00597D23" w:rsidRDefault="00597D23">
                      <w:pPr>
                        <w:rPr>
                          <w:sz w:val="16"/>
                          <w:szCs w:val="16"/>
                        </w:rPr>
                      </w:pPr>
                      <w:r w:rsidRPr="00597D23">
                        <w:rPr>
                          <w:sz w:val="16"/>
                          <w:szCs w:val="16"/>
                        </w:rPr>
                        <w:t>Map (RAWS and Dispatch</w:t>
                      </w:r>
                      <w:r w:rsidRPr="00597D23">
                        <w:t xml:space="preserve"> </w:t>
                      </w:r>
                      <w:r w:rsidRPr="00597D23">
                        <w:rPr>
                          <w:sz w:val="16"/>
                          <w:szCs w:val="16"/>
                        </w:rPr>
                        <w:t>Boundaries)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4"/>
          <w:szCs w:val="24"/>
        </w:rPr>
        <w:t xml:space="preserve">User Steps: </w:t>
      </w:r>
    </w:p>
    <w:p w:rsidR="00AD4312" w:rsidRPr="00AD4312" w:rsidRDefault="00AD4312" w:rsidP="00AD431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 xml:space="preserve">Using the map display, navigate to the desired dispatch boundary or state </w:t>
      </w:r>
    </w:p>
    <w:p w:rsidR="00AD4312" w:rsidRPr="00AD4312" w:rsidRDefault="00AD4312" w:rsidP="00AD431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>Click inside the dispatch/state boundary</w:t>
      </w:r>
    </w:p>
    <w:p w:rsidR="00AD4312" w:rsidRPr="00AD4312" w:rsidRDefault="00AD4312" w:rsidP="00AD431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t>The graph and matrix will populate once the dispatch/state is selected</w:t>
      </w:r>
    </w:p>
    <w:p w:rsidR="00AD4312" w:rsidRPr="00AD4312" w:rsidRDefault="004625C8" w:rsidP="00AD4312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1757498</wp:posOffset>
            </wp:positionH>
            <wp:positionV relativeFrom="paragraph">
              <wp:posOffset>264069</wp:posOffset>
            </wp:positionV>
            <wp:extent cx="870585" cy="467995"/>
            <wp:effectExtent l="0" t="0" r="5715" b="8255"/>
            <wp:wrapTight wrapText="bothSides">
              <wp:wrapPolygon edited="0">
                <wp:start x="0" y="0"/>
                <wp:lineTo x="0" y="21102"/>
                <wp:lineTo x="21269" y="21102"/>
                <wp:lineTo x="2126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312">
        <w:t xml:space="preserve">The number of groupings can be adjusted by using the drop down menu  </w:t>
      </w:r>
      <w:r>
        <w:t>and selecting the submit button</w:t>
      </w:r>
    </w:p>
    <w:sectPr w:rsidR="00AD4312" w:rsidRPr="00AD4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D1F42"/>
    <w:multiLevelType w:val="hybridMultilevel"/>
    <w:tmpl w:val="DACA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07A6F"/>
    <w:multiLevelType w:val="hybridMultilevel"/>
    <w:tmpl w:val="B15C9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84EB7"/>
    <w:multiLevelType w:val="hybridMultilevel"/>
    <w:tmpl w:val="EC48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6BA"/>
    <w:rsid w:val="002829BC"/>
    <w:rsid w:val="00432467"/>
    <w:rsid w:val="004625C8"/>
    <w:rsid w:val="00597D23"/>
    <w:rsid w:val="006920AB"/>
    <w:rsid w:val="006C356A"/>
    <w:rsid w:val="007D095B"/>
    <w:rsid w:val="00A756BA"/>
    <w:rsid w:val="00AD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DBF54-7669-4EA6-97C2-DDD25B85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4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wfas.net/nfdrs2016/map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Law, Shelby -FS</dc:creator>
  <cp:keywords/>
  <dc:description/>
  <cp:lastModifiedBy>Law, Shelby -FS</cp:lastModifiedBy>
  <cp:revision>4</cp:revision>
  <dcterms:created xsi:type="dcterms:W3CDTF">2018-09-06T20:33:00Z</dcterms:created>
  <dcterms:modified xsi:type="dcterms:W3CDTF">2018-09-06T23:16:00Z</dcterms:modified>
</cp:coreProperties>
</file>