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0FF4" w14:textId="710E42C3" w:rsidR="00CB2B01" w:rsidRDefault="00CB2B01" w:rsidP="00DA6C22">
      <w:pPr>
        <w:pStyle w:val="Ttulo"/>
        <w:jc w:val="center"/>
      </w:pPr>
      <w:r>
        <w:t>Gestión de Procesos y Servicios (GPS)</w:t>
      </w:r>
    </w:p>
    <w:p w14:paraId="4B242C86" w14:textId="4C2B85E2" w:rsidR="00DA6C22" w:rsidRPr="00DA6C22" w:rsidRDefault="00DA6C22" w:rsidP="00DA6C22">
      <w:pPr>
        <w:pStyle w:val="Ttulo2"/>
      </w:pPr>
    </w:p>
    <w:p w14:paraId="1EBC2B81" w14:textId="3660DEFB" w:rsidR="00CB2B01" w:rsidRDefault="00CB2B01" w:rsidP="00DA6C22">
      <w:pPr>
        <w:pStyle w:val="Ttulo"/>
        <w:jc w:val="center"/>
      </w:pPr>
      <w:r>
        <w:t>Universidad de Sevilla</w:t>
      </w:r>
    </w:p>
    <w:p w14:paraId="3D5716A7" w14:textId="510CEBD8" w:rsidR="00CB2B01" w:rsidRDefault="00CB2B01" w:rsidP="00CB2B01">
      <w:pPr>
        <w:jc w:val="center"/>
        <w:rPr>
          <w:sz w:val="40"/>
          <w:szCs w:val="40"/>
        </w:rPr>
      </w:pPr>
    </w:p>
    <w:p w14:paraId="77C09BE0" w14:textId="55508F5B" w:rsidR="00CB2B01" w:rsidRDefault="00CB2B01" w:rsidP="00CB2B01">
      <w:pPr>
        <w:jc w:val="center"/>
        <w:rPr>
          <w:sz w:val="40"/>
          <w:szCs w:val="40"/>
        </w:rPr>
      </w:pPr>
      <w:r>
        <w:rPr>
          <w:sz w:val="40"/>
          <w:szCs w:val="40"/>
        </w:rPr>
        <w:t xml:space="preserve">Taller I – Grupo 5 </w:t>
      </w:r>
    </w:p>
    <w:p w14:paraId="0E9876DF" w14:textId="12179ED4" w:rsidR="00CB2B01" w:rsidRDefault="00CB2B01" w:rsidP="00CB2B01">
      <w:pPr>
        <w:jc w:val="center"/>
        <w:rPr>
          <w:sz w:val="40"/>
          <w:szCs w:val="40"/>
        </w:rPr>
      </w:pPr>
      <w:r>
        <w:rPr>
          <w:sz w:val="40"/>
          <w:szCs w:val="40"/>
        </w:rPr>
        <w:t>Curso 2021/2022</w:t>
      </w:r>
    </w:p>
    <w:p w14:paraId="2F34F02D" w14:textId="1CEEBAED" w:rsidR="00CB2B01" w:rsidRDefault="00CB2B01" w:rsidP="00CB2B01">
      <w:pPr>
        <w:jc w:val="center"/>
        <w:rPr>
          <w:sz w:val="40"/>
          <w:szCs w:val="40"/>
        </w:rPr>
      </w:pPr>
    </w:p>
    <w:p w14:paraId="0D85E201" w14:textId="6DA8117F" w:rsidR="00CB2B01" w:rsidRDefault="00CB2B01" w:rsidP="006E0D43">
      <w:pPr>
        <w:rPr>
          <w:sz w:val="40"/>
          <w:szCs w:val="40"/>
        </w:rPr>
      </w:pPr>
    </w:p>
    <w:p w14:paraId="79CEFB4A" w14:textId="1FFBF4D0" w:rsidR="00372570" w:rsidRPr="00FB6755" w:rsidRDefault="006E0D43" w:rsidP="00372570">
      <w:pPr>
        <w:rPr>
          <w:sz w:val="28"/>
          <w:szCs w:val="28"/>
        </w:rPr>
      </w:pPr>
      <w:r w:rsidRPr="00FB6755">
        <w:rPr>
          <w:sz w:val="28"/>
          <w:szCs w:val="28"/>
        </w:rPr>
        <w:t xml:space="preserve">Tema: Sepsis </w:t>
      </w:r>
    </w:p>
    <w:p w14:paraId="335A4727" w14:textId="25E06B82" w:rsidR="00CB2B01" w:rsidRPr="00FB6755" w:rsidRDefault="00CB2B01" w:rsidP="00CB2B01">
      <w:pPr>
        <w:rPr>
          <w:sz w:val="28"/>
          <w:szCs w:val="28"/>
        </w:rPr>
      </w:pPr>
      <w:r w:rsidRPr="00FB6755">
        <w:rPr>
          <w:sz w:val="28"/>
          <w:szCs w:val="28"/>
        </w:rPr>
        <w:t>Miembros:</w:t>
      </w:r>
    </w:p>
    <w:p w14:paraId="2D892D19" w14:textId="2A451A86" w:rsidR="00CB2B01" w:rsidRPr="00FB6755" w:rsidRDefault="00CB2B01" w:rsidP="00E20A08">
      <w:pPr>
        <w:pStyle w:val="Prrafodelista"/>
        <w:numPr>
          <w:ilvl w:val="0"/>
          <w:numId w:val="3"/>
        </w:numPr>
        <w:rPr>
          <w:sz w:val="28"/>
          <w:szCs w:val="28"/>
        </w:rPr>
      </w:pPr>
      <w:r w:rsidRPr="00FB6755">
        <w:rPr>
          <w:sz w:val="28"/>
          <w:szCs w:val="28"/>
        </w:rPr>
        <w:t>Pedro Escobar Rubio</w:t>
      </w:r>
    </w:p>
    <w:p w14:paraId="38175D73" w14:textId="5E3CB924" w:rsidR="00CB2B01" w:rsidRPr="00FB6755" w:rsidRDefault="00CB2B01" w:rsidP="00E20A08">
      <w:pPr>
        <w:pStyle w:val="Prrafodelista"/>
        <w:numPr>
          <w:ilvl w:val="0"/>
          <w:numId w:val="3"/>
        </w:numPr>
        <w:rPr>
          <w:sz w:val="28"/>
          <w:szCs w:val="28"/>
        </w:rPr>
      </w:pPr>
      <w:r w:rsidRPr="00FB6755">
        <w:rPr>
          <w:sz w:val="28"/>
          <w:szCs w:val="28"/>
        </w:rPr>
        <w:t>Alejandro Fernández Trigo</w:t>
      </w:r>
    </w:p>
    <w:p w14:paraId="5A977DA8" w14:textId="06F141F8" w:rsidR="00CB2B01" w:rsidRPr="00FB6755" w:rsidRDefault="00CB2B01" w:rsidP="00E20A08">
      <w:pPr>
        <w:pStyle w:val="Prrafodelista"/>
        <w:numPr>
          <w:ilvl w:val="0"/>
          <w:numId w:val="3"/>
        </w:numPr>
        <w:rPr>
          <w:sz w:val="28"/>
          <w:szCs w:val="28"/>
        </w:rPr>
      </w:pPr>
      <w:r w:rsidRPr="00FB6755">
        <w:rPr>
          <w:sz w:val="28"/>
          <w:szCs w:val="28"/>
        </w:rPr>
        <w:t>Juan Diego Villalobos Quirós</w:t>
      </w:r>
    </w:p>
    <w:p w14:paraId="707C6D14" w14:textId="576283A4" w:rsidR="00CB2B01" w:rsidRDefault="00CB2B01" w:rsidP="00CB2B01">
      <w:pPr>
        <w:rPr>
          <w:sz w:val="24"/>
          <w:szCs w:val="24"/>
        </w:rPr>
      </w:pPr>
    </w:p>
    <w:p w14:paraId="79611067" w14:textId="1FEB84B0" w:rsidR="00CB2B01" w:rsidRDefault="00CB2B01" w:rsidP="00CB2B01">
      <w:pPr>
        <w:rPr>
          <w:sz w:val="24"/>
          <w:szCs w:val="24"/>
        </w:rPr>
      </w:pPr>
    </w:p>
    <w:p w14:paraId="294E2576" w14:textId="35FFEB52" w:rsidR="00372570" w:rsidRDefault="00372570" w:rsidP="00CB2B01">
      <w:pPr>
        <w:rPr>
          <w:sz w:val="24"/>
          <w:szCs w:val="24"/>
        </w:rPr>
      </w:pPr>
    </w:p>
    <w:p w14:paraId="35F37F42" w14:textId="5965D1FB" w:rsidR="00372570" w:rsidRDefault="00372570" w:rsidP="00CB2B01">
      <w:pPr>
        <w:rPr>
          <w:sz w:val="24"/>
          <w:szCs w:val="24"/>
        </w:rPr>
      </w:pPr>
    </w:p>
    <w:p w14:paraId="32355D35" w14:textId="4445779F" w:rsidR="00372570" w:rsidRDefault="00372570" w:rsidP="00CB2B01">
      <w:pPr>
        <w:rPr>
          <w:sz w:val="24"/>
          <w:szCs w:val="24"/>
        </w:rPr>
      </w:pPr>
    </w:p>
    <w:p w14:paraId="380ADF89" w14:textId="142E5D45" w:rsidR="00372570" w:rsidRDefault="00372570" w:rsidP="00CB2B01">
      <w:pPr>
        <w:rPr>
          <w:sz w:val="24"/>
          <w:szCs w:val="24"/>
        </w:rPr>
      </w:pPr>
    </w:p>
    <w:p w14:paraId="51BCD304" w14:textId="53F82E13" w:rsidR="00372570" w:rsidRDefault="00372570" w:rsidP="00CB2B01">
      <w:pPr>
        <w:rPr>
          <w:sz w:val="24"/>
          <w:szCs w:val="24"/>
        </w:rPr>
      </w:pPr>
    </w:p>
    <w:p w14:paraId="730C5EC6" w14:textId="3C9CC3E5" w:rsidR="00372570" w:rsidRDefault="00372570" w:rsidP="00CB2B01">
      <w:pPr>
        <w:rPr>
          <w:sz w:val="24"/>
          <w:szCs w:val="24"/>
        </w:rPr>
      </w:pPr>
    </w:p>
    <w:p w14:paraId="65140CAB" w14:textId="4D36EC37" w:rsidR="00372570" w:rsidRDefault="00372570" w:rsidP="00CB2B01">
      <w:pPr>
        <w:rPr>
          <w:sz w:val="24"/>
          <w:szCs w:val="24"/>
        </w:rPr>
      </w:pPr>
    </w:p>
    <w:p w14:paraId="2AAFB01C" w14:textId="5D2C8BD9" w:rsidR="00372570" w:rsidRDefault="00372570" w:rsidP="00CB2B01">
      <w:pPr>
        <w:rPr>
          <w:sz w:val="24"/>
          <w:szCs w:val="24"/>
        </w:rPr>
      </w:pPr>
    </w:p>
    <w:p w14:paraId="10FDE6AA" w14:textId="6B9773D9" w:rsidR="00372570" w:rsidRDefault="00372570" w:rsidP="00E20A08">
      <w:pPr>
        <w:pStyle w:val="Ttulo1"/>
      </w:pPr>
      <w:r>
        <w:t>Índice de contenidos</w:t>
      </w:r>
    </w:p>
    <w:p w14:paraId="2C443602" w14:textId="6A8B7754" w:rsidR="00E20A08" w:rsidRPr="00E20A08" w:rsidRDefault="00E20A08" w:rsidP="00E20A08"/>
    <w:p w14:paraId="036DCE6D" w14:textId="0A275191" w:rsidR="00F475B9" w:rsidRPr="00F475B9" w:rsidRDefault="00F475B9" w:rsidP="00F475B9">
      <w:pPr>
        <w:pStyle w:val="Prrafodelista"/>
        <w:numPr>
          <w:ilvl w:val="0"/>
          <w:numId w:val="1"/>
        </w:numPr>
        <w:spacing w:line="480" w:lineRule="auto"/>
        <w:rPr>
          <w:sz w:val="24"/>
          <w:szCs w:val="24"/>
        </w:rPr>
      </w:pPr>
      <w:r>
        <w:rPr>
          <w:sz w:val="24"/>
          <w:szCs w:val="24"/>
        </w:rPr>
        <w:t>Introducción …………………………………</w:t>
      </w:r>
      <w:proofErr w:type="gramStart"/>
      <w:r>
        <w:rPr>
          <w:sz w:val="24"/>
          <w:szCs w:val="24"/>
        </w:rPr>
        <w:t>…….</w:t>
      </w:r>
      <w:proofErr w:type="gramEnd"/>
      <w:r>
        <w:rPr>
          <w:sz w:val="24"/>
          <w:szCs w:val="24"/>
        </w:rPr>
        <w:t xml:space="preserve">……………………….. </w:t>
      </w:r>
      <w:r w:rsidR="009228FA">
        <w:rPr>
          <w:sz w:val="24"/>
          <w:szCs w:val="24"/>
        </w:rPr>
        <w:t>3</w:t>
      </w:r>
    </w:p>
    <w:p w14:paraId="5362F54F" w14:textId="01D37600" w:rsidR="00372570" w:rsidRDefault="00372570" w:rsidP="00E20A08">
      <w:pPr>
        <w:pStyle w:val="Prrafodelista"/>
        <w:numPr>
          <w:ilvl w:val="0"/>
          <w:numId w:val="1"/>
        </w:numPr>
        <w:spacing w:line="480" w:lineRule="auto"/>
        <w:rPr>
          <w:sz w:val="24"/>
          <w:szCs w:val="24"/>
        </w:rPr>
      </w:pPr>
      <w:r>
        <w:rPr>
          <w:sz w:val="24"/>
          <w:szCs w:val="24"/>
        </w:rPr>
        <w:t>Descripción de los métodos de descubrimiento</w:t>
      </w:r>
      <w:r w:rsidR="00E20A08">
        <w:rPr>
          <w:sz w:val="24"/>
          <w:szCs w:val="24"/>
        </w:rPr>
        <w:t xml:space="preserve"> …………………</w:t>
      </w:r>
      <w:proofErr w:type="gramStart"/>
      <w:r w:rsidR="00E20A08">
        <w:rPr>
          <w:sz w:val="24"/>
          <w:szCs w:val="24"/>
        </w:rPr>
        <w:t>…….</w:t>
      </w:r>
      <w:proofErr w:type="gramEnd"/>
      <w:r w:rsidR="00E20A08">
        <w:rPr>
          <w:sz w:val="24"/>
          <w:szCs w:val="24"/>
        </w:rPr>
        <w:t xml:space="preserve">. </w:t>
      </w:r>
      <w:r w:rsidR="009228FA">
        <w:rPr>
          <w:sz w:val="24"/>
          <w:szCs w:val="24"/>
        </w:rPr>
        <w:t>3</w:t>
      </w:r>
    </w:p>
    <w:p w14:paraId="6C79AD33" w14:textId="664BDFD3" w:rsidR="00372570" w:rsidRDefault="00372570" w:rsidP="00E20A08">
      <w:pPr>
        <w:pStyle w:val="Prrafodelista"/>
        <w:numPr>
          <w:ilvl w:val="0"/>
          <w:numId w:val="1"/>
        </w:numPr>
        <w:spacing w:line="480" w:lineRule="auto"/>
        <w:rPr>
          <w:sz w:val="24"/>
          <w:szCs w:val="24"/>
        </w:rPr>
      </w:pPr>
      <w:r>
        <w:rPr>
          <w:sz w:val="24"/>
          <w:szCs w:val="24"/>
        </w:rPr>
        <w:t xml:space="preserve">Diagrama de procesos de negocio </w:t>
      </w:r>
      <w:r w:rsidR="00E20A08">
        <w:rPr>
          <w:sz w:val="24"/>
          <w:szCs w:val="24"/>
        </w:rPr>
        <w:t>…………………………………</w:t>
      </w:r>
      <w:proofErr w:type="gramStart"/>
      <w:r w:rsidR="00E20A08">
        <w:rPr>
          <w:sz w:val="24"/>
          <w:szCs w:val="24"/>
        </w:rPr>
        <w:t>…….</w:t>
      </w:r>
      <w:proofErr w:type="gramEnd"/>
      <w:r w:rsidR="00E20A08">
        <w:rPr>
          <w:sz w:val="24"/>
          <w:szCs w:val="24"/>
        </w:rPr>
        <w:t xml:space="preserve">. </w:t>
      </w:r>
      <w:r w:rsidR="009228FA">
        <w:rPr>
          <w:sz w:val="24"/>
          <w:szCs w:val="24"/>
        </w:rPr>
        <w:t>4</w:t>
      </w:r>
    </w:p>
    <w:p w14:paraId="19E72F2E" w14:textId="125DCE6C" w:rsidR="00372570" w:rsidRDefault="00372570" w:rsidP="00E20A08">
      <w:pPr>
        <w:pStyle w:val="Prrafodelista"/>
        <w:numPr>
          <w:ilvl w:val="0"/>
          <w:numId w:val="1"/>
        </w:numPr>
        <w:spacing w:line="480" w:lineRule="auto"/>
        <w:rPr>
          <w:sz w:val="24"/>
          <w:szCs w:val="24"/>
        </w:rPr>
      </w:pPr>
      <w:r>
        <w:rPr>
          <w:sz w:val="24"/>
          <w:szCs w:val="24"/>
        </w:rPr>
        <w:t>Descripción de los procesos y tareas</w:t>
      </w:r>
      <w:r w:rsidR="00E20A08">
        <w:rPr>
          <w:sz w:val="24"/>
          <w:szCs w:val="24"/>
        </w:rPr>
        <w:t xml:space="preserve"> ……………………………...</w:t>
      </w:r>
      <w:proofErr w:type="gramStart"/>
      <w:r w:rsidR="00E20A08">
        <w:rPr>
          <w:sz w:val="24"/>
          <w:szCs w:val="24"/>
        </w:rPr>
        <w:t>…….</w:t>
      </w:r>
      <w:proofErr w:type="gramEnd"/>
      <w:r w:rsidR="00E20A08">
        <w:rPr>
          <w:sz w:val="24"/>
          <w:szCs w:val="24"/>
        </w:rPr>
        <w:t xml:space="preserve">. </w:t>
      </w:r>
      <w:r w:rsidR="006A205A">
        <w:rPr>
          <w:sz w:val="24"/>
          <w:szCs w:val="24"/>
        </w:rPr>
        <w:t>9</w:t>
      </w:r>
    </w:p>
    <w:p w14:paraId="4EDDA8D4" w14:textId="0B34CED1" w:rsidR="00372570" w:rsidRDefault="00EF7C54" w:rsidP="00E20A08">
      <w:pPr>
        <w:pStyle w:val="Prrafodelista"/>
        <w:numPr>
          <w:ilvl w:val="0"/>
          <w:numId w:val="1"/>
        </w:numPr>
        <w:spacing w:line="480" w:lineRule="auto"/>
        <w:rPr>
          <w:sz w:val="24"/>
          <w:szCs w:val="24"/>
        </w:rPr>
      </w:pPr>
      <w:r>
        <w:rPr>
          <w:sz w:val="24"/>
          <w:szCs w:val="24"/>
        </w:rPr>
        <w:t>Modelo organizacional de los recursos</w:t>
      </w:r>
      <w:r w:rsidR="00E20A08">
        <w:rPr>
          <w:sz w:val="24"/>
          <w:szCs w:val="24"/>
        </w:rPr>
        <w:t xml:space="preserve"> ……………………………</w:t>
      </w:r>
      <w:proofErr w:type="gramStart"/>
      <w:r w:rsidR="00E20A08">
        <w:rPr>
          <w:sz w:val="24"/>
          <w:szCs w:val="24"/>
        </w:rPr>
        <w:t>…….</w:t>
      </w:r>
      <w:proofErr w:type="gramEnd"/>
      <w:r w:rsidR="00E20A08">
        <w:rPr>
          <w:sz w:val="24"/>
          <w:szCs w:val="24"/>
        </w:rPr>
        <w:t xml:space="preserve">. </w:t>
      </w:r>
      <w:r w:rsidR="006A205A">
        <w:rPr>
          <w:sz w:val="24"/>
          <w:szCs w:val="24"/>
        </w:rPr>
        <w:t>13</w:t>
      </w:r>
    </w:p>
    <w:p w14:paraId="53B52C6A" w14:textId="67B77FD9" w:rsidR="00EF7C54" w:rsidRDefault="00EF7C54" w:rsidP="00E20A08">
      <w:pPr>
        <w:pStyle w:val="Prrafodelista"/>
        <w:numPr>
          <w:ilvl w:val="0"/>
          <w:numId w:val="1"/>
        </w:numPr>
        <w:spacing w:line="480" w:lineRule="auto"/>
        <w:rPr>
          <w:sz w:val="24"/>
          <w:szCs w:val="24"/>
        </w:rPr>
      </w:pPr>
      <w:r>
        <w:rPr>
          <w:sz w:val="24"/>
          <w:szCs w:val="24"/>
        </w:rPr>
        <w:t>Asignación de recursos RACI</w:t>
      </w:r>
      <w:r w:rsidR="00E20A08">
        <w:rPr>
          <w:sz w:val="24"/>
          <w:szCs w:val="24"/>
        </w:rPr>
        <w:t xml:space="preserve"> ………………………………………</w:t>
      </w:r>
      <w:proofErr w:type="gramStart"/>
      <w:r w:rsidR="00E20A08">
        <w:rPr>
          <w:sz w:val="24"/>
          <w:szCs w:val="24"/>
        </w:rPr>
        <w:t>…….</w:t>
      </w:r>
      <w:proofErr w:type="gramEnd"/>
      <w:r w:rsidR="00E20A08">
        <w:rPr>
          <w:sz w:val="24"/>
          <w:szCs w:val="24"/>
        </w:rPr>
        <w:t xml:space="preserve">. </w:t>
      </w:r>
      <w:r w:rsidR="006A205A">
        <w:rPr>
          <w:sz w:val="24"/>
          <w:szCs w:val="24"/>
        </w:rPr>
        <w:t>17</w:t>
      </w:r>
    </w:p>
    <w:p w14:paraId="15436705" w14:textId="3617006E" w:rsidR="00EF7C54" w:rsidRDefault="00EF7C54" w:rsidP="00E20A08">
      <w:pPr>
        <w:pStyle w:val="Prrafodelista"/>
        <w:numPr>
          <w:ilvl w:val="0"/>
          <w:numId w:val="1"/>
        </w:numPr>
        <w:spacing w:line="480" w:lineRule="auto"/>
        <w:rPr>
          <w:sz w:val="24"/>
          <w:szCs w:val="24"/>
        </w:rPr>
      </w:pPr>
      <w:r>
        <w:rPr>
          <w:sz w:val="24"/>
          <w:szCs w:val="24"/>
        </w:rPr>
        <w:t xml:space="preserve">Mapa de proceso descubierto </w:t>
      </w:r>
      <w:r w:rsidR="00E20A08">
        <w:rPr>
          <w:sz w:val="24"/>
          <w:szCs w:val="24"/>
        </w:rPr>
        <w:t>…………</w:t>
      </w:r>
      <w:proofErr w:type="gramStart"/>
      <w:r w:rsidR="00E20A08">
        <w:rPr>
          <w:sz w:val="24"/>
          <w:szCs w:val="24"/>
        </w:rPr>
        <w:t>……</w:t>
      </w:r>
      <w:r w:rsidR="006201AD">
        <w:rPr>
          <w:sz w:val="24"/>
          <w:szCs w:val="24"/>
        </w:rPr>
        <w:t>.</w:t>
      </w:r>
      <w:proofErr w:type="gramEnd"/>
      <w:r w:rsidR="006201AD">
        <w:rPr>
          <w:sz w:val="24"/>
          <w:szCs w:val="24"/>
        </w:rPr>
        <w:t>.</w:t>
      </w:r>
      <w:r w:rsidR="00E20A08">
        <w:rPr>
          <w:sz w:val="24"/>
          <w:szCs w:val="24"/>
        </w:rPr>
        <w:t xml:space="preserve">………………………..….. </w:t>
      </w:r>
      <w:r w:rsidR="006A205A">
        <w:rPr>
          <w:sz w:val="24"/>
          <w:szCs w:val="24"/>
        </w:rPr>
        <w:t>18</w:t>
      </w:r>
    </w:p>
    <w:p w14:paraId="0C56BF88" w14:textId="6960DC48" w:rsidR="00EF7C54" w:rsidRDefault="00EF7C54" w:rsidP="00E20A08">
      <w:pPr>
        <w:pStyle w:val="Prrafodelista"/>
        <w:numPr>
          <w:ilvl w:val="0"/>
          <w:numId w:val="1"/>
        </w:numPr>
        <w:spacing w:line="480" w:lineRule="auto"/>
        <w:rPr>
          <w:sz w:val="24"/>
          <w:szCs w:val="24"/>
        </w:rPr>
      </w:pPr>
      <w:r>
        <w:rPr>
          <w:sz w:val="24"/>
          <w:szCs w:val="24"/>
        </w:rPr>
        <w:t>Descripción del mapa de proceso descubierto</w:t>
      </w:r>
      <w:proofErr w:type="gramStart"/>
      <w:r w:rsidR="00E20A08">
        <w:rPr>
          <w:sz w:val="24"/>
          <w:szCs w:val="24"/>
        </w:rPr>
        <w:t xml:space="preserve"> </w:t>
      </w:r>
      <w:r w:rsidR="007122AA">
        <w:rPr>
          <w:sz w:val="24"/>
          <w:szCs w:val="24"/>
        </w:rPr>
        <w:t>….</w:t>
      </w:r>
      <w:proofErr w:type="gramEnd"/>
      <w:r w:rsidR="00F1437A">
        <w:rPr>
          <w:sz w:val="24"/>
          <w:szCs w:val="24"/>
        </w:rPr>
        <w:t>.</w:t>
      </w:r>
      <w:r w:rsidR="00E20A08">
        <w:rPr>
          <w:sz w:val="24"/>
          <w:szCs w:val="24"/>
        </w:rPr>
        <w:t xml:space="preserve">………………….….. </w:t>
      </w:r>
      <w:r w:rsidR="006A205A">
        <w:rPr>
          <w:sz w:val="24"/>
          <w:szCs w:val="24"/>
        </w:rPr>
        <w:t>20</w:t>
      </w:r>
    </w:p>
    <w:p w14:paraId="099BA43F" w14:textId="30471D19" w:rsidR="00EF7C54" w:rsidRDefault="00EF7C54" w:rsidP="00E20A08">
      <w:pPr>
        <w:pStyle w:val="Prrafodelista"/>
        <w:numPr>
          <w:ilvl w:val="0"/>
          <w:numId w:val="1"/>
        </w:numPr>
        <w:spacing w:line="480" w:lineRule="auto"/>
        <w:rPr>
          <w:sz w:val="24"/>
          <w:szCs w:val="24"/>
        </w:rPr>
      </w:pPr>
      <w:r>
        <w:rPr>
          <w:sz w:val="24"/>
          <w:szCs w:val="24"/>
        </w:rPr>
        <w:t xml:space="preserve">Descripción de las relaciones halladas </w:t>
      </w:r>
      <w:r w:rsidR="00E20A08">
        <w:rPr>
          <w:sz w:val="24"/>
          <w:szCs w:val="24"/>
        </w:rPr>
        <w:t>…………………</w:t>
      </w:r>
      <w:proofErr w:type="gramStart"/>
      <w:r w:rsidR="00E20A08">
        <w:rPr>
          <w:sz w:val="24"/>
          <w:szCs w:val="24"/>
        </w:rPr>
        <w:t>…….</w:t>
      </w:r>
      <w:proofErr w:type="gramEnd"/>
      <w:r w:rsidR="00E20A08">
        <w:rPr>
          <w:sz w:val="24"/>
          <w:szCs w:val="24"/>
        </w:rPr>
        <w:t xml:space="preserve">.…….….. </w:t>
      </w:r>
      <w:r w:rsidR="00F75305">
        <w:rPr>
          <w:sz w:val="24"/>
          <w:szCs w:val="24"/>
        </w:rPr>
        <w:t>21</w:t>
      </w:r>
    </w:p>
    <w:p w14:paraId="7B1268EC" w14:textId="037CE42D" w:rsidR="00F475B9" w:rsidRDefault="00F475B9" w:rsidP="00E20A08">
      <w:pPr>
        <w:pStyle w:val="Prrafodelista"/>
        <w:numPr>
          <w:ilvl w:val="0"/>
          <w:numId w:val="1"/>
        </w:numPr>
        <w:spacing w:line="480" w:lineRule="auto"/>
        <w:rPr>
          <w:sz w:val="24"/>
          <w:szCs w:val="24"/>
        </w:rPr>
      </w:pPr>
      <w:r>
        <w:rPr>
          <w:sz w:val="24"/>
          <w:szCs w:val="24"/>
        </w:rPr>
        <w:t xml:space="preserve">Otras anotaciones y aclaraciones, terminología ………………………. </w:t>
      </w:r>
      <w:r w:rsidR="00F75305">
        <w:rPr>
          <w:sz w:val="24"/>
          <w:szCs w:val="24"/>
        </w:rPr>
        <w:t>23</w:t>
      </w:r>
    </w:p>
    <w:p w14:paraId="2798C9D9" w14:textId="0FC7D065" w:rsidR="00F475B9" w:rsidRDefault="00F475B9" w:rsidP="00E20A08">
      <w:pPr>
        <w:pStyle w:val="Prrafodelista"/>
        <w:numPr>
          <w:ilvl w:val="0"/>
          <w:numId w:val="1"/>
        </w:numPr>
        <w:spacing w:line="480" w:lineRule="auto"/>
        <w:rPr>
          <w:sz w:val="24"/>
          <w:szCs w:val="24"/>
        </w:rPr>
      </w:pPr>
      <w:r>
        <w:rPr>
          <w:sz w:val="24"/>
          <w:szCs w:val="24"/>
        </w:rPr>
        <w:t xml:space="preserve">Bibliografía …………………………………………………………………. </w:t>
      </w:r>
      <w:r w:rsidR="00F75305">
        <w:rPr>
          <w:sz w:val="24"/>
          <w:szCs w:val="24"/>
        </w:rPr>
        <w:t>28</w:t>
      </w:r>
    </w:p>
    <w:p w14:paraId="3A46C237" w14:textId="77777777" w:rsidR="003D6165" w:rsidRDefault="003D6165" w:rsidP="00F1437A">
      <w:pPr>
        <w:spacing w:line="480" w:lineRule="auto"/>
        <w:jc w:val="center"/>
        <w:rPr>
          <w:sz w:val="28"/>
          <w:szCs w:val="28"/>
        </w:rPr>
      </w:pPr>
    </w:p>
    <w:p w14:paraId="4C83E36D" w14:textId="77777777" w:rsidR="00850229" w:rsidRDefault="00850229" w:rsidP="00F1437A">
      <w:pPr>
        <w:spacing w:line="480" w:lineRule="auto"/>
        <w:jc w:val="center"/>
        <w:rPr>
          <w:sz w:val="28"/>
          <w:szCs w:val="28"/>
        </w:rPr>
      </w:pPr>
    </w:p>
    <w:p w14:paraId="1C092381" w14:textId="77777777" w:rsidR="00850229" w:rsidRDefault="00850229" w:rsidP="00F1437A">
      <w:pPr>
        <w:spacing w:line="480" w:lineRule="auto"/>
        <w:jc w:val="center"/>
        <w:rPr>
          <w:sz w:val="28"/>
          <w:szCs w:val="28"/>
        </w:rPr>
      </w:pPr>
    </w:p>
    <w:p w14:paraId="18182573" w14:textId="77777777" w:rsidR="00850229" w:rsidRDefault="00850229" w:rsidP="00F1437A">
      <w:pPr>
        <w:spacing w:line="480" w:lineRule="auto"/>
        <w:jc w:val="center"/>
        <w:rPr>
          <w:sz w:val="28"/>
          <w:szCs w:val="28"/>
        </w:rPr>
      </w:pPr>
    </w:p>
    <w:p w14:paraId="41CD173B" w14:textId="77777777" w:rsidR="00850229" w:rsidRDefault="00850229" w:rsidP="00F1437A">
      <w:pPr>
        <w:spacing w:line="480" w:lineRule="auto"/>
        <w:jc w:val="center"/>
        <w:rPr>
          <w:sz w:val="28"/>
          <w:szCs w:val="28"/>
        </w:rPr>
      </w:pPr>
    </w:p>
    <w:p w14:paraId="674C2A95" w14:textId="77777777" w:rsidR="00850229" w:rsidRDefault="00850229" w:rsidP="00F1437A">
      <w:pPr>
        <w:spacing w:line="480" w:lineRule="auto"/>
        <w:jc w:val="center"/>
        <w:rPr>
          <w:sz w:val="28"/>
          <w:szCs w:val="28"/>
        </w:rPr>
      </w:pPr>
    </w:p>
    <w:p w14:paraId="2E539AD1" w14:textId="77777777" w:rsidR="00850229" w:rsidRDefault="00850229" w:rsidP="00F1437A">
      <w:pPr>
        <w:spacing w:line="480" w:lineRule="auto"/>
        <w:jc w:val="center"/>
        <w:rPr>
          <w:sz w:val="28"/>
          <w:szCs w:val="28"/>
        </w:rPr>
      </w:pPr>
    </w:p>
    <w:p w14:paraId="018E2A59" w14:textId="151ED0A0" w:rsidR="00F475B9" w:rsidRPr="00F475B9" w:rsidRDefault="00285DD6" w:rsidP="00F475B9">
      <w:pPr>
        <w:pStyle w:val="Ttulo1"/>
      </w:pPr>
      <w:r w:rsidRPr="007F5681">
        <w:lastRenderedPageBreak/>
        <w:t>Introducción</w:t>
      </w:r>
    </w:p>
    <w:p w14:paraId="6898BA92" w14:textId="7AF0C3A2" w:rsidR="00285DD6" w:rsidRDefault="00285DD6" w:rsidP="007F5681">
      <w:pPr>
        <w:spacing w:line="360" w:lineRule="auto"/>
        <w:ind w:firstLine="708"/>
        <w:rPr>
          <w:sz w:val="24"/>
          <w:szCs w:val="24"/>
        </w:rPr>
      </w:pPr>
      <w:r>
        <w:rPr>
          <w:sz w:val="24"/>
          <w:szCs w:val="24"/>
        </w:rPr>
        <w:t xml:space="preserve">La SEPSIS </w:t>
      </w:r>
      <w:r w:rsidR="00B82097">
        <w:rPr>
          <w:sz w:val="24"/>
          <w:szCs w:val="24"/>
        </w:rPr>
        <w:t xml:space="preserve">o septicemia </w:t>
      </w:r>
      <w:r w:rsidR="00040A71">
        <w:rPr>
          <w:sz w:val="24"/>
          <w:szCs w:val="24"/>
        </w:rPr>
        <w:t>es una respuesta grave del cuerpo ante una infección</w:t>
      </w:r>
      <w:r w:rsidR="00B82097">
        <w:rPr>
          <w:sz w:val="24"/>
          <w:szCs w:val="24"/>
        </w:rPr>
        <w:t xml:space="preserve">. Ante esta, el cuerpo libera sustancias contaminantes a la sangre con el objetivo de luchar contra </w:t>
      </w:r>
      <w:r w:rsidR="00A21EE0">
        <w:rPr>
          <w:sz w:val="24"/>
          <w:szCs w:val="24"/>
        </w:rPr>
        <w:t xml:space="preserve">aquello que considera anómalo. Este proceso causa alteraciones en la circulación sanguínea, privación de oxígeno, etc. </w:t>
      </w:r>
    </w:p>
    <w:p w14:paraId="7C027FBC" w14:textId="0B0E497F" w:rsidR="00043254" w:rsidRPr="00285DD6" w:rsidRDefault="0013653E" w:rsidP="007F5681">
      <w:pPr>
        <w:spacing w:line="360" w:lineRule="auto"/>
        <w:ind w:firstLine="708"/>
        <w:rPr>
          <w:sz w:val="24"/>
          <w:szCs w:val="24"/>
        </w:rPr>
      </w:pPr>
      <w:r>
        <w:rPr>
          <w:sz w:val="24"/>
          <w:szCs w:val="24"/>
        </w:rPr>
        <w:t xml:space="preserve">Dado que el tiempo es crucial en el tratamiento de la SEPSIS, este trabajo versa sobre el proceso de </w:t>
      </w:r>
      <w:r w:rsidR="00174EB5">
        <w:rPr>
          <w:sz w:val="24"/>
          <w:szCs w:val="24"/>
        </w:rPr>
        <w:t xml:space="preserve">detectar y combatir la enfermedad cuando un paciente con sospechas acude a un centro hospitalario. </w:t>
      </w:r>
    </w:p>
    <w:p w14:paraId="3AE68D6E" w14:textId="77777777" w:rsidR="00285DD6" w:rsidRDefault="00285DD6" w:rsidP="00F1437A">
      <w:pPr>
        <w:spacing w:line="480" w:lineRule="auto"/>
        <w:jc w:val="center"/>
        <w:rPr>
          <w:sz w:val="28"/>
          <w:szCs w:val="28"/>
        </w:rPr>
      </w:pPr>
    </w:p>
    <w:p w14:paraId="1A19921F" w14:textId="323FCE38" w:rsidR="003D6165" w:rsidRPr="00F475B9" w:rsidRDefault="002F5416" w:rsidP="00F475B9">
      <w:pPr>
        <w:pStyle w:val="Ttulo1"/>
      </w:pPr>
      <w:r w:rsidRPr="007F5681">
        <w:t>Descripción de los métodos de descubrimiento</w:t>
      </w:r>
    </w:p>
    <w:p w14:paraId="424FFDBF" w14:textId="5242B449" w:rsidR="00D75CCC" w:rsidRDefault="00D75CCC" w:rsidP="00A51543">
      <w:pPr>
        <w:spacing w:line="360" w:lineRule="auto"/>
        <w:ind w:firstLine="708"/>
        <w:jc w:val="both"/>
        <w:rPr>
          <w:sz w:val="24"/>
          <w:szCs w:val="24"/>
        </w:rPr>
      </w:pPr>
      <w:r>
        <w:rPr>
          <w:sz w:val="24"/>
          <w:szCs w:val="24"/>
        </w:rPr>
        <w:t>De entre todos los métodos posibles para el descubrimiento de procesos</w:t>
      </w:r>
      <w:r w:rsidR="002E2F58">
        <w:rPr>
          <w:sz w:val="24"/>
          <w:szCs w:val="24"/>
        </w:rPr>
        <w:t xml:space="preserve">, hemos empleado </w:t>
      </w:r>
      <w:r w:rsidR="00A1685E">
        <w:rPr>
          <w:sz w:val="24"/>
          <w:szCs w:val="24"/>
        </w:rPr>
        <w:t xml:space="preserve">el más objetivo de todos, </w:t>
      </w:r>
      <w:r w:rsidR="0069471B">
        <w:rPr>
          <w:sz w:val="24"/>
          <w:szCs w:val="24"/>
        </w:rPr>
        <w:t xml:space="preserve">el descubrimiento mediante evidencias. </w:t>
      </w:r>
    </w:p>
    <w:p w14:paraId="640B2BA9" w14:textId="7C344BC2" w:rsidR="0069471B" w:rsidRDefault="0069471B" w:rsidP="00A51543">
      <w:pPr>
        <w:spacing w:line="360" w:lineRule="auto"/>
        <w:ind w:firstLine="708"/>
        <w:jc w:val="both"/>
        <w:rPr>
          <w:sz w:val="24"/>
          <w:szCs w:val="24"/>
        </w:rPr>
      </w:pPr>
      <w:r>
        <w:rPr>
          <w:sz w:val="24"/>
          <w:szCs w:val="24"/>
        </w:rPr>
        <w:t xml:space="preserve">Nos hemos basado para ello en datos factibles, documentación oficial y datos recabados de las fuentes abajo citadas. </w:t>
      </w:r>
      <w:r w:rsidR="00DB13DE">
        <w:rPr>
          <w:sz w:val="24"/>
          <w:szCs w:val="24"/>
        </w:rPr>
        <w:t xml:space="preserve">Todos los documentos </w:t>
      </w:r>
      <w:r w:rsidR="006408D2">
        <w:rPr>
          <w:sz w:val="24"/>
          <w:szCs w:val="24"/>
        </w:rPr>
        <w:t xml:space="preserve">consultados </w:t>
      </w:r>
      <w:r w:rsidR="0070236A">
        <w:rPr>
          <w:sz w:val="24"/>
          <w:szCs w:val="24"/>
        </w:rPr>
        <w:t xml:space="preserve">han sido generalmente redactados por expertos del dominio, lo cual </w:t>
      </w:r>
      <w:r w:rsidR="00A51543">
        <w:rPr>
          <w:sz w:val="24"/>
          <w:szCs w:val="24"/>
        </w:rPr>
        <w:t>hace más necesaria nuestra tarea, la del analista de procesos.</w:t>
      </w:r>
    </w:p>
    <w:p w14:paraId="7A9C723E" w14:textId="7C68BC09" w:rsidR="00B07E9B" w:rsidRPr="00D75CCC" w:rsidRDefault="004830AC" w:rsidP="00B07E9B">
      <w:pPr>
        <w:spacing w:line="360" w:lineRule="auto"/>
        <w:ind w:firstLine="708"/>
        <w:jc w:val="both"/>
        <w:rPr>
          <w:sz w:val="24"/>
          <w:szCs w:val="24"/>
        </w:rPr>
      </w:pPr>
      <w:r>
        <w:rPr>
          <w:sz w:val="24"/>
          <w:szCs w:val="24"/>
        </w:rPr>
        <w:t>Basándonos en estas fuentes, hemos descubierto</w:t>
      </w:r>
      <w:r w:rsidR="00B07E9B">
        <w:rPr>
          <w:sz w:val="24"/>
          <w:szCs w:val="24"/>
        </w:rPr>
        <w:t xml:space="preserve"> una serie de actividades que conforman el proceso de tratamiento de pacientes con SEPSIS. </w:t>
      </w:r>
    </w:p>
    <w:p w14:paraId="53C21425" w14:textId="48478B7B" w:rsidR="00D75CCC" w:rsidRDefault="00D75CCC" w:rsidP="00F1437A">
      <w:pPr>
        <w:spacing w:line="480" w:lineRule="auto"/>
        <w:jc w:val="center"/>
        <w:rPr>
          <w:color w:val="FF0000"/>
          <w:sz w:val="24"/>
          <w:szCs w:val="24"/>
        </w:rPr>
      </w:pPr>
    </w:p>
    <w:p w14:paraId="7BBED9CD" w14:textId="2CFC026F" w:rsidR="007F5681" w:rsidRDefault="007F5681" w:rsidP="00F1437A">
      <w:pPr>
        <w:spacing w:line="480" w:lineRule="auto"/>
        <w:jc w:val="center"/>
        <w:rPr>
          <w:color w:val="FF0000"/>
          <w:sz w:val="24"/>
          <w:szCs w:val="24"/>
        </w:rPr>
      </w:pPr>
    </w:p>
    <w:p w14:paraId="5AF63710" w14:textId="3B7EDCDB" w:rsidR="007F5681" w:rsidRDefault="007F5681" w:rsidP="00F1437A">
      <w:pPr>
        <w:spacing w:line="480" w:lineRule="auto"/>
        <w:jc w:val="center"/>
        <w:rPr>
          <w:color w:val="FF0000"/>
          <w:sz w:val="24"/>
          <w:szCs w:val="24"/>
        </w:rPr>
      </w:pPr>
    </w:p>
    <w:p w14:paraId="0CEB856B" w14:textId="15773A4E" w:rsidR="007F5681" w:rsidRDefault="007F5681" w:rsidP="00F1437A">
      <w:pPr>
        <w:spacing w:line="480" w:lineRule="auto"/>
        <w:jc w:val="center"/>
        <w:rPr>
          <w:color w:val="FF0000"/>
          <w:sz w:val="24"/>
          <w:szCs w:val="24"/>
        </w:rPr>
      </w:pPr>
    </w:p>
    <w:p w14:paraId="1A0471C5" w14:textId="77777777" w:rsidR="00F475B9" w:rsidRDefault="00F475B9" w:rsidP="00F1437A">
      <w:pPr>
        <w:spacing w:line="480" w:lineRule="auto"/>
        <w:jc w:val="center"/>
        <w:rPr>
          <w:color w:val="FF0000"/>
          <w:sz w:val="24"/>
          <w:szCs w:val="24"/>
        </w:rPr>
      </w:pPr>
    </w:p>
    <w:p w14:paraId="23894782" w14:textId="71A30156" w:rsidR="002F5416" w:rsidRPr="00F475B9" w:rsidRDefault="002F5416" w:rsidP="00F475B9">
      <w:pPr>
        <w:pStyle w:val="Ttulo1"/>
      </w:pPr>
      <w:r w:rsidRPr="007F5681">
        <w:lastRenderedPageBreak/>
        <w:t>Diagrama de procesos de negocio</w:t>
      </w:r>
    </w:p>
    <w:p w14:paraId="6F8B0A69" w14:textId="070E7857" w:rsidR="007F5681" w:rsidRDefault="0096132D" w:rsidP="00F475B9">
      <w:pPr>
        <w:spacing w:line="360" w:lineRule="auto"/>
        <w:ind w:firstLine="708"/>
        <w:jc w:val="both"/>
        <w:rPr>
          <w:sz w:val="24"/>
          <w:szCs w:val="24"/>
        </w:rPr>
      </w:pPr>
      <w:r>
        <w:rPr>
          <w:noProof/>
        </w:rPr>
        <w:drawing>
          <wp:anchor distT="0" distB="0" distL="114300" distR="114300" simplePos="0" relativeHeight="251657728" behindDoc="1" locked="0" layoutInCell="1" allowOverlap="1" wp14:anchorId="173BAD3B" wp14:editId="13BF8A30">
            <wp:simplePos x="0" y="0"/>
            <wp:positionH relativeFrom="page">
              <wp:posOffset>209550</wp:posOffset>
            </wp:positionH>
            <wp:positionV relativeFrom="paragraph">
              <wp:posOffset>1155065</wp:posOffset>
            </wp:positionV>
            <wp:extent cx="7167880" cy="2771140"/>
            <wp:effectExtent l="0" t="0" r="0" b="0"/>
            <wp:wrapTight wrapText="bothSides">
              <wp:wrapPolygon edited="0">
                <wp:start x="0" y="0"/>
                <wp:lineTo x="0" y="21382"/>
                <wp:lineTo x="21527" y="21382"/>
                <wp:lineTo x="21527"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167880" cy="2771140"/>
                    </a:xfrm>
                    <a:prstGeom prst="rect">
                      <a:avLst/>
                    </a:prstGeom>
                  </pic:spPr>
                </pic:pic>
              </a:graphicData>
            </a:graphic>
            <wp14:sizeRelH relativeFrom="page">
              <wp14:pctWidth>0</wp14:pctWidth>
            </wp14:sizeRelH>
            <wp14:sizeRelV relativeFrom="page">
              <wp14:pctHeight>0</wp14:pctHeight>
            </wp14:sizeRelV>
          </wp:anchor>
        </w:drawing>
      </w:r>
      <w:r w:rsidR="009F1427">
        <w:rPr>
          <w:sz w:val="24"/>
          <w:szCs w:val="24"/>
        </w:rPr>
        <w:t xml:space="preserve">Se ha modelado el proceso descubierto siguiendo la notación BPMN 2.0 vista en la asignatura. Obtenemos el siguiente modelo que se adjunta con aquellos procesos colapsados por separado para facilitar su legibilidad y comprensibilidad. </w:t>
      </w:r>
    </w:p>
    <w:p w14:paraId="1CB84B31" w14:textId="5B364C00" w:rsidR="00255EE3" w:rsidRDefault="00255EE3" w:rsidP="00255EE3">
      <w:pPr>
        <w:spacing w:line="360" w:lineRule="auto"/>
        <w:rPr>
          <w:sz w:val="28"/>
          <w:szCs w:val="28"/>
        </w:rPr>
      </w:pPr>
    </w:p>
    <w:p w14:paraId="3AF242FC" w14:textId="5C8AE368" w:rsidR="00255EE3" w:rsidRDefault="00C34AF7" w:rsidP="0096132D">
      <w:pPr>
        <w:spacing w:line="360" w:lineRule="auto"/>
        <w:ind w:firstLine="708"/>
        <w:jc w:val="both"/>
        <w:rPr>
          <w:sz w:val="24"/>
          <w:szCs w:val="24"/>
        </w:rPr>
      </w:pPr>
      <w:r>
        <w:rPr>
          <w:noProof/>
        </w:rPr>
        <w:drawing>
          <wp:anchor distT="0" distB="0" distL="114300" distR="114300" simplePos="0" relativeHeight="251658250" behindDoc="1" locked="0" layoutInCell="1" allowOverlap="1" wp14:anchorId="38EE27DB" wp14:editId="28491DB3">
            <wp:simplePos x="0" y="0"/>
            <wp:positionH relativeFrom="margin">
              <wp:align>center</wp:align>
            </wp:positionH>
            <wp:positionV relativeFrom="paragraph">
              <wp:posOffset>887095</wp:posOffset>
            </wp:positionV>
            <wp:extent cx="7181215" cy="2323465"/>
            <wp:effectExtent l="0" t="0" r="635" b="635"/>
            <wp:wrapTight wrapText="bothSides">
              <wp:wrapPolygon edited="0">
                <wp:start x="0" y="0"/>
                <wp:lineTo x="0" y="21429"/>
                <wp:lineTo x="21545" y="21429"/>
                <wp:lineTo x="21545" y="0"/>
                <wp:lineTo x="0" y="0"/>
              </wp:wrapPolygon>
            </wp:wrapTight>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181215" cy="2323465"/>
                    </a:xfrm>
                    <a:prstGeom prst="rect">
                      <a:avLst/>
                    </a:prstGeom>
                  </pic:spPr>
                </pic:pic>
              </a:graphicData>
            </a:graphic>
            <wp14:sizeRelH relativeFrom="page">
              <wp14:pctWidth>0</wp14:pctWidth>
            </wp14:sizeRelH>
            <wp14:sizeRelV relativeFrom="page">
              <wp14:pctHeight>0</wp14:pctHeight>
            </wp14:sizeRelV>
          </wp:anchor>
        </w:drawing>
      </w:r>
      <w:r w:rsidR="00B82CB1">
        <w:rPr>
          <w:sz w:val="24"/>
          <w:szCs w:val="24"/>
        </w:rPr>
        <w:t xml:space="preserve">Debido a su tamaño, vamos a desgranar </w:t>
      </w:r>
      <w:r w:rsidR="00095F6D">
        <w:rPr>
          <w:sz w:val="24"/>
          <w:szCs w:val="24"/>
        </w:rPr>
        <w:t xml:space="preserve">esta </w:t>
      </w:r>
      <w:proofErr w:type="gramStart"/>
      <w:r w:rsidR="00095F6D" w:rsidRPr="00D60445">
        <w:rPr>
          <w:i/>
          <w:iCs/>
          <w:sz w:val="24"/>
          <w:szCs w:val="24"/>
        </w:rPr>
        <w:t>pool</w:t>
      </w:r>
      <w:r w:rsidR="00095F6D">
        <w:rPr>
          <w:sz w:val="24"/>
          <w:szCs w:val="24"/>
        </w:rPr>
        <w:t xml:space="preserve"> formada</w:t>
      </w:r>
      <w:proofErr w:type="gramEnd"/>
      <w:r w:rsidR="00095F6D">
        <w:rPr>
          <w:sz w:val="24"/>
          <w:szCs w:val="24"/>
        </w:rPr>
        <w:t xml:space="preserve"> por dos </w:t>
      </w:r>
      <w:proofErr w:type="spellStart"/>
      <w:r w:rsidR="00095F6D" w:rsidRPr="00D60445">
        <w:rPr>
          <w:i/>
          <w:iCs/>
          <w:sz w:val="24"/>
          <w:szCs w:val="24"/>
        </w:rPr>
        <w:t>lanes</w:t>
      </w:r>
      <w:proofErr w:type="spellEnd"/>
      <w:r w:rsidR="00095F6D">
        <w:rPr>
          <w:sz w:val="24"/>
          <w:szCs w:val="24"/>
        </w:rPr>
        <w:t xml:space="preserve"> en tres partes para mejorar su </w:t>
      </w:r>
      <w:r w:rsidR="00F92A1E">
        <w:rPr>
          <w:sz w:val="24"/>
          <w:szCs w:val="24"/>
        </w:rPr>
        <w:t xml:space="preserve">legibilidad dentro del documento, ya que el medio en el que se </w:t>
      </w:r>
      <w:r w:rsidR="00896F49">
        <w:rPr>
          <w:sz w:val="24"/>
          <w:szCs w:val="24"/>
        </w:rPr>
        <w:t>muestra presenta dificultades para este fin.</w:t>
      </w:r>
    </w:p>
    <w:p w14:paraId="7310FAAD" w14:textId="595D9B49" w:rsidR="007458F8" w:rsidRDefault="007458F8" w:rsidP="00C34AF7">
      <w:pPr>
        <w:spacing w:line="360" w:lineRule="auto"/>
        <w:ind w:firstLine="708"/>
        <w:jc w:val="both"/>
        <w:rPr>
          <w:sz w:val="24"/>
          <w:szCs w:val="24"/>
        </w:rPr>
      </w:pPr>
      <w:r>
        <w:rPr>
          <w:sz w:val="24"/>
          <w:szCs w:val="24"/>
        </w:rPr>
        <w:t xml:space="preserve">Área de triaje; este </w:t>
      </w:r>
      <w:proofErr w:type="spellStart"/>
      <w:r w:rsidRPr="00D60445">
        <w:rPr>
          <w:i/>
          <w:iCs/>
          <w:sz w:val="24"/>
          <w:szCs w:val="24"/>
        </w:rPr>
        <w:t>lane</w:t>
      </w:r>
      <w:proofErr w:type="spellEnd"/>
      <w:r>
        <w:rPr>
          <w:sz w:val="24"/>
          <w:szCs w:val="24"/>
        </w:rPr>
        <w:t xml:space="preserve"> representa el área de triaje y muestra las activi</w:t>
      </w:r>
      <w:r w:rsidR="00CB3C04">
        <w:rPr>
          <w:sz w:val="24"/>
          <w:szCs w:val="24"/>
        </w:rPr>
        <w:t>dades que se efectúan</w:t>
      </w:r>
      <w:r w:rsidR="00475655">
        <w:rPr>
          <w:sz w:val="24"/>
          <w:szCs w:val="24"/>
        </w:rPr>
        <w:t xml:space="preserve"> en este. Nos encontramos en el llamado “Tiempo Cero”.</w:t>
      </w:r>
    </w:p>
    <w:p w14:paraId="0CEB9175" w14:textId="08909C57" w:rsidR="00475655" w:rsidRDefault="007E2E73" w:rsidP="007E2E73">
      <w:pPr>
        <w:spacing w:line="360" w:lineRule="auto"/>
        <w:ind w:firstLine="708"/>
        <w:jc w:val="both"/>
        <w:rPr>
          <w:sz w:val="24"/>
          <w:szCs w:val="24"/>
        </w:rPr>
      </w:pPr>
      <w:r>
        <w:rPr>
          <w:noProof/>
        </w:rPr>
        <w:lastRenderedPageBreak/>
        <w:drawing>
          <wp:anchor distT="0" distB="0" distL="114300" distR="114300" simplePos="0" relativeHeight="251658251" behindDoc="1" locked="0" layoutInCell="1" allowOverlap="1" wp14:anchorId="6576101E" wp14:editId="6135435A">
            <wp:simplePos x="0" y="0"/>
            <wp:positionH relativeFrom="margin">
              <wp:align>center</wp:align>
            </wp:positionH>
            <wp:positionV relativeFrom="paragraph">
              <wp:posOffset>0</wp:posOffset>
            </wp:positionV>
            <wp:extent cx="7164705" cy="4467225"/>
            <wp:effectExtent l="0" t="0" r="0" b="9525"/>
            <wp:wrapTight wrapText="bothSides">
              <wp:wrapPolygon edited="0">
                <wp:start x="0" y="0"/>
                <wp:lineTo x="0" y="21554"/>
                <wp:lineTo x="21537" y="21554"/>
                <wp:lineTo x="21537"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64705" cy="4467225"/>
                    </a:xfrm>
                    <a:prstGeom prst="rect">
                      <a:avLst/>
                    </a:prstGeom>
                  </pic:spPr>
                </pic:pic>
              </a:graphicData>
            </a:graphic>
            <wp14:sizeRelH relativeFrom="page">
              <wp14:pctWidth>0</wp14:pctWidth>
            </wp14:sizeRelH>
            <wp14:sizeRelV relativeFrom="page">
              <wp14:pctHeight>0</wp14:pctHeight>
            </wp14:sizeRelV>
          </wp:anchor>
        </w:drawing>
      </w:r>
      <w:r w:rsidR="00C82598">
        <w:rPr>
          <w:sz w:val="24"/>
          <w:szCs w:val="24"/>
        </w:rPr>
        <w:t xml:space="preserve">Área de Box, </w:t>
      </w:r>
      <w:r w:rsidR="00C3295B">
        <w:rPr>
          <w:sz w:val="24"/>
          <w:szCs w:val="24"/>
        </w:rPr>
        <w:t>durante el “Tiempo Cero” junto a sus actividades y flujos.</w:t>
      </w:r>
    </w:p>
    <w:p w14:paraId="3D1B4BF9" w14:textId="77777777" w:rsidR="00C3295B" w:rsidRDefault="00C3295B" w:rsidP="00896F49">
      <w:pPr>
        <w:spacing w:line="360" w:lineRule="auto"/>
        <w:ind w:firstLine="708"/>
        <w:jc w:val="both"/>
        <w:rPr>
          <w:sz w:val="24"/>
          <w:szCs w:val="24"/>
        </w:rPr>
      </w:pPr>
    </w:p>
    <w:p w14:paraId="022133E4" w14:textId="77777777" w:rsidR="00C3295B" w:rsidRDefault="00C3295B" w:rsidP="00896F49">
      <w:pPr>
        <w:spacing w:line="360" w:lineRule="auto"/>
        <w:ind w:firstLine="708"/>
        <w:jc w:val="both"/>
        <w:rPr>
          <w:sz w:val="24"/>
          <w:szCs w:val="24"/>
        </w:rPr>
      </w:pPr>
    </w:p>
    <w:p w14:paraId="1B596E85" w14:textId="77777777" w:rsidR="00C3295B" w:rsidRDefault="00C3295B" w:rsidP="00896F49">
      <w:pPr>
        <w:spacing w:line="360" w:lineRule="auto"/>
        <w:ind w:firstLine="708"/>
        <w:jc w:val="both"/>
        <w:rPr>
          <w:sz w:val="24"/>
          <w:szCs w:val="24"/>
        </w:rPr>
      </w:pPr>
    </w:p>
    <w:p w14:paraId="6397A788" w14:textId="77777777" w:rsidR="00C3295B" w:rsidRDefault="00C3295B" w:rsidP="00896F49">
      <w:pPr>
        <w:spacing w:line="360" w:lineRule="auto"/>
        <w:ind w:firstLine="708"/>
        <w:jc w:val="both"/>
        <w:rPr>
          <w:sz w:val="24"/>
          <w:szCs w:val="24"/>
        </w:rPr>
      </w:pPr>
    </w:p>
    <w:p w14:paraId="287B3736" w14:textId="771B24AB" w:rsidR="00C3295B" w:rsidRDefault="00C3295B" w:rsidP="00896F49">
      <w:pPr>
        <w:spacing w:line="360" w:lineRule="auto"/>
        <w:ind w:firstLine="708"/>
        <w:jc w:val="both"/>
        <w:rPr>
          <w:sz w:val="24"/>
          <w:szCs w:val="24"/>
        </w:rPr>
      </w:pPr>
    </w:p>
    <w:p w14:paraId="31A0E375" w14:textId="77777777" w:rsidR="00475655" w:rsidRDefault="00475655" w:rsidP="00896F49">
      <w:pPr>
        <w:spacing w:line="360" w:lineRule="auto"/>
        <w:ind w:firstLine="708"/>
        <w:jc w:val="both"/>
        <w:rPr>
          <w:sz w:val="24"/>
          <w:szCs w:val="24"/>
        </w:rPr>
      </w:pPr>
    </w:p>
    <w:p w14:paraId="264232AE" w14:textId="77777777" w:rsidR="00475655" w:rsidRDefault="00475655" w:rsidP="00896F49">
      <w:pPr>
        <w:spacing w:line="360" w:lineRule="auto"/>
        <w:ind w:firstLine="708"/>
        <w:jc w:val="both"/>
        <w:rPr>
          <w:sz w:val="24"/>
          <w:szCs w:val="24"/>
        </w:rPr>
      </w:pPr>
    </w:p>
    <w:p w14:paraId="70A4002F" w14:textId="77777777" w:rsidR="00475655" w:rsidRDefault="00475655" w:rsidP="00896F49">
      <w:pPr>
        <w:spacing w:line="360" w:lineRule="auto"/>
        <w:ind w:firstLine="708"/>
        <w:jc w:val="both"/>
        <w:rPr>
          <w:sz w:val="24"/>
          <w:szCs w:val="24"/>
        </w:rPr>
      </w:pPr>
    </w:p>
    <w:p w14:paraId="7CA68E9E" w14:textId="77777777" w:rsidR="007458F8" w:rsidRDefault="007458F8" w:rsidP="00896F49">
      <w:pPr>
        <w:spacing w:line="360" w:lineRule="auto"/>
        <w:ind w:firstLine="708"/>
        <w:jc w:val="both"/>
        <w:rPr>
          <w:sz w:val="24"/>
          <w:szCs w:val="24"/>
        </w:rPr>
      </w:pPr>
    </w:p>
    <w:p w14:paraId="29E0F1EF" w14:textId="77777777" w:rsidR="007F5681" w:rsidRDefault="007F5681" w:rsidP="00896F49">
      <w:pPr>
        <w:spacing w:line="360" w:lineRule="auto"/>
        <w:ind w:firstLine="708"/>
        <w:jc w:val="both"/>
        <w:rPr>
          <w:sz w:val="24"/>
          <w:szCs w:val="24"/>
        </w:rPr>
      </w:pPr>
    </w:p>
    <w:p w14:paraId="0C54F71E" w14:textId="0F4056AE" w:rsidR="007F5681" w:rsidRDefault="007C0BA5" w:rsidP="00B82CB1">
      <w:pPr>
        <w:spacing w:line="360" w:lineRule="auto"/>
        <w:jc w:val="both"/>
        <w:rPr>
          <w:sz w:val="24"/>
          <w:szCs w:val="24"/>
        </w:rPr>
      </w:pPr>
      <w:r>
        <w:rPr>
          <w:noProof/>
        </w:rPr>
        <w:lastRenderedPageBreak/>
        <w:drawing>
          <wp:anchor distT="0" distB="0" distL="114300" distR="114300" simplePos="0" relativeHeight="251660303" behindDoc="1" locked="0" layoutInCell="1" allowOverlap="1" wp14:anchorId="324A0E34" wp14:editId="073A661B">
            <wp:simplePos x="0" y="0"/>
            <wp:positionH relativeFrom="margin">
              <wp:align>center</wp:align>
            </wp:positionH>
            <wp:positionV relativeFrom="paragraph">
              <wp:posOffset>0</wp:posOffset>
            </wp:positionV>
            <wp:extent cx="3457575" cy="5191125"/>
            <wp:effectExtent l="0" t="0" r="9525" b="9525"/>
            <wp:wrapTight wrapText="bothSides">
              <wp:wrapPolygon edited="0">
                <wp:start x="0" y="0"/>
                <wp:lineTo x="0" y="21560"/>
                <wp:lineTo x="21540" y="21560"/>
                <wp:lineTo x="21540"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57575" cy="5191125"/>
                    </a:xfrm>
                    <a:prstGeom prst="rect">
                      <a:avLst/>
                    </a:prstGeom>
                  </pic:spPr>
                </pic:pic>
              </a:graphicData>
            </a:graphic>
            <wp14:sizeRelH relativeFrom="page">
              <wp14:pctWidth>0</wp14:pctWidth>
            </wp14:sizeRelH>
            <wp14:sizeRelV relativeFrom="page">
              <wp14:pctHeight>0</wp14:pctHeight>
            </wp14:sizeRelV>
          </wp:anchor>
        </w:drawing>
      </w:r>
    </w:p>
    <w:p w14:paraId="22EE44B7" w14:textId="29CEF2C1" w:rsidR="007E2E73" w:rsidRDefault="007E2E73" w:rsidP="00B82CB1">
      <w:pPr>
        <w:spacing w:line="360" w:lineRule="auto"/>
        <w:jc w:val="both"/>
        <w:rPr>
          <w:sz w:val="24"/>
          <w:szCs w:val="24"/>
        </w:rPr>
      </w:pPr>
    </w:p>
    <w:p w14:paraId="03439A87" w14:textId="538BDA4C" w:rsidR="007E2E73" w:rsidRDefault="007E2E73" w:rsidP="00B82CB1">
      <w:pPr>
        <w:spacing w:line="360" w:lineRule="auto"/>
        <w:jc w:val="both"/>
        <w:rPr>
          <w:sz w:val="24"/>
          <w:szCs w:val="24"/>
        </w:rPr>
      </w:pPr>
    </w:p>
    <w:p w14:paraId="37428ABA" w14:textId="0ED0C862" w:rsidR="007E2E73" w:rsidRDefault="007E2E73" w:rsidP="00B82CB1">
      <w:pPr>
        <w:spacing w:line="360" w:lineRule="auto"/>
        <w:jc w:val="both"/>
        <w:rPr>
          <w:sz w:val="24"/>
          <w:szCs w:val="24"/>
        </w:rPr>
      </w:pPr>
    </w:p>
    <w:p w14:paraId="7AA3FDA9" w14:textId="77777777" w:rsidR="007E2E73" w:rsidRPr="00B82CB1" w:rsidRDefault="007E2E73" w:rsidP="00B82CB1">
      <w:pPr>
        <w:spacing w:line="360" w:lineRule="auto"/>
        <w:jc w:val="both"/>
        <w:rPr>
          <w:sz w:val="24"/>
          <w:szCs w:val="24"/>
        </w:rPr>
      </w:pPr>
    </w:p>
    <w:p w14:paraId="2D1E13A7" w14:textId="75E4C0D6" w:rsidR="007F5681" w:rsidRDefault="007F5681" w:rsidP="00F1437A">
      <w:pPr>
        <w:spacing w:line="480" w:lineRule="auto"/>
        <w:jc w:val="center"/>
        <w:rPr>
          <w:sz w:val="28"/>
          <w:szCs w:val="28"/>
        </w:rPr>
      </w:pPr>
    </w:p>
    <w:p w14:paraId="63C6C368" w14:textId="5B435BC0" w:rsidR="007F5681" w:rsidRDefault="007F5681" w:rsidP="00F1437A">
      <w:pPr>
        <w:spacing w:line="480" w:lineRule="auto"/>
        <w:jc w:val="center"/>
        <w:rPr>
          <w:sz w:val="28"/>
          <w:szCs w:val="28"/>
        </w:rPr>
      </w:pPr>
    </w:p>
    <w:p w14:paraId="78C72DE2" w14:textId="0C382DB7" w:rsidR="007F5681" w:rsidRDefault="007F5681" w:rsidP="00F1437A">
      <w:pPr>
        <w:spacing w:line="480" w:lineRule="auto"/>
        <w:jc w:val="center"/>
        <w:rPr>
          <w:sz w:val="28"/>
          <w:szCs w:val="28"/>
        </w:rPr>
      </w:pPr>
    </w:p>
    <w:p w14:paraId="29A11F7E" w14:textId="49D8AD2A" w:rsidR="00B8411C" w:rsidRDefault="00B8411C" w:rsidP="007E2E73">
      <w:pPr>
        <w:spacing w:line="480" w:lineRule="auto"/>
        <w:rPr>
          <w:sz w:val="28"/>
          <w:szCs w:val="28"/>
        </w:rPr>
      </w:pPr>
    </w:p>
    <w:p w14:paraId="1877EF90" w14:textId="3E4BF234" w:rsidR="007E2E73" w:rsidRDefault="007E2E73" w:rsidP="007E2E73">
      <w:pPr>
        <w:spacing w:line="480" w:lineRule="auto"/>
        <w:rPr>
          <w:sz w:val="24"/>
          <w:szCs w:val="24"/>
        </w:rPr>
      </w:pPr>
    </w:p>
    <w:p w14:paraId="02978418" w14:textId="09B33FF9" w:rsidR="00B709F4" w:rsidRDefault="00B709F4" w:rsidP="007E2E73">
      <w:pPr>
        <w:spacing w:line="480" w:lineRule="auto"/>
        <w:rPr>
          <w:sz w:val="24"/>
          <w:szCs w:val="24"/>
        </w:rPr>
      </w:pPr>
    </w:p>
    <w:p w14:paraId="70FC8F16" w14:textId="77777777" w:rsidR="00B709F4" w:rsidRDefault="00B709F4" w:rsidP="007E2E73">
      <w:pPr>
        <w:spacing w:line="480" w:lineRule="auto"/>
        <w:rPr>
          <w:sz w:val="24"/>
          <w:szCs w:val="24"/>
        </w:rPr>
      </w:pPr>
    </w:p>
    <w:p w14:paraId="198EAE57" w14:textId="675ABC90" w:rsidR="00B8411C" w:rsidRDefault="00B8411C" w:rsidP="00C175A3">
      <w:pPr>
        <w:spacing w:line="360" w:lineRule="auto"/>
        <w:ind w:firstLine="708"/>
        <w:jc w:val="both"/>
        <w:rPr>
          <w:sz w:val="24"/>
          <w:szCs w:val="24"/>
        </w:rPr>
      </w:pPr>
      <w:r>
        <w:rPr>
          <w:sz w:val="24"/>
          <w:szCs w:val="24"/>
        </w:rPr>
        <w:t>Área de Box durante el periodo de actividades a realizar antes de una hora.</w:t>
      </w:r>
    </w:p>
    <w:p w14:paraId="4F5AA26C" w14:textId="303CCD94" w:rsidR="00326E17" w:rsidRDefault="00326E17" w:rsidP="00B8411C">
      <w:pPr>
        <w:spacing w:line="480" w:lineRule="auto"/>
        <w:ind w:firstLine="708"/>
        <w:jc w:val="both"/>
        <w:rPr>
          <w:sz w:val="24"/>
          <w:szCs w:val="24"/>
        </w:rPr>
      </w:pPr>
    </w:p>
    <w:p w14:paraId="5A0E3D90" w14:textId="77777777" w:rsidR="00326E17" w:rsidRDefault="00326E17" w:rsidP="00B8411C">
      <w:pPr>
        <w:spacing w:line="480" w:lineRule="auto"/>
        <w:ind w:firstLine="708"/>
        <w:jc w:val="both"/>
        <w:rPr>
          <w:sz w:val="24"/>
          <w:szCs w:val="24"/>
        </w:rPr>
      </w:pPr>
    </w:p>
    <w:p w14:paraId="36293125" w14:textId="77777777" w:rsidR="00B8411C" w:rsidRDefault="00B8411C" w:rsidP="00B8411C">
      <w:pPr>
        <w:spacing w:line="480" w:lineRule="auto"/>
        <w:ind w:firstLine="708"/>
        <w:jc w:val="both"/>
        <w:rPr>
          <w:sz w:val="24"/>
          <w:szCs w:val="24"/>
        </w:rPr>
      </w:pPr>
    </w:p>
    <w:p w14:paraId="54BC06CC" w14:textId="77777777" w:rsidR="00303721" w:rsidRDefault="00303721" w:rsidP="00C175A3">
      <w:pPr>
        <w:spacing w:line="360" w:lineRule="auto"/>
        <w:ind w:firstLine="708"/>
        <w:jc w:val="both"/>
        <w:rPr>
          <w:noProof/>
        </w:rPr>
      </w:pPr>
    </w:p>
    <w:p w14:paraId="3E636B63" w14:textId="77777777" w:rsidR="00303721" w:rsidRDefault="00303721" w:rsidP="00C175A3">
      <w:pPr>
        <w:spacing w:line="360" w:lineRule="auto"/>
        <w:ind w:firstLine="708"/>
        <w:jc w:val="both"/>
        <w:rPr>
          <w:noProof/>
        </w:rPr>
      </w:pPr>
    </w:p>
    <w:p w14:paraId="49618E11" w14:textId="77777777" w:rsidR="00303721" w:rsidRDefault="00303721" w:rsidP="00C175A3">
      <w:pPr>
        <w:spacing w:line="360" w:lineRule="auto"/>
        <w:ind w:firstLine="708"/>
        <w:jc w:val="both"/>
        <w:rPr>
          <w:noProof/>
        </w:rPr>
      </w:pPr>
    </w:p>
    <w:p w14:paraId="4C692BF2" w14:textId="462BF742" w:rsidR="00303721" w:rsidRDefault="00303721" w:rsidP="00C175A3">
      <w:pPr>
        <w:spacing w:line="360" w:lineRule="auto"/>
        <w:ind w:firstLine="708"/>
        <w:jc w:val="both"/>
        <w:rPr>
          <w:noProof/>
        </w:rPr>
      </w:pPr>
      <w:r>
        <w:rPr>
          <w:noProof/>
        </w:rPr>
        <w:lastRenderedPageBreak/>
        <w:drawing>
          <wp:anchor distT="0" distB="0" distL="114300" distR="114300" simplePos="0" relativeHeight="251661327" behindDoc="1" locked="0" layoutInCell="1" allowOverlap="1" wp14:anchorId="1FB970E0" wp14:editId="04AF13CA">
            <wp:simplePos x="0" y="0"/>
            <wp:positionH relativeFrom="column">
              <wp:posOffset>-937895</wp:posOffset>
            </wp:positionH>
            <wp:positionV relativeFrom="paragraph">
              <wp:posOffset>0</wp:posOffset>
            </wp:positionV>
            <wp:extent cx="7248525" cy="4494530"/>
            <wp:effectExtent l="0" t="0" r="9525" b="1270"/>
            <wp:wrapTight wrapText="bothSides">
              <wp:wrapPolygon edited="0">
                <wp:start x="0" y="0"/>
                <wp:lineTo x="0" y="21515"/>
                <wp:lineTo x="21572" y="21515"/>
                <wp:lineTo x="21572" y="0"/>
                <wp:lineTo x="0" y="0"/>
              </wp:wrapPolygon>
            </wp:wrapTight>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248525" cy="4494530"/>
                    </a:xfrm>
                    <a:prstGeom prst="rect">
                      <a:avLst/>
                    </a:prstGeom>
                  </pic:spPr>
                </pic:pic>
              </a:graphicData>
            </a:graphic>
            <wp14:sizeRelH relativeFrom="page">
              <wp14:pctWidth>0</wp14:pctWidth>
            </wp14:sizeRelH>
            <wp14:sizeRelV relativeFrom="page">
              <wp14:pctHeight>0</wp14:pctHeight>
            </wp14:sizeRelV>
          </wp:anchor>
        </w:drawing>
      </w:r>
    </w:p>
    <w:p w14:paraId="1F15D459" w14:textId="77777777" w:rsidR="00303721" w:rsidRDefault="00303721" w:rsidP="00303721">
      <w:pPr>
        <w:spacing w:line="360" w:lineRule="auto"/>
        <w:ind w:firstLine="708"/>
        <w:jc w:val="both"/>
        <w:rPr>
          <w:sz w:val="24"/>
          <w:szCs w:val="24"/>
        </w:rPr>
      </w:pPr>
      <w:r>
        <w:rPr>
          <w:sz w:val="24"/>
          <w:szCs w:val="24"/>
        </w:rPr>
        <w:t>Área de Box durante el periodo de actividades a realizar antes de tres horas.</w:t>
      </w:r>
    </w:p>
    <w:p w14:paraId="0041D709" w14:textId="77777777" w:rsidR="00303721" w:rsidRDefault="00303721" w:rsidP="00C175A3">
      <w:pPr>
        <w:spacing w:line="360" w:lineRule="auto"/>
        <w:ind w:firstLine="708"/>
        <w:jc w:val="both"/>
        <w:rPr>
          <w:noProof/>
        </w:rPr>
      </w:pPr>
    </w:p>
    <w:p w14:paraId="3FDA00A5" w14:textId="77777777" w:rsidR="00303721" w:rsidRDefault="00303721" w:rsidP="00C175A3">
      <w:pPr>
        <w:spacing w:line="360" w:lineRule="auto"/>
        <w:ind w:firstLine="708"/>
        <w:jc w:val="both"/>
        <w:rPr>
          <w:noProof/>
        </w:rPr>
      </w:pPr>
    </w:p>
    <w:p w14:paraId="1D718C7D" w14:textId="77777777" w:rsidR="00303721" w:rsidRDefault="00303721" w:rsidP="00C175A3">
      <w:pPr>
        <w:spacing w:line="360" w:lineRule="auto"/>
        <w:ind w:firstLine="708"/>
        <w:jc w:val="both"/>
        <w:rPr>
          <w:noProof/>
        </w:rPr>
      </w:pPr>
    </w:p>
    <w:p w14:paraId="56EFA843" w14:textId="77777777" w:rsidR="00303721" w:rsidRDefault="00303721" w:rsidP="00C175A3">
      <w:pPr>
        <w:spacing w:line="360" w:lineRule="auto"/>
        <w:ind w:firstLine="708"/>
        <w:jc w:val="both"/>
        <w:rPr>
          <w:noProof/>
        </w:rPr>
      </w:pPr>
    </w:p>
    <w:p w14:paraId="2657D528" w14:textId="77777777" w:rsidR="00303721" w:rsidRDefault="00303721" w:rsidP="00C175A3">
      <w:pPr>
        <w:spacing w:line="360" w:lineRule="auto"/>
        <w:ind w:firstLine="708"/>
        <w:jc w:val="both"/>
        <w:rPr>
          <w:noProof/>
        </w:rPr>
      </w:pPr>
    </w:p>
    <w:p w14:paraId="17219264" w14:textId="77777777" w:rsidR="00303721" w:rsidRDefault="00303721" w:rsidP="00C175A3">
      <w:pPr>
        <w:spacing w:line="360" w:lineRule="auto"/>
        <w:ind w:firstLine="708"/>
        <w:jc w:val="both"/>
        <w:rPr>
          <w:noProof/>
        </w:rPr>
      </w:pPr>
    </w:p>
    <w:p w14:paraId="717C3871" w14:textId="77777777" w:rsidR="00303721" w:rsidRDefault="00303721" w:rsidP="00C175A3">
      <w:pPr>
        <w:spacing w:line="360" w:lineRule="auto"/>
        <w:ind w:firstLine="708"/>
        <w:jc w:val="both"/>
        <w:rPr>
          <w:noProof/>
        </w:rPr>
      </w:pPr>
    </w:p>
    <w:p w14:paraId="7F1F510C" w14:textId="77777777" w:rsidR="00303721" w:rsidRDefault="00303721" w:rsidP="00C175A3">
      <w:pPr>
        <w:spacing w:line="360" w:lineRule="auto"/>
        <w:ind w:firstLine="708"/>
        <w:jc w:val="both"/>
        <w:rPr>
          <w:noProof/>
        </w:rPr>
      </w:pPr>
    </w:p>
    <w:p w14:paraId="7BEF6082" w14:textId="77777777" w:rsidR="00303721" w:rsidRDefault="00303721" w:rsidP="00C175A3">
      <w:pPr>
        <w:spacing w:line="360" w:lineRule="auto"/>
        <w:ind w:firstLine="708"/>
        <w:jc w:val="both"/>
        <w:rPr>
          <w:noProof/>
        </w:rPr>
      </w:pPr>
    </w:p>
    <w:p w14:paraId="297CAF03" w14:textId="6EB7698A" w:rsidR="00B8411C" w:rsidRPr="00545B07" w:rsidRDefault="00545B07" w:rsidP="00545B07">
      <w:pPr>
        <w:spacing w:line="360" w:lineRule="auto"/>
        <w:ind w:firstLine="708"/>
        <w:jc w:val="both"/>
        <w:rPr>
          <w:noProof/>
        </w:rPr>
      </w:pPr>
      <w:r>
        <w:rPr>
          <w:noProof/>
        </w:rPr>
        <w:lastRenderedPageBreak/>
        <w:drawing>
          <wp:anchor distT="0" distB="0" distL="114300" distR="114300" simplePos="0" relativeHeight="251659776" behindDoc="1" locked="0" layoutInCell="1" allowOverlap="1" wp14:anchorId="1D4E2DDF" wp14:editId="3B32CC66">
            <wp:simplePos x="0" y="0"/>
            <wp:positionH relativeFrom="page">
              <wp:posOffset>114300</wp:posOffset>
            </wp:positionH>
            <wp:positionV relativeFrom="paragraph">
              <wp:posOffset>5080</wp:posOffset>
            </wp:positionV>
            <wp:extent cx="7334250" cy="2542540"/>
            <wp:effectExtent l="0" t="0" r="0" b="0"/>
            <wp:wrapTight wrapText="bothSides">
              <wp:wrapPolygon edited="0">
                <wp:start x="0" y="0"/>
                <wp:lineTo x="0" y="21363"/>
                <wp:lineTo x="21544" y="21363"/>
                <wp:lineTo x="21544" y="0"/>
                <wp:lineTo x="0" y="0"/>
              </wp:wrapPolygon>
            </wp:wrapTight>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334250" cy="2542540"/>
                    </a:xfrm>
                    <a:prstGeom prst="rect">
                      <a:avLst/>
                    </a:prstGeom>
                  </pic:spPr>
                </pic:pic>
              </a:graphicData>
            </a:graphic>
            <wp14:sizeRelH relativeFrom="page">
              <wp14:pctWidth>0</wp14:pctWidth>
            </wp14:sizeRelH>
            <wp14:sizeRelV relativeFrom="page">
              <wp14:pctHeight>0</wp14:pctHeight>
            </wp14:sizeRelV>
          </wp:anchor>
        </w:drawing>
      </w:r>
      <w:r w:rsidR="00065915">
        <w:rPr>
          <w:sz w:val="24"/>
          <w:szCs w:val="24"/>
        </w:rPr>
        <w:t>Vista detallada del subproceso “Suministrar vasopresores”.</w:t>
      </w:r>
    </w:p>
    <w:p w14:paraId="172F389D" w14:textId="59386AE1" w:rsidR="00B8411C" w:rsidRDefault="00340507" w:rsidP="00B8411C">
      <w:pPr>
        <w:spacing w:line="480" w:lineRule="auto"/>
        <w:ind w:firstLine="708"/>
        <w:jc w:val="both"/>
        <w:rPr>
          <w:sz w:val="24"/>
          <w:szCs w:val="24"/>
        </w:rPr>
      </w:pPr>
      <w:r>
        <w:rPr>
          <w:noProof/>
        </w:rPr>
        <w:drawing>
          <wp:anchor distT="0" distB="0" distL="114300" distR="114300" simplePos="0" relativeHeight="251661824" behindDoc="1" locked="0" layoutInCell="1" allowOverlap="1" wp14:anchorId="5221FEB1" wp14:editId="64691034">
            <wp:simplePos x="0" y="0"/>
            <wp:positionH relativeFrom="margin">
              <wp:align>center</wp:align>
            </wp:positionH>
            <wp:positionV relativeFrom="paragraph">
              <wp:posOffset>10160</wp:posOffset>
            </wp:positionV>
            <wp:extent cx="4133850" cy="4076700"/>
            <wp:effectExtent l="0" t="0" r="0" b="0"/>
            <wp:wrapTight wrapText="bothSides">
              <wp:wrapPolygon edited="0">
                <wp:start x="0" y="0"/>
                <wp:lineTo x="0" y="21499"/>
                <wp:lineTo x="21500" y="21499"/>
                <wp:lineTo x="21500" y="0"/>
                <wp:lineTo x="0" y="0"/>
              </wp:wrapPolygon>
            </wp:wrapTight>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33850" cy="4076700"/>
                    </a:xfrm>
                    <a:prstGeom prst="rect">
                      <a:avLst/>
                    </a:prstGeom>
                  </pic:spPr>
                </pic:pic>
              </a:graphicData>
            </a:graphic>
            <wp14:sizeRelH relativeFrom="page">
              <wp14:pctWidth>0</wp14:pctWidth>
            </wp14:sizeRelH>
            <wp14:sizeRelV relativeFrom="page">
              <wp14:pctHeight>0</wp14:pctHeight>
            </wp14:sizeRelV>
          </wp:anchor>
        </w:drawing>
      </w:r>
    </w:p>
    <w:p w14:paraId="312DD34E" w14:textId="1E2DAC51" w:rsidR="00B8411C" w:rsidRDefault="00B8411C" w:rsidP="00B8411C">
      <w:pPr>
        <w:spacing w:line="480" w:lineRule="auto"/>
        <w:ind w:firstLine="708"/>
        <w:jc w:val="both"/>
        <w:rPr>
          <w:sz w:val="24"/>
          <w:szCs w:val="24"/>
        </w:rPr>
      </w:pPr>
    </w:p>
    <w:p w14:paraId="749A8FC5" w14:textId="77777777" w:rsidR="00B8411C" w:rsidRDefault="00B8411C" w:rsidP="00B8411C">
      <w:pPr>
        <w:spacing w:line="480" w:lineRule="auto"/>
        <w:ind w:firstLine="708"/>
        <w:jc w:val="both"/>
        <w:rPr>
          <w:sz w:val="24"/>
          <w:szCs w:val="24"/>
        </w:rPr>
      </w:pPr>
    </w:p>
    <w:p w14:paraId="20C6EC15" w14:textId="77777777" w:rsidR="00B8411C" w:rsidRDefault="00B8411C" w:rsidP="00B8411C">
      <w:pPr>
        <w:spacing w:line="480" w:lineRule="auto"/>
        <w:ind w:firstLine="708"/>
        <w:jc w:val="both"/>
        <w:rPr>
          <w:sz w:val="24"/>
          <w:szCs w:val="24"/>
        </w:rPr>
      </w:pPr>
    </w:p>
    <w:p w14:paraId="7620A23A" w14:textId="77777777" w:rsidR="00B8411C" w:rsidRDefault="00B8411C" w:rsidP="00B8411C">
      <w:pPr>
        <w:spacing w:line="480" w:lineRule="auto"/>
        <w:ind w:firstLine="708"/>
        <w:jc w:val="both"/>
        <w:rPr>
          <w:sz w:val="24"/>
          <w:szCs w:val="24"/>
        </w:rPr>
      </w:pPr>
    </w:p>
    <w:p w14:paraId="6010273F" w14:textId="77777777" w:rsidR="00B8411C" w:rsidRDefault="00B8411C" w:rsidP="00B8411C">
      <w:pPr>
        <w:spacing w:line="480" w:lineRule="auto"/>
        <w:ind w:firstLine="708"/>
        <w:jc w:val="both"/>
        <w:rPr>
          <w:sz w:val="24"/>
          <w:szCs w:val="24"/>
        </w:rPr>
      </w:pPr>
    </w:p>
    <w:p w14:paraId="35693EB7" w14:textId="77777777" w:rsidR="00B8411C" w:rsidRDefault="00B8411C" w:rsidP="00B8411C">
      <w:pPr>
        <w:spacing w:line="480" w:lineRule="auto"/>
        <w:ind w:firstLine="708"/>
        <w:jc w:val="both"/>
        <w:rPr>
          <w:sz w:val="24"/>
          <w:szCs w:val="24"/>
        </w:rPr>
      </w:pPr>
    </w:p>
    <w:p w14:paraId="563026DA" w14:textId="77777777" w:rsidR="00B8411C" w:rsidRDefault="00B8411C" w:rsidP="00B8411C">
      <w:pPr>
        <w:spacing w:line="480" w:lineRule="auto"/>
        <w:ind w:firstLine="708"/>
        <w:jc w:val="both"/>
        <w:rPr>
          <w:sz w:val="24"/>
          <w:szCs w:val="24"/>
        </w:rPr>
      </w:pPr>
    </w:p>
    <w:p w14:paraId="061CD166" w14:textId="77777777" w:rsidR="00545B07" w:rsidRDefault="00545B07" w:rsidP="00340507">
      <w:pPr>
        <w:spacing w:line="480" w:lineRule="auto"/>
        <w:jc w:val="both"/>
        <w:rPr>
          <w:sz w:val="24"/>
          <w:szCs w:val="24"/>
        </w:rPr>
      </w:pPr>
    </w:p>
    <w:p w14:paraId="4024C17A" w14:textId="6CC43337" w:rsidR="0012197E" w:rsidRDefault="0012197E" w:rsidP="0012197E">
      <w:pPr>
        <w:spacing w:line="360" w:lineRule="auto"/>
        <w:ind w:firstLine="708"/>
        <w:jc w:val="both"/>
        <w:rPr>
          <w:sz w:val="24"/>
          <w:szCs w:val="24"/>
        </w:rPr>
      </w:pPr>
      <w:r>
        <w:rPr>
          <w:sz w:val="24"/>
          <w:szCs w:val="24"/>
        </w:rPr>
        <w:t>Área de Box tras las actividades que han de realizarse antes de tres horas.</w:t>
      </w:r>
    </w:p>
    <w:p w14:paraId="54C3C58D" w14:textId="4FD80F02" w:rsidR="0012197E" w:rsidRPr="00B8411C" w:rsidRDefault="0012197E" w:rsidP="00340507">
      <w:pPr>
        <w:spacing w:line="360" w:lineRule="auto"/>
        <w:ind w:firstLine="708"/>
        <w:jc w:val="both"/>
        <w:rPr>
          <w:sz w:val="24"/>
          <w:szCs w:val="24"/>
        </w:rPr>
      </w:pPr>
      <w:r>
        <w:rPr>
          <w:sz w:val="24"/>
          <w:szCs w:val="24"/>
        </w:rPr>
        <w:t xml:space="preserve">Detalles: en el anexo a este trabajo se incluyen el modelo BPMN en </w:t>
      </w:r>
      <w:proofErr w:type="gramStart"/>
      <w:r>
        <w:rPr>
          <w:sz w:val="24"/>
          <w:szCs w:val="24"/>
        </w:rPr>
        <w:t>formato .</w:t>
      </w:r>
      <w:proofErr w:type="spellStart"/>
      <w:r>
        <w:rPr>
          <w:sz w:val="24"/>
          <w:szCs w:val="24"/>
        </w:rPr>
        <w:t>bpmn</w:t>
      </w:r>
      <w:proofErr w:type="spellEnd"/>
      <w:proofErr w:type="gramEnd"/>
      <w:r>
        <w:rPr>
          <w:sz w:val="24"/>
          <w:szCs w:val="24"/>
        </w:rPr>
        <w:t xml:space="preserve"> y .</w:t>
      </w:r>
      <w:proofErr w:type="spellStart"/>
      <w:r>
        <w:rPr>
          <w:sz w:val="24"/>
          <w:szCs w:val="24"/>
        </w:rPr>
        <w:t>svg</w:t>
      </w:r>
      <w:proofErr w:type="spellEnd"/>
      <w:r>
        <w:rPr>
          <w:sz w:val="24"/>
          <w:szCs w:val="24"/>
        </w:rPr>
        <w:t xml:space="preserve"> para una mejor visualización del modelo.</w:t>
      </w:r>
    </w:p>
    <w:p w14:paraId="44475EB2" w14:textId="033B14D1" w:rsidR="002F5416" w:rsidRDefault="002F5416" w:rsidP="00F475B9">
      <w:pPr>
        <w:pStyle w:val="Ttulo1"/>
      </w:pPr>
      <w:r w:rsidRPr="009F1427">
        <w:lastRenderedPageBreak/>
        <w:t>Descripción de los procesos y tareas</w:t>
      </w:r>
    </w:p>
    <w:p w14:paraId="3E087B03" w14:textId="77777777" w:rsidR="000928C4" w:rsidRDefault="000928C4" w:rsidP="000928C4">
      <w:pPr>
        <w:pStyle w:val="Prrafodelista"/>
        <w:spacing w:line="360" w:lineRule="auto"/>
        <w:ind w:left="360"/>
        <w:jc w:val="both"/>
        <w:rPr>
          <w:sz w:val="24"/>
          <w:szCs w:val="24"/>
        </w:rPr>
      </w:pPr>
    </w:p>
    <w:p w14:paraId="4C5B26DE" w14:textId="77777777" w:rsidR="0007745D" w:rsidRDefault="00DF2DC0" w:rsidP="00B11B54">
      <w:pPr>
        <w:pStyle w:val="Prrafodelista"/>
        <w:numPr>
          <w:ilvl w:val="0"/>
          <w:numId w:val="1"/>
        </w:numPr>
        <w:spacing w:line="360" w:lineRule="auto"/>
        <w:jc w:val="both"/>
        <w:rPr>
          <w:sz w:val="24"/>
          <w:szCs w:val="24"/>
        </w:rPr>
      </w:pPr>
      <w:r>
        <w:rPr>
          <w:sz w:val="24"/>
          <w:szCs w:val="24"/>
        </w:rPr>
        <w:t>Insp</w:t>
      </w:r>
      <w:r w:rsidR="002077B9">
        <w:rPr>
          <w:sz w:val="24"/>
          <w:szCs w:val="24"/>
        </w:rPr>
        <w:t>eccionar</w:t>
      </w:r>
      <w:r>
        <w:rPr>
          <w:sz w:val="24"/>
          <w:szCs w:val="24"/>
        </w:rPr>
        <w:t xml:space="preserve"> síntomas</w:t>
      </w:r>
    </w:p>
    <w:p w14:paraId="3FC1D688" w14:textId="59467EF7" w:rsidR="009F1427" w:rsidRPr="00E7607A" w:rsidRDefault="0007745D" w:rsidP="00B11B54">
      <w:pPr>
        <w:spacing w:line="360" w:lineRule="auto"/>
        <w:ind w:firstLine="360"/>
        <w:jc w:val="both"/>
        <w:rPr>
          <w:sz w:val="24"/>
          <w:szCs w:val="24"/>
        </w:rPr>
      </w:pPr>
      <w:r w:rsidRPr="00E7607A">
        <w:rPr>
          <w:sz w:val="24"/>
          <w:szCs w:val="24"/>
        </w:rPr>
        <w:t>E</w:t>
      </w:r>
      <w:r w:rsidR="002077B9" w:rsidRPr="00E7607A">
        <w:rPr>
          <w:sz w:val="24"/>
          <w:szCs w:val="24"/>
        </w:rPr>
        <w:t xml:space="preserve">ntendido cómo el proceso de </w:t>
      </w:r>
      <w:r w:rsidR="004563CA" w:rsidRPr="00E7607A">
        <w:rPr>
          <w:sz w:val="24"/>
          <w:szCs w:val="24"/>
        </w:rPr>
        <w:t xml:space="preserve">investigación </w:t>
      </w:r>
      <w:r w:rsidRPr="00E7607A">
        <w:rPr>
          <w:sz w:val="24"/>
          <w:szCs w:val="24"/>
        </w:rPr>
        <w:t xml:space="preserve">general que, efectuado por </w:t>
      </w:r>
      <w:r w:rsidR="00E7607A">
        <w:rPr>
          <w:sz w:val="24"/>
          <w:szCs w:val="24"/>
        </w:rPr>
        <w:t>un experto de la materia, sirve cómo diagnóstico preliminar para la futura actuación.</w:t>
      </w:r>
    </w:p>
    <w:p w14:paraId="6BB136E4" w14:textId="17EAE065" w:rsidR="00DF2DC0" w:rsidRDefault="00730C69" w:rsidP="00B11B54">
      <w:pPr>
        <w:pStyle w:val="Prrafodelista"/>
        <w:numPr>
          <w:ilvl w:val="0"/>
          <w:numId w:val="1"/>
        </w:numPr>
        <w:spacing w:line="360" w:lineRule="auto"/>
        <w:jc w:val="both"/>
        <w:rPr>
          <w:sz w:val="24"/>
          <w:szCs w:val="24"/>
        </w:rPr>
      </w:pPr>
      <w:r>
        <w:rPr>
          <w:sz w:val="24"/>
          <w:szCs w:val="24"/>
        </w:rPr>
        <w:t>Realiz</w:t>
      </w:r>
      <w:r w:rsidR="002077B9">
        <w:rPr>
          <w:sz w:val="24"/>
          <w:szCs w:val="24"/>
        </w:rPr>
        <w:t>ar</w:t>
      </w:r>
      <w:r>
        <w:rPr>
          <w:sz w:val="24"/>
          <w:szCs w:val="24"/>
        </w:rPr>
        <w:t xml:space="preserve"> </w:t>
      </w:r>
      <w:r w:rsidR="00DF2DC0" w:rsidRPr="00B11B54">
        <w:rPr>
          <w:i/>
          <w:iCs/>
          <w:sz w:val="24"/>
          <w:szCs w:val="24"/>
        </w:rPr>
        <w:t>Quick SOFA</w:t>
      </w:r>
    </w:p>
    <w:p w14:paraId="28AF2E44" w14:textId="3EFE7E73" w:rsidR="00E7607A" w:rsidRPr="00E7607A" w:rsidRDefault="00E7607A" w:rsidP="00B11B54">
      <w:pPr>
        <w:spacing w:line="360" w:lineRule="auto"/>
        <w:ind w:firstLine="360"/>
        <w:jc w:val="both"/>
        <w:rPr>
          <w:sz w:val="24"/>
          <w:szCs w:val="24"/>
        </w:rPr>
      </w:pPr>
      <w:r>
        <w:rPr>
          <w:sz w:val="24"/>
          <w:szCs w:val="24"/>
        </w:rPr>
        <w:t xml:space="preserve">Proceso consistente en la ejecución de una prueba médica de carácter más general que permite medir </w:t>
      </w:r>
      <w:r w:rsidR="007B7725">
        <w:rPr>
          <w:sz w:val="24"/>
          <w:szCs w:val="24"/>
        </w:rPr>
        <w:t xml:space="preserve">los valores de tres atributos fundamentales: Frecuencia respiratoria, Tensión arterial sistólica y Alteración aguda del estado mental. El método </w:t>
      </w:r>
      <w:r w:rsidR="007B7725" w:rsidRPr="00B11B54">
        <w:rPr>
          <w:i/>
          <w:iCs/>
          <w:sz w:val="24"/>
          <w:szCs w:val="24"/>
        </w:rPr>
        <w:t>Quick SOFA</w:t>
      </w:r>
      <w:r w:rsidR="007B7725">
        <w:rPr>
          <w:sz w:val="24"/>
          <w:szCs w:val="24"/>
        </w:rPr>
        <w:t xml:space="preserve"> usa estos tres parámetros para determinar un valor </w:t>
      </w:r>
      <w:r w:rsidR="00C80E07">
        <w:rPr>
          <w:sz w:val="24"/>
          <w:szCs w:val="24"/>
        </w:rPr>
        <w:t>que sirve cómo referencia para la futura actuación.</w:t>
      </w:r>
    </w:p>
    <w:p w14:paraId="48689E2A" w14:textId="67326F3A" w:rsidR="00C80E07" w:rsidRDefault="00DF2DC0" w:rsidP="00B11B54">
      <w:pPr>
        <w:pStyle w:val="Prrafodelista"/>
        <w:numPr>
          <w:ilvl w:val="0"/>
          <w:numId w:val="1"/>
        </w:numPr>
        <w:spacing w:line="360" w:lineRule="auto"/>
        <w:jc w:val="both"/>
        <w:rPr>
          <w:sz w:val="24"/>
          <w:szCs w:val="24"/>
        </w:rPr>
      </w:pPr>
      <w:r>
        <w:rPr>
          <w:sz w:val="24"/>
          <w:szCs w:val="24"/>
        </w:rPr>
        <w:t>Trasla</w:t>
      </w:r>
      <w:r w:rsidR="002077B9">
        <w:rPr>
          <w:sz w:val="24"/>
          <w:szCs w:val="24"/>
        </w:rPr>
        <w:t>dar</w:t>
      </w:r>
      <w:r>
        <w:rPr>
          <w:sz w:val="24"/>
          <w:szCs w:val="24"/>
        </w:rPr>
        <w:t xml:space="preserve"> paciente</w:t>
      </w:r>
      <w:r w:rsidR="00104E77">
        <w:rPr>
          <w:sz w:val="24"/>
          <w:szCs w:val="24"/>
        </w:rPr>
        <w:t xml:space="preserve"> a Box</w:t>
      </w:r>
    </w:p>
    <w:p w14:paraId="04A5C909" w14:textId="13059823" w:rsidR="00C80E07" w:rsidRPr="00C80E07" w:rsidRDefault="00C80E07" w:rsidP="00B11B54">
      <w:pPr>
        <w:spacing w:line="360" w:lineRule="auto"/>
        <w:ind w:firstLine="360"/>
        <w:jc w:val="both"/>
        <w:rPr>
          <w:sz w:val="24"/>
          <w:szCs w:val="24"/>
        </w:rPr>
      </w:pPr>
      <w:r>
        <w:rPr>
          <w:sz w:val="24"/>
          <w:szCs w:val="24"/>
        </w:rPr>
        <w:t xml:space="preserve">Entendemos por el traslado de pacientes, al proceso de localizar a los pacientes con sospecha de SEPSIS en un </w:t>
      </w:r>
      <w:r w:rsidR="005021C7">
        <w:rPr>
          <w:sz w:val="24"/>
          <w:szCs w:val="24"/>
        </w:rPr>
        <w:t xml:space="preserve">‘box’ predeterminado localizado para el tratamiento de esta enfermedad. </w:t>
      </w:r>
    </w:p>
    <w:p w14:paraId="224C1944" w14:textId="21FDDCE0" w:rsidR="00104E77" w:rsidRDefault="00104E77" w:rsidP="00104E77">
      <w:pPr>
        <w:pStyle w:val="Prrafodelista"/>
        <w:numPr>
          <w:ilvl w:val="0"/>
          <w:numId w:val="1"/>
        </w:numPr>
        <w:spacing w:line="360" w:lineRule="auto"/>
        <w:jc w:val="both"/>
        <w:rPr>
          <w:sz w:val="24"/>
          <w:szCs w:val="24"/>
        </w:rPr>
      </w:pPr>
      <w:r>
        <w:rPr>
          <w:sz w:val="24"/>
          <w:szCs w:val="24"/>
        </w:rPr>
        <w:t xml:space="preserve">Cumplimentar hoja de recogida datos </w:t>
      </w:r>
      <w:r w:rsidR="000928C4">
        <w:rPr>
          <w:sz w:val="24"/>
          <w:szCs w:val="24"/>
        </w:rPr>
        <w:t>C</w:t>
      </w:r>
      <w:r w:rsidR="008C34BA">
        <w:rPr>
          <w:sz w:val="24"/>
          <w:szCs w:val="24"/>
        </w:rPr>
        <w:t>Ó</w:t>
      </w:r>
      <w:r w:rsidR="000928C4">
        <w:rPr>
          <w:sz w:val="24"/>
          <w:szCs w:val="24"/>
        </w:rPr>
        <w:t>DIGO SEPSIS</w:t>
      </w:r>
      <w:r w:rsidR="00DD2E4E">
        <w:rPr>
          <w:sz w:val="24"/>
          <w:szCs w:val="24"/>
        </w:rPr>
        <w:t xml:space="preserve"> (</w:t>
      </w:r>
      <w:r w:rsidR="00E77930">
        <w:rPr>
          <w:sz w:val="24"/>
          <w:szCs w:val="24"/>
        </w:rPr>
        <w:t>Triaje)</w:t>
      </w:r>
    </w:p>
    <w:p w14:paraId="28FD74E6" w14:textId="611868ED" w:rsidR="00104E77" w:rsidRPr="00104E77" w:rsidRDefault="009E265E" w:rsidP="000928C4">
      <w:pPr>
        <w:pStyle w:val="Prrafodelista"/>
        <w:spacing w:line="360" w:lineRule="auto"/>
        <w:ind w:left="360" w:firstLine="348"/>
        <w:jc w:val="both"/>
        <w:rPr>
          <w:sz w:val="24"/>
          <w:szCs w:val="24"/>
        </w:rPr>
      </w:pPr>
      <w:r>
        <w:rPr>
          <w:sz w:val="24"/>
          <w:szCs w:val="24"/>
        </w:rPr>
        <w:t>T</w:t>
      </w:r>
      <w:r w:rsidR="009A7F9F">
        <w:rPr>
          <w:sz w:val="24"/>
          <w:szCs w:val="24"/>
        </w:rPr>
        <w:t xml:space="preserve">ras el traslado de paciente a boxes, </w:t>
      </w:r>
      <w:r w:rsidR="00AB1E40">
        <w:rPr>
          <w:sz w:val="24"/>
          <w:szCs w:val="24"/>
        </w:rPr>
        <w:t>las personas encargadas del paciente en la zona de Triaje deberán cumplimentar la parte de Triaje de</w:t>
      </w:r>
      <w:r w:rsidR="00C11CA7">
        <w:rPr>
          <w:sz w:val="24"/>
          <w:szCs w:val="24"/>
        </w:rPr>
        <w:t>l documento</w:t>
      </w:r>
      <w:r w:rsidR="00AB1E40">
        <w:rPr>
          <w:sz w:val="24"/>
          <w:szCs w:val="24"/>
        </w:rPr>
        <w:t xml:space="preserve"> </w:t>
      </w:r>
      <w:r w:rsidR="00C11CA7">
        <w:rPr>
          <w:sz w:val="24"/>
          <w:szCs w:val="24"/>
        </w:rPr>
        <w:t>“</w:t>
      </w:r>
      <w:r w:rsidR="00AB1E40">
        <w:rPr>
          <w:sz w:val="24"/>
          <w:szCs w:val="24"/>
        </w:rPr>
        <w:t>Hoja de Recogida de Datos SEPSIS</w:t>
      </w:r>
      <w:r w:rsidR="00C11CA7">
        <w:rPr>
          <w:sz w:val="24"/>
          <w:szCs w:val="24"/>
        </w:rPr>
        <w:t>”</w:t>
      </w:r>
      <w:r w:rsidR="00AB1E40">
        <w:rPr>
          <w:sz w:val="24"/>
          <w:szCs w:val="24"/>
        </w:rPr>
        <w:t xml:space="preserve">. </w:t>
      </w:r>
      <w:r w:rsidR="006E2E98">
        <w:rPr>
          <w:sz w:val="24"/>
          <w:szCs w:val="24"/>
        </w:rPr>
        <w:t xml:space="preserve">Esta parte del documento contiene </w:t>
      </w:r>
      <w:r w:rsidR="00502516">
        <w:rPr>
          <w:sz w:val="24"/>
          <w:szCs w:val="24"/>
        </w:rPr>
        <w:t xml:space="preserve">la etiqueta identificativa y los </w:t>
      </w:r>
      <w:r w:rsidR="000928C4">
        <w:rPr>
          <w:sz w:val="24"/>
          <w:szCs w:val="24"/>
        </w:rPr>
        <w:t>valores asociados a la prueba Quick SOFA.</w:t>
      </w:r>
      <w:r w:rsidR="00FB4755">
        <w:rPr>
          <w:sz w:val="24"/>
          <w:szCs w:val="24"/>
        </w:rPr>
        <w:t xml:space="preserve"> Al final del proceso, será completada por el personal de boxes.</w:t>
      </w:r>
    </w:p>
    <w:p w14:paraId="1C3E63B9" w14:textId="77777777" w:rsidR="000928C4" w:rsidRPr="00104E77" w:rsidRDefault="000928C4" w:rsidP="000928C4">
      <w:pPr>
        <w:pStyle w:val="Prrafodelista"/>
        <w:spacing w:line="360" w:lineRule="auto"/>
        <w:ind w:left="360"/>
        <w:jc w:val="both"/>
        <w:rPr>
          <w:sz w:val="24"/>
          <w:szCs w:val="24"/>
        </w:rPr>
      </w:pPr>
    </w:p>
    <w:p w14:paraId="2127BCE7" w14:textId="152C93F0" w:rsidR="00DF2DC0" w:rsidRDefault="00DF2DC0" w:rsidP="00B11B54">
      <w:pPr>
        <w:pStyle w:val="Prrafodelista"/>
        <w:numPr>
          <w:ilvl w:val="0"/>
          <w:numId w:val="1"/>
        </w:numPr>
        <w:spacing w:line="360" w:lineRule="auto"/>
        <w:jc w:val="both"/>
        <w:rPr>
          <w:sz w:val="24"/>
          <w:szCs w:val="24"/>
        </w:rPr>
      </w:pPr>
      <w:r>
        <w:rPr>
          <w:sz w:val="24"/>
          <w:szCs w:val="24"/>
        </w:rPr>
        <w:t>Coloca</w:t>
      </w:r>
      <w:r w:rsidR="002077B9">
        <w:rPr>
          <w:sz w:val="24"/>
          <w:szCs w:val="24"/>
        </w:rPr>
        <w:t>r</w:t>
      </w:r>
      <w:r>
        <w:rPr>
          <w:sz w:val="24"/>
          <w:szCs w:val="24"/>
        </w:rPr>
        <w:t xml:space="preserve"> vías intravenosas</w:t>
      </w:r>
    </w:p>
    <w:p w14:paraId="6A342272" w14:textId="089659CA" w:rsidR="005021C7" w:rsidRPr="005021C7" w:rsidRDefault="003106A8" w:rsidP="00B11B54">
      <w:pPr>
        <w:spacing w:line="360" w:lineRule="auto"/>
        <w:ind w:firstLine="360"/>
        <w:jc w:val="both"/>
        <w:rPr>
          <w:sz w:val="24"/>
          <w:szCs w:val="24"/>
        </w:rPr>
      </w:pPr>
      <w:r>
        <w:rPr>
          <w:sz w:val="24"/>
          <w:szCs w:val="24"/>
        </w:rPr>
        <w:t xml:space="preserve">Consistente en </w:t>
      </w:r>
      <w:r w:rsidR="000D62F2">
        <w:rPr>
          <w:sz w:val="24"/>
          <w:szCs w:val="24"/>
        </w:rPr>
        <w:t xml:space="preserve">la colocación de un </w:t>
      </w:r>
      <w:r w:rsidR="00DF2586">
        <w:rPr>
          <w:sz w:val="24"/>
          <w:szCs w:val="24"/>
        </w:rPr>
        <w:t xml:space="preserve">pequeño tubo que es insertado en una vena del paciente para la futura administración de líquidos y/o medicamentos. </w:t>
      </w:r>
    </w:p>
    <w:p w14:paraId="651E9239" w14:textId="7C0BD744" w:rsidR="00DF2DC0" w:rsidRPr="00B11B54" w:rsidRDefault="00730C69" w:rsidP="00B11B54">
      <w:pPr>
        <w:pStyle w:val="Prrafodelista"/>
        <w:numPr>
          <w:ilvl w:val="0"/>
          <w:numId w:val="1"/>
        </w:numPr>
        <w:spacing w:line="360" w:lineRule="auto"/>
        <w:jc w:val="both"/>
        <w:rPr>
          <w:i/>
          <w:iCs/>
          <w:sz w:val="24"/>
          <w:szCs w:val="24"/>
        </w:rPr>
      </w:pPr>
      <w:r>
        <w:rPr>
          <w:sz w:val="24"/>
          <w:szCs w:val="24"/>
        </w:rPr>
        <w:lastRenderedPageBreak/>
        <w:t>Realiza</w:t>
      </w:r>
      <w:r w:rsidR="002077B9">
        <w:rPr>
          <w:sz w:val="24"/>
          <w:szCs w:val="24"/>
        </w:rPr>
        <w:t>r</w:t>
      </w:r>
      <w:r>
        <w:rPr>
          <w:sz w:val="24"/>
          <w:szCs w:val="24"/>
        </w:rPr>
        <w:t xml:space="preserve"> </w:t>
      </w:r>
      <w:r w:rsidR="00DF2DC0" w:rsidRPr="00B11B54">
        <w:rPr>
          <w:i/>
          <w:iCs/>
          <w:sz w:val="24"/>
          <w:szCs w:val="24"/>
        </w:rPr>
        <w:t>SOFA</w:t>
      </w:r>
    </w:p>
    <w:p w14:paraId="4ED7CED0" w14:textId="245F23A6" w:rsidR="003D0D34" w:rsidRDefault="00B67E63" w:rsidP="00B11B54">
      <w:pPr>
        <w:spacing w:line="360" w:lineRule="auto"/>
        <w:ind w:firstLine="360"/>
        <w:jc w:val="both"/>
        <w:rPr>
          <w:sz w:val="24"/>
          <w:szCs w:val="24"/>
        </w:rPr>
      </w:pPr>
      <w:r>
        <w:rPr>
          <w:sz w:val="24"/>
          <w:szCs w:val="24"/>
        </w:rPr>
        <w:t xml:space="preserve">Entendido cómo el proceso de ejecución de una prueba más específica, basada en el </w:t>
      </w:r>
      <w:r w:rsidRPr="00B11B54">
        <w:rPr>
          <w:i/>
          <w:iCs/>
          <w:sz w:val="24"/>
          <w:szCs w:val="24"/>
        </w:rPr>
        <w:t>Quick</w:t>
      </w:r>
      <w:r>
        <w:rPr>
          <w:sz w:val="24"/>
          <w:szCs w:val="24"/>
        </w:rPr>
        <w:t xml:space="preserve"> </w:t>
      </w:r>
      <w:r w:rsidR="00DE7154" w:rsidRPr="00B11B54">
        <w:rPr>
          <w:i/>
          <w:iCs/>
          <w:sz w:val="24"/>
          <w:szCs w:val="24"/>
        </w:rPr>
        <w:t>SOFA,</w:t>
      </w:r>
      <w:r>
        <w:rPr>
          <w:sz w:val="24"/>
          <w:szCs w:val="24"/>
        </w:rPr>
        <w:t xml:space="preserve"> pero midiendo en este caso mayor </w:t>
      </w:r>
      <w:proofErr w:type="spellStart"/>
      <w:r>
        <w:rPr>
          <w:sz w:val="24"/>
          <w:szCs w:val="24"/>
        </w:rPr>
        <w:t>nº</w:t>
      </w:r>
      <w:proofErr w:type="spellEnd"/>
      <w:r>
        <w:rPr>
          <w:sz w:val="24"/>
          <w:szCs w:val="24"/>
        </w:rPr>
        <w:t xml:space="preserve"> de parámetros (</w:t>
      </w:r>
      <w:r w:rsidR="0048030C">
        <w:rPr>
          <w:sz w:val="24"/>
          <w:szCs w:val="24"/>
        </w:rPr>
        <w:t>PaO</w:t>
      </w:r>
      <w:r w:rsidR="0048030C" w:rsidRPr="003D0D34">
        <w:rPr>
          <w:sz w:val="24"/>
          <w:szCs w:val="24"/>
          <w:vertAlign w:val="subscript"/>
        </w:rPr>
        <w:t>2</w:t>
      </w:r>
      <w:r w:rsidR="0048030C">
        <w:rPr>
          <w:sz w:val="24"/>
          <w:szCs w:val="24"/>
        </w:rPr>
        <w:t>/FiO</w:t>
      </w:r>
      <w:r w:rsidR="0048030C" w:rsidRPr="003D0D34">
        <w:rPr>
          <w:sz w:val="24"/>
          <w:szCs w:val="24"/>
          <w:vertAlign w:val="subscript"/>
        </w:rPr>
        <w:t>2</w:t>
      </w:r>
      <w:r w:rsidR="0048030C">
        <w:rPr>
          <w:sz w:val="24"/>
          <w:szCs w:val="24"/>
        </w:rPr>
        <w:t xml:space="preserve"> </w:t>
      </w:r>
      <w:proofErr w:type="spellStart"/>
      <w:r w:rsidR="0048030C">
        <w:rPr>
          <w:sz w:val="24"/>
          <w:szCs w:val="24"/>
        </w:rPr>
        <w:t>mmHg</w:t>
      </w:r>
      <w:proofErr w:type="spellEnd"/>
      <w:r w:rsidR="0048030C">
        <w:rPr>
          <w:sz w:val="24"/>
          <w:szCs w:val="24"/>
        </w:rPr>
        <w:t xml:space="preserve">, Plaquetas </w:t>
      </w:r>
      <w:proofErr w:type="spellStart"/>
      <w:r w:rsidR="0048030C">
        <w:rPr>
          <w:sz w:val="24"/>
          <w:szCs w:val="24"/>
        </w:rPr>
        <w:t>uL</w:t>
      </w:r>
      <w:proofErr w:type="spellEnd"/>
      <w:r w:rsidR="0048030C">
        <w:rPr>
          <w:sz w:val="24"/>
          <w:szCs w:val="24"/>
        </w:rPr>
        <w:t xml:space="preserve">, </w:t>
      </w:r>
      <w:r w:rsidR="003D0D34">
        <w:rPr>
          <w:sz w:val="24"/>
          <w:szCs w:val="24"/>
        </w:rPr>
        <w:t xml:space="preserve">etc.) para, igualmente, asignar una puntuación numérica sobre una escala que nos permita </w:t>
      </w:r>
      <w:r w:rsidR="00B11B54">
        <w:rPr>
          <w:sz w:val="24"/>
          <w:szCs w:val="24"/>
        </w:rPr>
        <w:t>tomar decisiones sobre la siguiente actuación.</w:t>
      </w:r>
    </w:p>
    <w:p w14:paraId="3B31CA4D" w14:textId="2783637D" w:rsidR="00DF2DC0" w:rsidRDefault="00DF2DC0" w:rsidP="00B11B54">
      <w:pPr>
        <w:pStyle w:val="Prrafodelista"/>
        <w:numPr>
          <w:ilvl w:val="0"/>
          <w:numId w:val="1"/>
        </w:numPr>
        <w:spacing w:line="360" w:lineRule="auto"/>
        <w:jc w:val="both"/>
        <w:rPr>
          <w:sz w:val="24"/>
          <w:szCs w:val="24"/>
        </w:rPr>
      </w:pPr>
      <w:r w:rsidRPr="00B11B54">
        <w:rPr>
          <w:sz w:val="24"/>
          <w:szCs w:val="24"/>
        </w:rPr>
        <w:t>Administra</w:t>
      </w:r>
      <w:r w:rsidR="002077B9" w:rsidRPr="00B11B54">
        <w:rPr>
          <w:sz w:val="24"/>
          <w:szCs w:val="24"/>
        </w:rPr>
        <w:t>r</w:t>
      </w:r>
      <w:r w:rsidRPr="00B11B54">
        <w:rPr>
          <w:sz w:val="24"/>
          <w:szCs w:val="24"/>
        </w:rPr>
        <w:t xml:space="preserve"> </w:t>
      </w:r>
      <w:r w:rsidR="00730C69" w:rsidRPr="00B11B54">
        <w:rPr>
          <w:sz w:val="24"/>
          <w:szCs w:val="24"/>
        </w:rPr>
        <w:t>cristal</w:t>
      </w:r>
      <w:r w:rsidR="005E490E">
        <w:rPr>
          <w:sz w:val="24"/>
          <w:szCs w:val="24"/>
        </w:rPr>
        <w:t>oide</w:t>
      </w:r>
      <w:r w:rsidR="00730C69" w:rsidRPr="00B11B54">
        <w:rPr>
          <w:sz w:val="24"/>
          <w:szCs w:val="24"/>
        </w:rPr>
        <w:t>s endovenosos</w:t>
      </w:r>
    </w:p>
    <w:p w14:paraId="15AA10F2" w14:textId="1B58A832" w:rsidR="00B11B54" w:rsidRPr="00B11B54" w:rsidRDefault="005D6C8B" w:rsidP="008A3395">
      <w:pPr>
        <w:spacing w:line="360" w:lineRule="auto"/>
        <w:ind w:firstLine="360"/>
        <w:jc w:val="both"/>
        <w:rPr>
          <w:sz w:val="24"/>
          <w:szCs w:val="24"/>
        </w:rPr>
      </w:pPr>
      <w:r>
        <w:rPr>
          <w:sz w:val="24"/>
          <w:szCs w:val="24"/>
        </w:rPr>
        <w:t>Consistente en la administración de fluidos</w:t>
      </w:r>
      <w:r w:rsidR="004239E7">
        <w:rPr>
          <w:sz w:val="24"/>
          <w:szCs w:val="24"/>
        </w:rPr>
        <w:t xml:space="preserve"> generados a partir</w:t>
      </w:r>
      <w:r>
        <w:rPr>
          <w:sz w:val="24"/>
          <w:szCs w:val="24"/>
        </w:rPr>
        <w:t xml:space="preserve"> </w:t>
      </w:r>
      <w:r w:rsidR="004239E7">
        <w:rPr>
          <w:sz w:val="24"/>
          <w:szCs w:val="24"/>
        </w:rPr>
        <w:t xml:space="preserve">de químicos diluidos con el objetivo de restaurar los niveles de fluidos </w:t>
      </w:r>
      <w:r w:rsidR="0008029B">
        <w:rPr>
          <w:sz w:val="24"/>
          <w:szCs w:val="24"/>
        </w:rPr>
        <w:t>(</w:t>
      </w:r>
      <w:r w:rsidR="001770DE">
        <w:rPr>
          <w:sz w:val="24"/>
          <w:szCs w:val="24"/>
        </w:rPr>
        <w:t xml:space="preserve">estabilización de la hipoperfusión) </w:t>
      </w:r>
      <w:r w:rsidR="004239E7">
        <w:rPr>
          <w:sz w:val="24"/>
          <w:szCs w:val="24"/>
        </w:rPr>
        <w:t xml:space="preserve">perdidos por el paciente </w:t>
      </w:r>
      <w:r w:rsidR="006620D3">
        <w:rPr>
          <w:sz w:val="24"/>
          <w:szCs w:val="24"/>
        </w:rPr>
        <w:t>debido a la SEPSIS. Constituye una actividad fundamental para la estabilización del paciente diag</w:t>
      </w:r>
      <w:r w:rsidR="008A3395">
        <w:rPr>
          <w:sz w:val="24"/>
          <w:szCs w:val="24"/>
        </w:rPr>
        <w:t xml:space="preserve">nosticado con SEPSIS. </w:t>
      </w:r>
    </w:p>
    <w:p w14:paraId="1B5A53BA" w14:textId="4B774345" w:rsidR="00730C69" w:rsidRDefault="00115EBB" w:rsidP="00B11B54">
      <w:pPr>
        <w:pStyle w:val="Prrafodelista"/>
        <w:numPr>
          <w:ilvl w:val="0"/>
          <w:numId w:val="1"/>
        </w:numPr>
        <w:spacing w:line="360" w:lineRule="auto"/>
        <w:jc w:val="both"/>
        <w:rPr>
          <w:sz w:val="24"/>
          <w:szCs w:val="24"/>
        </w:rPr>
      </w:pPr>
      <w:r>
        <w:rPr>
          <w:sz w:val="24"/>
          <w:szCs w:val="24"/>
        </w:rPr>
        <w:t>Suministrar antibióticos</w:t>
      </w:r>
    </w:p>
    <w:p w14:paraId="6AF834EE" w14:textId="721301AB" w:rsidR="008A3395" w:rsidRPr="008A3395" w:rsidRDefault="00AD4340" w:rsidP="00DE7154">
      <w:pPr>
        <w:spacing w:line="360" w:lineRule="auto"/>
        <w:ind w:firstLine="360"/>
        <w:jc w:val="both"/>
        <w:rPr>
          <w:sz w:val="24"/>
          <w:szCs w:val="24"/>
        </w:rPr>
      </w:pPr>
      <w:r>
        <w:rPr>
          <w:sz w:val="24"/>
          <w:szCs w:val="24"/>
        </w:rPr>
        <w:t xml:space="preserve">Actividad que consiste en la administración de antibióticos determinados </w:t>
      </w:r>
      <w:r w:rsidR="0040114B">
        <w:rPr>
          <w:sz w:val="24"/>
          <w:szCs w:val="24"/>
        </w:rPr>
        <w:t xml:space="preserve">dependiendo de </w:t>
      </w:r>
      <w:r w:rsidR="00FB7F51">
        <w:rPr>
          <w:sz w:val="24"/>
          <w:szCs w:val="24"/>
        </w:rPr>
        <w:t xml:space="preserve">la </w:t>
      </w:r>
      <w:r w:rsidR="00181EA2">
        <w:rPr>
          <w:sz w:val="24"/>
          <w:szCs w:val="24"/>
        </w:rPr>
        <w:t>infección,</w:t>
      </w:r>
      <w:r>
        <w:rPr>
          <w:sz w:val="24"/>
          <w:szCs w:val="24"/>
        </w:rPr>
        <w:t xml:space="preserve"> </w:t>
      </w:r>
      <w:r w:rsidR="00DE7154">
        <w:rPr>
          <w:sz w:val="24"/>
          <w:szCs w:val="24"/>
        </w:rPr>
        <w:t>para el correcto tratamiento de la SEPSIS.</w:t>
      </w:r>
    </w:p>
    <w:p w14:paraId="4F79A867" w14:textId="4BD7DD03" w:rsidR="00554793" w:rsidRPr="00DF31AE" w:rsidRDefault="00115EBB" w:rsidP="0075736E">
      <w:pPr>
        <w:pStyle w:val="Prrafodelista"/>
        <w:numPr>
          <w:ilvl w:val="0"/>
          <w:numId w:val="1"/>
        </w:numPr>
        <w:spacing w:line="360" w:lineRule="auto"/>
        <w:jc w:val="both"/>
        <w:rPr>
          <w:sz w:val="24"/>
          <w:szCs w:val="24"/>
        </w:rPr>
      </w:pPr>
      <w:r>
        <w:rPr>
          <w:sz w:val="24"/>
          <w:szCs w:val="24"/>
        </w:rPr>
        <w:t xml:space="preserve">Extraer </w:t>
      </w:r>
      <w:r w:rsidR="00DF31AE">
        <w:rPr>
          <w:sz w:val="24"/>
          <w:szCs w:val="24"/>
        </w:rPr>
        <w:t>hemocultivos</w:t>
      </w:r>
    </w:p>
    <w:p w14:paraId="379DD5E7" w14:textId="20912632" w:rsidR="0075736E" w:rsidRPr="0075736E" w:rsidRDefault="007C3E84" w:rsidP="003A790B">
      <w:pPr>
        <w:pStyle w:val="Prrafodelista"/>
        <w:spacing w:line="360" w:lineRule="auto"/>
        <w:ind w:left="360" w:firstLine="348"/>
        <w:jc w:val="both"/>
        <w:rPr>
          <w:sz w:val="24"/>
          <w:szCs w:val="24"/>
        </w:rPr>
      </w:pPr>
      <w:r>
        <w:rPr>
          <w:sz w:val="24"/>
          <w:szCs w:val="24"/>
        </w:rPr>
        <w:t>Los hemoculti</w:t>
      </w:r>
      <w:r w:rsidR="001361D7">
        <w:rPr>
          <w:sz w:val="24"/>
          <w:szCs w:val="24"/>
        </w:rPr>
        <w:t>vos son una herramienta diagnóstica esencial para determinar la presencia de microorganismos en sangre como bacterias. Deben extraerse antes de la administración</w:t>
      </w:r>
      <w:r w:rsidR="00DB21E5">
        <w:rPr>
          <w:sz w:val="24"/>
          <w:szCs w:val="24"/>
        </w:rPr>
        <w:t xml:space="preserve"> </w:t>
      </w:r>
      <w:r w:rsidR="00DE2490">
        <w:rPr>
          <w:sz w:val="24"/>
          <w:szCs w:val="24"/>
        </w:rPr>
        <w:t>del antibiótico</w:t>
      </w:r>
      <w:r w:rsidR="00DD2E4E">
        <w:rPr>
          <w:sz w:val="24"/>
          <w:szCs w:val="24"/>
        </w:rPr>
        <w:t>.</w:t>
      </w:r>
      <w:r w:rsidR="00DB21E5">
        <w:rPr>
          <w:sz w:val="24"/>
          <w:szCs w:val="24"/>
        </w:rPr>
        <w:t xml:space="preserve"> </w:t>
      </w:r>
    </w:p>
    <w:p w14:paraId="68F1DADF" w14:textId="485C9AB5" w:rsidR="002077B9" w:rsidRDefault="002077B9" w:rsidP="00B11B54">
      <w:pPr>
        <w:pStyle w:val="Prrafodelista"/>
        <w:numPr>
          <w:ilvl w:val="0"/>
          <w:numId w:val="1"/>
        </w:numPr>
        <w:spacing w:line="360" w:lineRule="auto"/>
        <w:jc w:val="both"/>
        <w:rPr>
          <w:sz w:val="24"/>
          <w:szCs w:val="24"/>
        </w:rPr>
      </w:pPr>
      <w:r>
        <w:rPr>
          <w:sz w:val="24"/>
          <w:szCs w:val="24"/>
        </w:rPr>
        <w:t xml:space="preserve">Obtener muestras </w:t>
      </w:r>
      <w:r w:rsidR="00DF31AE">
        <w:rPr>
          <w:sz w:val="24"/>
          <w:szCs w:val="24"/>
        </w:rPr>
        <w:t>de cultivos</w:t>
      </w:r>
    </w:p>
    <w:p w14:paraId="52AA1AAE" w14:textId="61615EDF" w:rsidR="002077B9" w:rsidRDefault="008C3938" w:rsidP="00697D24">
      <w:pPr>
        <w:spacing w:line="360" w:lineRule="auto"/>
        <w:ind w:firstLine="360"/>
        <w:jc w:val="both"/>
        <w:rPr>
          <w:sz w:val="24"/>
          <w:szCs w:val="24"/>
        </w:rPr>
      </w:pPr>
      <w:r>
        <w:rPr>
          <w:sz w:val="24"/>
          <w:szCs w:val="24"/>
        </w:rPr>
        <w:t xml:space="preserve">Entendemos por </w:t>
      </w:r>
      <w:r w:rsidR="00E14D8A">
        <w:rPr>
          <w:sz w:val="24"/>
          <w:szCs w:val="24"/>
        </w:rPr>
        <w:t xml:space="preserve">esta actividad la tarea de extraer muestras clínicas del paciente diagnosticado para su estudio/análisis en laboratorios especializados con el fin </w:t>
      </w:r>
      <w:r w:rsidR="008D3773">
        <w:rPr>
          <w:sz w:val="24"/>
          <w:szCs w:val="24"/>
        </w:rPr>
        <w:t xml:space="preserve">de recabar información relevante para </w:t>
      </w:r>
      <w:r w:rsidR="00116786">
        <w:rPr>
          <w:sz w:val="24"/>
          <w:szCs w:val="24"/>
        </w:rPr>
        <w:t xml:space="preserve">el proceso. </w:t>
      </w:r>
    </w:p>
    <w:p w14:paraId="6F8178EF" w14:textId="5B4BC6C4" w:rsidR="00697D24" w:rsidRDefault="00546213" w:rsidP="00697D24">
      <w:pPr>
        <w:pStyle w:val="Prrafodelista"/>
        <w:numPr>
          <w:ilvl w:val="0"/>
          <w:numId w:val="1"/>
        </w:numPr>
        <w:spacing w:line="360" w:lineRule="auto"/>
        <w:jc w:val="both"/>
        <w:rPr>
          <w:sz w:val="24"/>
          <w:szCs w:val="24"/>
        </w:rPr>
      </w:pPr>
      <w:r>
        <w:rPr>
          <w:sz w:val="24"/>
          <w:szCs w:val="24"/>
        </w:rPr>
        <w:t>Suministra</w:t>
      </w:r>
      <w:r w:rsidR="007632F5">
        <w:rPr>
          <w:sz w:val="24"/>
          <w:szCs w:val="24"/>
        </w:rPr>
        <w:t>r</w:t>
      </w:r>
      <w:r w:rsidR="00EC4B04">
        <w:rPr>
          <w:sz w:val="24"/>
          <w:szCs w:val="24"/>
        </w:rPr>
        <w:t xml:space="preserve"> Vasopresores</w:t>
      </w:r>
    </w:p>
    <w:p w14:paraId="22445010" w14:textId="2D14069B" w:rsidR="004B705B" w:rsidRDefault="00546213" w:rsidP="004B705B">
      <w:pPr>
        <w:spacing w:line="360" w:lineRule="auto"/>
        <w:ind w:firstLine="360"/>
        <w:jc w:val="both"/>
        <w:rPr>
          <w:sz w:val="24"/>
          <w:szCs w:val="24"/>
        </w:rPr>
      </w:pPr>
      <w:r>
        <w:rPr>
          <w:sz w:val="24"/>
          <w:szCs w:val="24"/>
        </w:rPr>
        <w:t>Subproceso r</w:t>
      </w:r>
      <w:r w:rsidR="00697D24">
        <w:rPr>
          <w:sz w:val="24"/>
          <w:szCs w:val="24"/>
        </w:rPr>
        <w:t xml:space="preserve">eferido a </w:t>
      </w:r>
      <w:r w:rsidR="00CC1283">
        <w:rPr>
          <w:sz w:val="24"/>
          <w:szCs w:val="24"/>
        </w:rPr>
        <w:t xml:space="preserve">la administración de vasopresores que se realiza cuando no es posible que un paciente alcance unos valores de TAM de 65 </w:t>
      </w:r>
      <w:proofErr w:type="spellStart"/>
      <w:r w:rsidR="00CC1283">
        <w:rPr>
          <w:sz w:val="24"/>
          <w:szCs w:val="24"/>
        </w:rPr>
        <w:t>mmHg</w:t>
      </w:r>
      <w:proofErr w:type="spellEnd"/>
      <w:r w:rsidR="00CC1283">
        <w:rPr>
          <w:sz w:val="24"/>
          <w:szCs w:val="24"/>
        </w:rPr>
        <w:t xml:space="preserve"> mediante </w:t>
      </w:r>
      <w:r w:rsidR="00983E24">
        <w:rPr>
          <w:sz w:val="24"/>
          <w:szCs w:val="24"/>
        </w:rPr>
        <w:t>la administración de cristales endovenosos</w:t>
      </w:r>
      <w:r w:rsidR="005529C9">
        <w:rPr>
          <w:sz w:val="24"/>
          <w:szCs w:val="24"/>
        </w:rPr>
        <w:t xml:space="preserve"> (Suponemos que esto ocurre cuando la respuesta del paciente a los cristaloides endovenosos no </w:t>
      </w:r>
      <w:r w:rsidR="005529C9">
        <w:rPr>
          <w:sz w:val="24"/>
          <w:szCs w:val="24"/>
        </w:rPr>
        <w:lastRenderedPageBreak/>
        <w:t>es positiva, y por ello, no se pueden seguir administrando)</w:t>
      </w:r>
      <w:r w:rsidR="00983E24">
        <w:rPr>
          <w:sz w:val="24"/>
          <w:szCs w:val="24"/>
        </w:rPr>
        <w:t>.</w:t>
      </w:r>
      <w:r w:rsidR="00EC4B04">
        <w:rPr>
          <w:sz w:val="24"/>
          <w:szCs w:val="24"/>
        </w:rPr>
        <w:t xml:space="preserve"> </w:t>
      </w:r>
      <w:r w:rsidR="004B705B" w:rsidRPr="002D0987">
        <w:rPr>
          <w:sz w:val="24"/>
          <w:szCs w:val="24"/>
        </w:rPr>
        <w:t xml:space="preserve">El objetivo de este subproceso </w:t>
      </w:r>
      <w:r w:rsidR="006A5FEC">
        <w:rPr>
          <w:sz w:val="24"/>
          <w:szCs w:val="24"/>
        </w:rPr>
        <w:t xml:space="preserve">es, de la misma forma, conseguir que los valores de TAM sean </w:t>
      </w:r>
      <w:r w:rsidR="00095F2E">
        <w:rPr>
          <w:sz w:val="24"/>
          <w:szCs w:val="24"/>
        </w:rPr>
        <w:t xml:space="preserve">mayores o iguales de 65 </w:t>
      </w:r>
      <w:proofErr w:type="spellStart"/>
      <w:r w:rsidR="00095F2E">
        <w:rPr>
          <w:sz w:val="24"/>
          <w:szCs w:val="24"/>
        </w:rPr>
        <w:t>mmHg</w:t>
      </w:r>
      <w:proofErr w:type="spellEnd"/>
      <w:r w:rsidR="00095F2E">
        <w:rPr>
          <w:sz w:val="24"/>
          <w:szCs w:val="24"/>
        </w:rPr>
        <w:t>. En caso de que se hayan suministrado todos los vasopresores y no consigamos este valor, entendemos que el paciente llega a un shock séptico.</w:t>
      </w:r>
    </w:p>
    <w:p w14:paraId="580B00E5" w14:textId="7EA5E35A" w:rsidR="00697D24" w:rsidRDefault="00122BEB" w:rsidP="00732A8A">
      <w:pPr>
        <w:spacing w:line="360" w:lineRule="auto"/>
        <w:jc w:val="both"/>
        <w:rPr>
          <w:sz w:val="24"/>
          <w:szCs w:val="24"/>
        </w:rPr>
      </w:pPr>
      <w:r>
        <w:rPr>
          <w:sz w:val="24"/>
          <w:szCs w:val="24"/>
        </w:rPr>
        <w:t>Dentro de este subproceso, encontramos las siguientes actividades:</w:t>
      </w:r>
    </w:p>
    <w:p w14:paraId="715107CB" w14:textId="7CE9B5F4" w:rsidR="00983E24" w:rsidRDefault="00497111" w:rsidP="00983E24">
      <w:pPr>
        <w:pStyle w:val="Prrafodelista"/>
        <w:numPr>
          <w:ilvl w:val="1"/>
          <w:numId w:val="1"/>
        </w:numPr>
        <w:spacing w:line="360" w:lineRule="auto"/>
        <w:jc w:val="both"/>
        <w:rPr>
          <w:sz w:val="24"/>
          <w:szCs w:val="24"/>
        </w:rPr>
      </w:pPr>
      <w:r>
        <w:rPr>
          <w:sz w:val="24"/>
          <w:szCs w:val="24"/>
        </w:rPr>
        <w:t>Suministrar</w:t>
      </w:r>
      <w:r w:rsidR="00983E24">
        <w:rPr>
          <w:sz w:val="24"/>
          <w:szCs w:val="24"/>
        </w:rPr>
        <w:t xml:space="preserve"> </w:t>
      </w:r>
      <w:r w:rsidR="007560F6">
        <w:rPr>
          <w:sz w:val="24"/>
          <w:szCs w:val="24"/>
        </w:rPr>
        <w:t>n</w:t>
      </w:r>
      <w:r w:rsidR="00983E24">
        <w:rPr>
          <w:sz w:val="24"/>
          <w:szCs w:val="24"/>
        </w:rPr>
        <w:t>oradrenalina</w:t>
      </w:r>
    </w:p>
    <w:p w14:paraId="6789FD6D" w14:textId="2EBD305C" w:rsidR="000550C2" w:rsidRPr="000550C2" w:rsidRDefault="00B10B4E" w:rsidP="005529C9">
      <w:pPr>
        <w:pStyle w:val="Prrafodelista"/>
        <w:spacing w:line="360" w:lineRule="auto"/>
        <w:ind w:left="2124"/>
        <w:jc w:val="both"/>
        <w:rPr>
          <w:sz w:val="24"/>
          <w:szCs w:val="24"/>
        </w:rPr>
      </w:pPr>
      <w:r>
        <w:rPr>
          <w:sz w:val="24"/>
          <w:szCs w:val="24"/>
        </w:rPr>
        <w:t xml:space="preserve">Es el vasopresor de primera elección. Se comienzan con dosis de 0,5 a 1,5 </w:t>
      </w:r>
      <w:r w:rsidR="00282EE1" w:rsidRPr="00716037">
        <w:rPr>
          <w:sz w:val="24"/>
          <w:szCs w:val="24"/>
        </w:rPr>
        <w:t>µgr/kg/min y se va au</w:t>
      </w:r>
      <w:r w:rsidR="00716037">
        <w:rPr>
          <w:sz w:val="24"/>
          <w:szCs w:val="24"/>
        </w:rPr>
        <w:t>mentando en un bucle</w:t>
      </w:r>
      <w:r w:rsidR="000E7AB0">
        <w:rPr>
          <w:sz w:val="24"/>
          <w:szCs w:val="24"/>
        </w:rPr>
        <w:t xml:space="preserve"> hasta los 35-90 </w:t>
      </w:r>
      <w:r w:rsidR="000550C2" w:rsidRPr="00716037">
        <w:rPr>
          <w:sz w:val="24"/>
          <w:szCs w:val="24"/>
        </w:rPr>
        <w:t>µgr/min</w:t>
      </w:r>
      <w:r w:rsidR="000550C2">
        <w:rPr>
          <w:sz w:val="24"/>
          <w:szCs w:val="24"/>
        </w:rPr>
        <w:t xml:space="preserve"> (lo que consideramos dosis altas).</w:t>
      </w:r>
      <w:r w:rsidR="00AC1414">
        <w:rPr>
          <w:sz w:val="24"/>
          <w:szCs w:val="24"/>
        </w:rPr>
        <w:t xml:space="preserve"> Esta actividad únicamente si el paciente es apto para el suministro de noradrenalina.</w:t>
      </w:r>
    </w:p>
    <w:p w14:paraId="586FF439" w14:textId="419AB7CD" w:rsidR="007560F6" w:rsidRDefault="007560F6" w:rsidP="00983E24">
      <w:pPr>
        <w:pStyle w:val="Prrafodelista"/>
        <w:numPr>
          <w:ilvl w:val="1"/>
          <w:numId w:val="1"/>
        </w:numPr>
        <w:spacing w:line="360" w:lineRule="auto"/>
        <w:jc w:val="both"/>
        <w:rPr>
          <w:sz w:val="24"/>
          <w:szCs w:val="24"/>
        </w:rPr>
      </w:pPr>
      <w:r>
        <w:rPr>
          <w:sz w:val="24"/>
          <w:szCs w:val="24"/>
        </w:rPr>
        <w:t>Aumentar dosis noradrenalina</w:t>
      </w:r>
    </w:p>
    <w:p w14:paraId="42DAC83F" w14:textId="6DD4A580" w:rsidR="000550C2" w:rsidRDefault="000550C2" w:rsidP="000550C2">
      <w:pPr>
        <w:pStyle w:val="Prrafodelista"/>
        <w:spacing w:line="360" w:lineRule="auto"/>
        <w:ind w:left="2124"/>
        <w:jc w:val="both"/>
        <w:rPr>
          <w:sz w:val="24"/>
          <w:szCs w:val="24"/>
        </w:rPr>
      </w:pPr>
      <w:r>
        <w:rPr>
          <w:sz w:val="24"/>
          <w:szCs w:val="24"/>
        </w:rPr>
        <w:t>Actividad que consiste en aumentar la dosis de noradrenalina al paciente. Posteriormente se prosigue con su administración.</w:t>
      </w:r>
    </w:p>
    <w:p w14:paraId="4A0478A1" w14:textId="492CD83A" w:rsidR="006302F5" w:rsidRDefault="0022017F" w:rsidP="00983E24">
      <w:pPr>
        <w:pStyle w:val="Prrafodelista"/>
        <w:numPr>
          <w:ilvl w:val="1"/>
          <w:numId w:val="1"/>
        </w:numPr>
        <w:spacing w:line="360" w:lineRule="auto"/>
        <w:jc w:val="both"/>
        <w:rPr>
          <w:sz w:val="24"/>
          <w:szCs w:val="24"/>
        </w:rPr>
      </w:pPr>
      <w:r>
        <w:rPr>
          <w:sz w:val="24"/>
          <w:szCs w:val="24"/>
        </w:rPr>
        <w:t xml:space="preserve">Administrar </w:t>
      </w:r>
      <w:r w:rsidR="007560F6">
        <w:rPr>
          <w:sz w:val="24"/>
          <w:szCs w:val="24"/>
        </w:rPr>
        <w:t>d</w:t>
      </w:r>
      <w:r>
        <w:rPr>
          <w:sz w:val="24"/>
          <w:szCs w:val="24"/>
        </w:rPr>
        <w:t>opamina</w:t>
      </w:r>
    </w:p>
    <w:p w14:paraId="6A31E880" w14:textId="4DF520BE" w:rsidR="001157E3" w:rsidRDefault="00DD6F01" w:rsidP="00DD6F01">
      <w:pPr>
        <w:pStyle w:val="Prrafodelista"/>
        <w:spacing w:line="360" w:lineRule="auto"/>
        <w:ind w:left="2124"/>
        <w:jc w:val="both"/>
        <w:rPr>
          <w:sz w:val="24"/>
          <w:szCs w:val="24"/>
        </w:rPr>
      </w:pPr>
      <w:r>
        <w:rPr>
          <w:sz w:val="24"/>
          <w:szCs w:val="24"/>
        </w:rPr>
        <w:t>Es menos potente que la noradrenalina</w:t>
      </w:r>
      <w:r w:rsidR="00756B47">
        <w:rPr>
          <w:sz w:val="24"/>
          <w:szCs w:val="24"/>
        </w:rPr>
        <w:t>, sirve como alternativa de esta para aquellos pacientes que no son aptos para el suministro de noradrenalina (por ejemplo, pacientes con bajo riesgo de taquiarritmias y bradicardia absoluta o relativa.</w:t>
      </w:r>
    </w:p>
    <w:p w14:paraId="1D3EC499" w14:textId="459EBED5" w:rsidR="00CA6095" w:rsidRDefault="00CA6095" w:rsidP="00DD6F01">
      <w:pPr>
        <w:pStyle w:val="Prrafodelista"/>
        <w:spacing w:line="360" w:lineRule="auto"/>
        <w:ind w:left="2124"/>
        <w:jc w:val="both"/>
        <w:rPr>
          <w:sz w:val="24"/>
          <w:szCs w:val="24"/>
        </w:rPr>
      </w:pPr>
      <w:r>
        <w:rPr>
          <w:sz w:val="24"/>
          <w:szCs w:val="24"/>
        </w:rPr>
        <w:t xml:space="preserve">Se usan dosis de </w:t>
      </w:r>
      <w:r w:rsidR="00594AC4" w:rsidRPr="00594AC4">
        <w:rPr>
          <w:sz w:val="24"/>
          <w:szCs w:val="24"/>
        </w:rPr>
        <w:t>5 a 20 µgr/kg/min</w:t>
      </w:r>
      <w:r w:rsidR="00594AC4">
        <w:rPr>
          <w:sz w:val="24"/>
          <w:szCs w:val="24"/>
        </w:rPr>
        <w:t>.</w:t>
      </w:r>
    </w:p>
    <w:p w14:paraId="18C243BE" w14:textId="77777777" w:rsidR="0022017F" w:rsidRDefault="0022017F" w:rsidP="00983E24">
      <w:pPr>
        <w:pStyle w:val="Prrafodelista"/>
        <w:numPr>
          <w:ilvl w:val="1"/>
          <w:numId w:val="1"/>
        </w:numPr>
        <w:spacing w:line="360" w:lineRule="auto"/>
        <w:jc w:val="both"/>
        <w:rPr>
          <w:sz w:val="24"/>
          <w:szCs w:val="24"/>
        </w:rPr>
      </w:pPr>
      <w:r>
        <w:rPr>
          <w:sz w:val="24"/>
          <w:szCs w:val="24"/>
        </w:rPr>
        <w:t xml:space="preserve">Administrar </w:t>
      </w:r>
      <w:r w:rsidR="007560F6">
        <w:rPr>
          <w:sz w:val="24"/>
          <w:szCs w:val="24"/>
        </w:rPr>
        <w:t>a</w:t>
      </w:r>
      <w:r>
        <w:rPr>
          <w:sz w:val="24"/>
          <w:szCs w:val="24"/>
        </w:rPr>
        <w:t>drenalina</w:t>
      </w:r>
    </w:p>
    <w:p w14:paraId="209D49F5" w14:textId="757E981F" w:rsidR="004F20FB" w:rsidRDefault="004F20FB" w:rsidP="00A11CFF">
      <w:pPr>
        <w:pStyle w:val="Prrafodelista"/>
        <w:spacing w:line="360" w:lineRule="auto"/>
        <w:ind w:left="2124"/>
        <w:jc w:val="both"/>
        <w:rPr>
          <w:sz w:val="24"/>
          <w:szCs w:val="24"/>
        </w:rPr>
      </w:pPr>
      <w:r>
        <w:rPr>
          <w:sz w:val="24"/>
          <w:szCs w:val="24"/>
        </w:rPr>
        <w:t xml:space="preserve">Se realiza tras la administración de noradrenalina en caso de que tras altas dosis de noradrenalina (35-90 </w:t>
      </w:r>
      <w:r w:rsidRPr="00594AC4">
        <w:rPr>
          <w:sz w:val="24"/>
          <w:szCs w:val="24"/>
        </w:rPr>
        <w:t>µgr/</w:t>
      </w:r>
      <w:r>
        <w:rPr>
          <w:sz w:val="24"/>
          <w:szCs w:val="24"/>
        </w:rPr>
        <w:t>mi</w:t>
      </w:r>
      <w:r w:rsidRPr="00594AC4">
        <w:rPr>
          <w:sz w:val="24"/>
          <w:szCs w:val="24"/>
        </w:rPr>
        <w:t>n</w:t>
      </w:r>
      <w:r>
        <w:rPr>
          <w:sz w:val="24"/>
          <w:szCs w:val="24"/>
        </w:rPr>
        <w:t xml:space="preserve">) no se haya conseguido un TAM &gt;= 65, o en caso de que se haya administrado dopamina y tampoco se haya conseguido. Las dosis son de hasta 25-50 </w:t>
      </w:r>
      <w:r w:rsidRPr="00594AC4">
        <w:rPr>
          <w:sz w:val="24"/>
          <w:szCs w:val="24"/>
        </w:rPr>
        <w:t>µgr/min</w:t>
      </w:r>
      <w:r>
        <w:rPr>
          <w:sz w:val="24"/>
          <w:szCs w:val="24"/>
        </w:rPr>
        <w:t>.</w:t>
      </w:r>
    </w:p>
    <w:p w14:paraId="149EDEAA" w14:textId="2DD0EDE9" w:rsidR="0012197E" w:rsidRDefault="0012197E" w:rsidP="00A11CFF">
      <w:pPr>
        <w:pStyle w:val="Prrafodelista"/>
        <w:spacing w:line="360" w:lineRule="auto"/>
        <w:ind w:left="2124"/>
        <w:jc w:val="both"/>
        <w:rPr>
          <w:sz w:val="24"/>
          <w:szCs w:val="24"/>
        </w:rPr>
      </w:pPr>
    </w:p>
    <w:p w14:paraId="4343C86E" w14:textId="77777777" w:rsidR="0012197E" w:rsidRDefault="0012197E" w:rsidP="00A11CFF">
      <w:pPr>
        <w:pStyle w:val="Prrafodelista"/>
        <w:spacing w:line="360" w:lineRule="auto"/>
        <w:ind w:left="2124"/>
        <w:jc w:val="both"/>
        <w:rPr>
          <w:sz w:val="24"/>
          <w:szCs w:val="24"/>
        </w:rPr>
      </w:pPr>
    </w:p>
    <w:p w14:paraId="437FC45D" w14:textId="609FA4CC" w:rsidR="004F20FB" w:rsidRDefault="00A11CFF" w:rsidP="009B545B">
      <w:pPr>
        <w:pStyle w:val="Prrafodelista"/>
        <w:numPr>
          <w:ilvl w:val="1"/>
          <w:numId w:val="1"/>
        </w:numPr>
        <w:spacing w:line="360" w:lineRule="auto"/>
        <w:jc w:val="both"/>
        <w:rPr>
          <w:sz w:val="24"/>
          <w:szCs w:val="24"/>
        </w:rPr>
      </w:pPr>
      <w:r>
        <w:rPr>
          <w:sz w:val="24"/>
          <w:szCs w:val="24"/>
        </w:rPr>
        <w:lastRenderedPageBreak/>
        <w:t xml:space="preserve">Administrar </w:t>
      </w:r>
      <w:r w:rsidR="006A284B">
        <w:rPr>
          <w:sz w:val="24"/>
          <w:szCs w:val="24"/>
        </w:rPr>
        <w:t>dobutamina</w:t>
      </w:r>
    </w:p>
    <w:p w14:paraId="7F0414DA" w14:textId="58A9B2B3" w:rsidR="000928C4" w:rsidRDefault="006A284B" w:rsidP="00EF3CB8">
      <w:pPr>
        <w:pStyle w:val="Prrafodelista"/>
        <w:spacing w:line="360" w:lineRule="auto"/>
        <w:ind w:left="2124"/>
        <w:jc w:val="both"/>
        <w:rPr>
          <w:sz w:val="24"/>
          <w:szCs w:val="24"/>
        </w:rPr>
      </w:pPr>
      <w:r>
        <w:rPr>
          <w:sz w:val="24"/>
          <w:szCs w:val="24"/>
        </w:rPr>
        <w:t xml:space="preserve">Si tras la infusión tanto de cristaloides endovenosos como de </w:t>
      </w:r>
      <w:r w:rsidR="00F61C62">
        <w:rPr>
          <w:sz w:val="24"/>
          <w:szCs w:val="24"/>
        </w:rPr>
        <w:t xml:space="preserve">vasopresores, no se ha conseguido llegar al objetivo </w:t>
      </w:r>
      <w:r w:rsidR="00486914">
        <w:rPr>
          <w:sz w:val="24"/>
          <w:szCs w:val="24"/>
        </w:rPr>
        <w:t xml:space="preserve">de </w:t>
      </w:r>
      <w:r w:rsidR="003B64B4">
        <w:rPr>
          <w:sz w:val="24"/>
          <w:szCs w:val="24"/>
        </w:rPr>
        <w:t xml:space="preserve">TAM &gt;= 65, entonces se utilizará como último vasopresor la dobutamina. Dosis de 2,5 a 10 </w:t>
      </w:r>
      <w:r w:rsidR="003B64B4" w:rsidRPr="00594AC4">
        <w:rPr>
          <w:sz w:val="24"/>
          <w:szCs w:val="24"/>
        </w:rPr>
        <w:t>µgr/</w:t>
      </w:r>
      <w:r w:rsidR="003B64B4">
        <w:rPr>
          <w:sz w:val="24"/>
          <w:szCs w:val="24"/>
        </w:rPr>
        <w:t>mi</w:t>
      </w:r>
      <w:r w:rsidR="003B64B4" w:rsidRPr="00594AC4">
        <w:rPr>
          <w:sz w:val="24"/>
          <w:szCs w:val="24"/>
        </w:rPr>
        <w:t>n</w:t>
      </w:r>
      <w:r w:rsidR="003B64B4">
        <w:rPr>
          <w:sz w:val="24"/>
          <w:szCs w:val="24"/>
        </w:rPr>
        <w:t>.</w:t>
      </w:r>
    </w:p>
    <w:p w14:paraId="195B6C71" w14:textId="77777777" w:rsidR="003766F7" w:rsidRPr="00EF3CB8" w:rsidRDefault="003766F7" w:rsidP="00EF3CB8">
      <w:pPr>
        <w:pStyle w:val="Prrafodelista"/>
        <w:spacing w:line="360" w:lineRule="auto"/>
        <w:ind w:left="2124"/>
        <w:jc w:val="both"/>
        <w:rPr>
          <w:sz w:val="24"/>
          <w:szCs w:val="24"/>
        </w:rPr>
      </w:pPr>
    </w:p>
    <w:p w14:paraId="47FB1EB7" w14:textId="7D24A470" w:rsidR="00983E24" w:rsidRPr="00983E24" w:rsidRDefault="0022017F" w:rsidP="009342E5">
      <w:pPr>
        <w:pStyle w:val="Prrafodelista"/>
        <w:numPr>
          <w:ilvl w:val="0"/>
          <w:numId w:val="1"/>
        </w:numPr>
        <w:spacing w:line="360" w:lineRule="auto"/>
        <w:jc w:val="both"/>
        <w:rPr>
          <w:sz w:val="24"/>
          <w:szCs w:val="24"/>
        </w:rPr>
      </w:pPr>
      <w:r>
        <w:rPr>
          <w:sz w:val="24"/>
          <w:szCs w:val="24"/>
        </w:rPr>
        <w:t>Medir TAM</w:t>
      </w:r>
    </w:p>
    <w:p w14:paraId="423F11E1" w14:textId="33885B90" w:rsidR="00034E47" w:rsidRPr="00983E24" w:rsidRDefault="00717CFB" w:rsidP="003A790B">
      <w:pPr>
        <w:pStyle w:val="Prrafodelista"/>
        <w:spacing w:line="360" w:lineRule="auto"/>
        <w:ind w:left="360" w:firstLine="348"/>
        <w:jc w:val="both"/>
        <w:rPr>
          <w:sz w:val="24"/>
          <w:szCs w:val="24"/>
        </w:rPr>
      </w:pPr>
      <w:r>
        <w:rPr>
          <w:sz w:val="24"/>
          <w:szCs w:val="24"/>
        </w:rPr>
        <w:t xml:space="preserve">Siglas de Tensión Arterial Media. </w:t>
      </w:r>
      <w:r w:rsidR="00BA17DF">
        <w:rPr>
          <w:sz w:val="24"/>
          <w:szCs w:val="24"/>
        </w:rPr>
        <w:t>Conseguir un TAM mayor o igual de 65</w:t>
      </w:r>
      <w:r w:rsidR="00D1735D">
        <w:rPr>
          <w:sz w:val="24"/>
          <w:szCs w:val="24"/>
        </w:rPr>
        <w:t xml:space="preserve"> </w:t>
      </w:r>
      <w:proofErr w:type="spellStart"/>
      <w:r w:rsidR="00D1735D">
        <w:rPr>
          <w:sz w:val="24"/>
          <w:szCs w:val="24"/>
        </w:rPr>
        <w:t>mmHg</w:t>
      </w:r>
      <w:proofErr w:type="spellEnd"/>
      <w:r w:rsidR="00D1735D">
        <w:rPr>
          <w:sz w:val="24"/>
          <w:szCs w:val="24"/>
        </w:rPr>
        <w:t xml:space="preserve"> conseguiría estabilizar la hipoperfusión tisular. La medición entendemos que se hace de forma constante </w:t>
      </w:r>
      <w:r w:rsidR="00EC3E74">
        <w:rPr>
          <w:sz w:val="24"/>
          <w:szCs w:val="24"/>
        </w:rPr>
        <w:t xml:space="preserve">tras la administración de </w:t>
      </w:r>
      <w:r w:rsidR="000E0EC0">
        <w:rPr>
          <w:sz w:val="24"/>
          <w:szCs w:val="24"/>
        </w:rPr>
        <w:t xml:space="preserve">cristaloides endovenosos y </w:t>
      </w:r>
      <w:r w:rsidR="00EC3E74">
        <w:rPr>
          <w:sz w:val="24"/>
          <w:szCs w:val="24"/>
        </w:rPr>
        <w:t>vasopresores</w:t>
      </w:r>
      <w:r w:rsidR="000E0EC0">
        <w:rPr>
          <w:sz w:val="24"/>
          <w:szCs w:val="24"/>
        </w:rPr>
        <w:t xml:space="preserve">, con el objetivo de saber si tras la administración hemos conseguido </w:t>
      </w:r>
      <w:r w:rsidR="006F301E">
        <w:rPr>
          <w:sz w:val="24"/>
          <w:szCs w:val="24"/>
        </w:rPr>
        <w:t>el TAM deseado.</w:t>
      </w:r>
    </w:p>
    <w:p w14:paraId="00F8D78A" w14:textId="77777777" w:rsidR="00F156B3" w:rsidRPr="00F156B3" w:rsidRDefault="00F156B3" w:rsidP="00F156B3">
      <w:pPr>
        <w:pStyle w:val="Prrafodelista"/>
        <w:spacing w:line="360" w:lineRule="auto"/>
        <w:ind w:left="360"/>
        <w:jc w:val="both"/>
        <w:rPr>
          <w:sz w:val="24"/>
          <w:szCs w:val="24"/>
        </w:rPr>
      </w:pPr>
    </w:p>
    <w:p w14:paraId="225247AE" w14:textId="77777777" w:rsidR="00DF31AE" w:rsidRDefault="003D499A" w:rsidP="009342E5">
      <w:pPr>
        <w:pStyle w:val="Prrafodelista"/>
        <w:numPr>
          <w:ilvl w:val="0"/>
          <w:numId w:val="1"/>
        </w:numPr>
        <w:spacing w:line="360" w:lineRule="auto"/>
        <w:jc w:val="both"/>
        <w:rPr>
          <w:sz w:val="24"/>
          <w:szCs w:val="24"/>
        </w:rPr>
      </w:pPr>
      <w:r>
        <w:rPr>
          <w:sz w:val="24"/>
          <w:szCs w:val="24"/>
        </w:rPr>
        <w:t>Obtener parámetros analíticos necesarios</w:t>
      </w:r>
    </w:p>
    <w:p w14:paraId="63C85D0E" w14:textId="108F3305" w:rsidR="000F5759" w:rsidRDefault="00034E47" w:rsidP="003A790B">
      <w:pPr>
        <w:pStyle w:val="Prrafodelista"/>
        <w:spacing w:line="360" w:lineRule="auto"/>
        <w:ind w:left="360" w:firstLine="348"/>
        <w:jc w:val="both"/>
        <w:rPr>
          <w:sz w:val="24"/>
          <w:szCs w:val="24"/>
        </w:rPr>
      </w:pPr>
      <w:r>
        <w:rPr>
          <w:sz w:val="24"/>
          <w:szCs w:val="24"/>
        </w:rPr>
        <w:t>Ex</w:t>
      </w:r>
      <w:r w:rsidR="00F156B3">
        <w:rPr>
          <w:sz w:val="24"/>
          <w:szCs w:val="24"/>
        </w:rPr>
        <w:t>tracción de muestras para laboratorio correspondientes al perfil de sepsis.</w:t>
      </w:r>
      <w:r w:rsidR="009A4904">
        <w:rPr>
          <w:sz w:val="24"/>
          <w:szCs w:val="24"/>
        </w:rPr>
        <w:t xml:space="preserve"> </w:t>
      </w:r>
      <w:r w:rsidR="00C43CF6">
        <w:rPr>
          <w:sz w:val="24"/>
          <w:szCs w:val="24"/>
        </w:rPr>
        <w:t xml:space="preserve">Especialmente importante en esta actividad será la medición de los niveles de lactato sérico, </w:t>
      </w:r>
      <w:r w:rsidR="007F7E24">
        <w:rPr>
          <w:sz w:val="24"/>
          <w:szCs w:val="24"/>
        </w:rPr>
        <w:t>ya que son una medida directa de la perfusión tisular.</w:t>
      </w:r>
      <w:r w:rsidR="00AF3504">
        <w:rPr>
          <w:sz w:val="24"/>
          <w:szCs w:val="24"/>
        </w:rPr>
        <w:t xml:space="preserve"> Este nivel de lactato será necesario para la posterior actividad, “Medir niveles de lactato”.</w:t>
      </w:r>
    </w:p>
    <w:p w14:paraId="51821DAD" w14:textId="77777777" w:rsidR="00AF3504" w:rsidRPr="00AF3504" w:rsidRDefault="00AF3504" w:rsidP="00AF3504">
      <w:pPr>
        <w:pStyle w:val="Prrafodelista"/>
        <w:spacing w:line="360" w:lineRule="auto"/>
        <w:ind w:left="360"/>
        <w:jc w:val="both"/>
        <w:rPr>
          <w:sz w:val="24"/>
          <w:szCs w:val="24"/>
        </w:rPr>
      </w:pPr>
    </w:p>
    <w:p w14:paraId="331CD8F9" w14:textId="6F2CBCC2" w:rsidR="003D499A" w:rsidRDefault="003D499A" w:rsidP="000737C4">
      <w:pPr>
        <w:pStyle w:val="Prrafodelista"/>
        <w:numPr>
          <w:ilvl w:val="0"/>
          <w:numId w:val="1"/>
        </w:numPr>
        <w:spacing w:line="360" w:lineRule="auto"/>
        <w:jc w:val="both"/>
        <w:rPr>
          <w:sz w:val="24"/>
          <w:szCs w:val="24"/>
        </w:rPr>
      </w:pPr>
      <w:r>
        <w:rPr>
          <w:sz w:val="24"/>
          <w:szCs w:val="24"/>
        </w:rPr>
        <w:t>Medir niveles de lactato</w:t>
      </w:r>
    </w:p>
    <w:p w14:paraId="3BA962EC" w14:textId="4A541ED6" w:rsidR="00AF3504" w:rsidRPr="001A6957" w:rsidRDefault="00AF3504" w:rsidP="003A790B">
      <w:pPr>
        <w:pStyle w:val="Prrafodelista"/>
        <w:spacing w:line="360" w:lineRule="auto"/>
        <w:ind w:left="360" w:firstLine="348"/>
        <w:jc w:val="both"/>
        <w:rPr>
          <w:sz w:val="24"/>
          <w:szCs w:val="24"/>
        </w:rPr>
      </w:pPr>
      <w:r>
        <w:rPr>
          <w:sz w:val="24"/>
          <w:szCs w:val="24"/>
        </w:rPr>
        <w:t>Esta actividad se lleva a cabo si inicialmente el nivel de lactato se encontraba elevado (a la hora de medirlo en “Obtener parámetros analíticos necesarios”</w:t>
      </w:r>
      <w:r w:rsidR="005E0262">
        <w:rPr>
          <w:sz w:val="24"/>
          <w:szCs w:val="24"/>
        </w:rPr>
        <w:t>. El control de los niveles del lactato nos sirve como guía para valorar la estrategia terapéutica. El objetivo es conseguir la normalización de los niveles de lactato.</w:t>
      </w:r>
    </w:p>
    <w:p w14:paraId="7DE6EE88" w14:textId="77777777" w:rsidR="005E0262" w:rsidRPr="001A6957" w:rsidRDefault="005E0262" w:rsidP="00AF3504">
      <w:pPr>
        <w:pStyle w:val="Prrafodelista"/>
        <w:spacing w:line="360" w:lineRule="auto"/>
        <w:ind w:left="360"/>
        <w:jc w:val="both"/>
        <w:rPr>
          <w:sz w:val="24"/>
          <w:szCs w:val="24"/>
        </w:rPr>
      </w:pPr>
    </w:p>
    <w:p w14:paraId="73D95A38" w14:textId="7D1D78A0" w:rsidR="00675963" w:rsidRDefault="00EE3F8F" w:rsidP="00EE3F8F">
      <w:pPr>
        <w:pStyle w:val="Prrafodelista"/>
        <w:numPr>
          <w:ilvl w:val="0"/>
          <w:numId w:val="1"/>
        </w:numPr>
        <w:spacing w:line="360" w:lineRule="auto"/>
        <w:jc w:val="both"/>
        <w:rPr>
          <w:sz w:val="24"/>
          <w:szCs w:val="24"/>
        </w:rPr>
      </w:pPr>
      <w:r>
        <w:rPr>
          <w:sz w:val="24"/>
          <w:szCs w:val="24"/>
        </w:rPr>
        <w:t xml:space="preserve">Cumplimentar hoja de datos </w:t>
      </w:r>
      <w:r w:rsidR="000928C4">
        <w:rPr>
          <w:sz w:val="24"/>
          <w:szCs w:val="24"/>
        </w:rPr>
        <w:t>CÓDIGO SEPSIS</w:t>
      </w:r>
      <w:r w:rsidR="008E6051">
        <w:rPr>
          <w:sz w:val="24"/>
          <w:szCs w:val="24"/>
        </w:rPr>
        <w:t xml:space="preserve"> </w:t>
      </w:r>
      <w:r w:rsidR="00A07913">
        <w:rPr>
          <w:sz w:val="24"/>
          <w:szCs w:val="24"/>
        </w:rPr>
        <w:t>(boxes)</w:t>
      </w:r>
    </w:p>
    <w:p w14:paraId="795332B2" w14:textId="108BA5BE" w:rsidR="005E0262" w:rsidRPr="00991F22" w:rsidRDefault="00A07913" w:rsidP="00991F22">
      <w:pPr>
        <w:pStyle w:val="Prrafodelista"/>
        <w:spacing w:line="360" w:lineRule="auto"/>
        <w:ind w:left="360" w:firstLine="348"/>
        <w:jc w:val="both"/>
        <w:rPr>
          <w:sz w:val="24"/>
          <w:szCs w:val="24"/>
        </w:rPr>
      </w:pPr>
      <w:r>
        <w:rPr>
          <w:sz w:val="24"/>
          <w:szCs w:val="24"/>
        </w:rPr>
        <w:t xml:space="preserve">Tras haber </w:t>
      </w:r>
      <w:r w:rsidR="00CB5967">
        <w:rPr>
          <w:sz w:val="24"/>
          <w:szCs w:val="24"/>
        </w:rPr>
        <w:t>finalizado</w:t>
      </w:r>
      <w:r>
        <w:rPr>
          <w:sz w:val="24"/>
          <w:szCs w:val="24"/>
        </w:rPr>
        <w:t xml:space="preserve"> todas las actividades</w:t>
      </w:r>
      <w:r w:rsidR="00CB5967">
        <w:rPr>
          <w:sz w:val="24"/>
          <w:szCs w:val="24"/>
        </w:rPr>
        <w:t xml:space="preserve"> anteriores</w:t>
      </w:r>
      <w:r>
        <w:rPr>
          <w:sz w:val="24"/>
          <w:szCs w:val="24"/>
        </w:rPr>
        <w:t>, el personal de boxes completará la información del documento “Hoja de Datos C</w:t>
      </w:r>
      <w:r w:rsidR="00AF3E40">
        <w:rPr>
          <w:sz w:val="24"/>
          <w:szCs w:val="24"/>
        </w:rPr>
        <w:t>ÓDIGO SEPSIS”</w:t>
      </w:r>
      <w:r w:rsidR="00CB5967">
        <w:rPr>
          <w:sz w:val="24"/>
          <w:szCs w:val="24"/>
        </w:rPr>
        <w:t xml:space="preserve">. </w:t>
      </w:r>
      <w:r w:rsidR="00916206">
        <w:rPr>
          <w:sz w:val="24"/>
          <w:szCs w:val="24"/>
        </w:rPr>
        <w:t xml:space="preserve"> La información que deberá cumplimentar el personal de boxes será </w:t>
      </w:r>
      <w:r w:rsidR="0021102C">
        <w:rPr>
          <w:sz w:val="24"/>
          <w:szCs w:val="24"/>
        </w:rPr>
        <w:t>la hora de triaje, la hora de activación del código SEPSIS,</w:t>
      </w:r>
      <w:r w:rsidR="00EE0885">
        <w:rPr>
          <w:sz w:val="24"/>
          <w:szCs w:val="24"/>
        </w:rPr>
        <w:t xml:space="preserve"> hora de </w:t>
      </w:r>
      <w:r w:rsidR="00EE0885">
        <w:rPr>
          <w:sz w:val="24"/>
          <w:szCs w:val="24"/>
        </w:rPr>
        <w:lastRenderedPageBreak/>
        <w:t>atención médica, hora de administración de antibióticos, hora de administración suero, y hora de alta de urgencias.</w:t>
      </w:r>
      <w:r w:rsidR="00991F22">
        <w:rPr>
          <w:sz w:val="24"/>
          <w:szCs w:val="24"/>
        </w:rPr>
        <w:t xml:space="preserve"> </w:t>
      </w:r>
      <w:r w:rsidR="00523200" w:rsidRPr="00991F22">
        <w:rPr>
          <w:sz w:val="24"/>
          <w:szCs w:val="24"/>
        </w:rPr>
        <w:t>Además, contendrá los antibióticos que se han administrado y algunas observaciones.</w:t>
      </w:r>
    </w:p>
    <w:p w14:paraId="16D8CC0F" w14:textId="77777777" w:rsidR="00523200" w:rsidRDefault="00523200" w:rsidP="00523200">
      <w:pPr>
        <w:pStyle w:val="Prrafodelista"/>
        <w:spacing w:line="360" w:lineRule="auto"/>
        <w:ind w:left="360"/>
        <w:jc w:val="both"/>
        <w:rPr>
          <w:sz w:val="24"/>
          <w:szCs w:val="24"/>
        </w:rPr>
      </w:pPr>
    </w:p>
    <w:p w14:paraId="3F96B3A4" w14:textId="5E9E756A" w:rsidR="00D62FC7" w:rsidRPr="00D62FC7" w:rsidRDefault="00D62FC7" w:rsidP="00D62FC7">
      <w:pPr>
        <w:pStyle w:val="Prrafodelista"/>
        <w:numPr>
          <w:ilvl w:val="0"/>
          <w:numId w:val="1"/>
        </w:numPr>
        <w:spacing w:line="360" w:lineRule="auto"/>
        <w:jc w:val="both"/>
        <w:rPr>
          <w:sz w:val="24"/>
          <w:szCs w:val="24"/>
        </w:rPr>
      </w:pPr>
      <w:r>
        <w:rPr>
          <w:sz w:val="24"/>
          <w:szCs w:val="24"/>
        </w:rPr>
        <w:t>Almacenar hoja de datos</w:t>
      </w:r>
    </w:p>
    <w:p w14:paraId="4CE76A59" w14:textId="032148E8" w:rsidR="00730C69" w:rsidRDefault="00B20348" w:rsidP="00991F22">
      <w:pPr>
        <w:pStyle w:val="Prrafodelista"/>
        <w:spacing w:line="360" w:lineRule="auto"/>
        <w:ind w:left="360" w:firstLine="348"/>
        <w:jc w:val="both"/>
        <w:rPr>
          <w:sz w:val="24"/>
          <w:szCs w:val="24"/>
        </w:rPr>
      </w:pPr>
      <w:r>
        <w:rPr>
          <w:sz w:val="24"/>
          <w:szCs w:val="24"/>
        </w:rPr>
        <w:t xml:space="preserve">La hoja de datos de CÓDIGO </w:t>
      </w:r>
      <w:r w:rsidR="003F647B">
        <w:rPr>
          <w:sz w:val="24"/>
          <w:szCs w:val="24"/>
        </w:rPr>
        <w:t xml:space="preserve">SEPSIS finalmente se almacena en </w:t>
      </w:r>
      <w:r w:rsidR="00964831">
        <w:rPr>
          <w:sz w:val="24"/>
          <w:szCs w:val="24"/>
        </w:rPr>
        <w:t>el cajetín de metacrilato donde se guardan estos documentos.</w:t>
      </w:r>
    </w:p>
    <w:p w14:paraId="2EF6A035" w14:textId="77777777" w:rsidR="00991F22" w:rsidRPr="00991F22" w:rsidRDefault="00991F22" w:rsidP="00991F22">
      <w:pPr>
        <w:pStyle w:val="Prrafodelista"/>
        <w:spacing w:line="360" w:lineRule="auto"/>
        <w:ind w:left="360" w:firstLine="348"/>
        <w:jc w:val="both"/>
        <w:rPr>
          <w:sz w:val="24"/>
          <w:szCs w:val="24"/>
        </w:rPr>
      </w:pPr>
    </w:p>
    <w:p w14:paraId="0C96D89F" w14:textId="2DEB863A" w:rsidR="002F5416" w:rsidRPr="0051033D" w:rsidRDefault="002F5416" w:rsidP="00F475B9">
      <w:pPr>
        <w:pStyle w:val="Ttulo1"/>
      </w:pPr>
      <w:r w:rsidRPr="0051033D">
        <w:t>Modelo organizacional de los recursos</w:t>
      </w:r>
    </w:p>
    <w:p w14:paraId="3687EFC7" w14:textId="77777777" w:rsidR="00820A20" w:rsidRDefault="006477CA" w:rsidP="00F475B9">
      <w:pPr>
        <w:spacing w:line="360" w:lineRule="auto"/>
        <w:ind w:firstLine="708"/>
        <w:jc w:val="both"/>
        <w:rPr>
          <w:sz w:val="24"/>
          <w:szCs w:val="24"/>
        </w:rPr>
      </w:pPr>
      <w:r>
        <w:rPr>
          <w:sz w:val="24"/>
          <w:szCs w:val="24"/>
        </w:rPr>
        <w:t xml:space="preserve">Para determinar la </w:t>
      </w:r>
      <w:r w:rsidR="0051033D">
        <w:rPr>
          <w:sz w:val="24"/>
          <w:szCs w:val="24"/>
        </w:rPr>
        <w:t>organizativa</w:t>
      </w:r>
      <w:r>
        <w:rPr>
          <w:sz w:val="24"/>
          <w:szCs w:val="24"/>
        </w:rPr>
        <w:t xml:space="preserve"> se</w:t>
      </w:r>
      <w:r w:rsidR="0051033D">
        <w:rPr>
          <w:sz w:val="24"/>
          <w:szCs w:val="24"/>
        </w:rPr>
        <w:t xml:space="preserve"> ha requerido de investigación de fuentes externas</w:t>
      </w:r>
      <w:r>
        <w:rPr>
          <w:sz w:val="24"/>
          <w:szCs w:val="24"/>
        </w:rPr>
        <w:t xml:space="preserve"> para encontrar cómo </w:t>
      </w:r>
      <w:r w:rsidR="0013210E">
        <w:rPr>
          <w:sz w:val="24"/>
          <w:szCs w:val="24"/>
        </w:rPr>
        <w:t xml:space="preserve">se </w:t>
      </w:r>
      <w:r w:rsidR="00820A20">
        <w:rPr>
          <w:sz w:val="24"/>
          <w:szCs w:val="24"/>
        </w:rPr>
        <w:t>estructuran los recursos dentro del proceso.</w:t>
      </w:r>
    </w:p>
    <w:p w14:paraId="2215F93B" w14:textId="446A212F" w:rsidR="00DE0D71" w:rsidRPr="00820A20" w:rsidRDefault="002410A0" w:rsidP="00820A20">
      <w:pPr>
        <w:spacing w:line="360" w:lineRule="auto"/>
        <w:jc w:val="both"/>
        <w:rPr>
          <w:sz w:val="24"/>
          <w:szCs w:val="24"/>
        </w:rPr>
      </w:pPr>
      <w:r>
        <w:rPr>
          <w:noProof/>
          <w:color w:val="00B0F0"/>
          <w:sz w:val="24"/>
          <w:szCs w:val="24"/>
        </w:rPr>
        <mc:AlternateContent>
          <mc:Choice Requires="wps">
            <w:drawing>
              <wp:anchor distT="0" distB="0" distL="114300" distR="114300" simplePos="0" relativeHeight="251658240" behindDoc="0" locked="0" layoutInCell="1" allowOverlap="1" wp14:anchorId="1DE3EAB5" wp14:editId="1B30983F">
                <wp:simplePos x="0" y="0"/>
                <wp:positionH relativeFrom="column">
                  <wp:posOffset>1691640</wp:posOffset>
                </wp:positionH>
                <wp:positionV relativeFrom="paragraph">
                  <wp:posOffset>464185</wp:posOffset>
                </wp:positionV>
                <wp:extent cx="1581150" cy="638175"/>
                <wp:effectExtent l="38100" t="38100" r="38100" b="47625"/>
                <wp:wrapNone/>
                <wp:docPr id="5" name="Rectángulo 5"/>
                <wp:cNvGraphicFramePr/>
                <a:graphic xmlns:a="http://schemas.openxmlformats.org/drawingml/2006/main">
                  <a:graphicData uri="http://schemas.microsoft.com/office/word/2010/wordprocessingShape">
                    <wps:wsp>
                      <wps:cNvSpPr/>
                      <wps:spPr>
                        <a:xfrm>
                          <a:off x="0" y="0"/>
                          <a:ext cx="1581150" cy="638175"/>
                        </a:xfrm>
                        <a:prstGeom prst="rect">
                          <a:avLst/>
                        </a:prstGeom>
                        <a:ln w="76200">
                          <a:solidFill>
                            <a:schemeClr val="accent1"/>
                          </a:solidFill>
                        </a:ln>
                      </wps:spPr>
                      <wps:style>
                        <a:lnRef idx="2">
                          <a:schemeClr val="accent3"/>
                        </a:lnRef>
                        <a:fillRef idx="1">
                          <a:schemeClr val="lt1"/>
                        </a:fillRef>
                        <a:effectRef idx="0">
                          <a:schemeClr val="accent3"/>
                        </a:effectRef>
                        <a:fontRef idx="minor">
                          <a:schemeClr val="dk1"/>
                        </a:fontRef>
                      </wps:style>
                      <wps:txbx>
                        <w:txbxContent>
                          <w:p w14:paraId="2F602B36" w14:textId="543ADE0B" w:rsidR="00AD4911" w:rsidRPr="00AD4911" w:rsidRDefault="009075A1" w:rsidP="00AD4911">
                            <w:pPr>
                              <w:jc w:val="center"/>
                              <w:rPr>
                                <w:sz w:val="22"/>
                                <w:szCs w:val="22"/>
                              </w:rPr>
                            </w:pPr>
                            <w:r>
                              <w:rPr>
                                <w:sz w:val="22"/>
                                <w:szCs w:val="22"/>
                              </w:rPr>
                              <w:t>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3EAB5" id="Rectángulo 5" o:spid="_x0000_s1026" style="position:absolute;left:0;text-align:left;margin-left:133.2pt;margin-top:36.55pt;width:124.5pt;height:50.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OakgIAAG0FAAAOAAAAZHJzL2Uyb0RvYy54bWysVM1OGzEQvlfqO1i+l80GAmnEBkUgqkoI&#10;EFBxdrx2YtX2uLaT3fRt+iy8WMfezRJR1EPVy67H882M55uf84vWaLIVPiiwFS2PRpQIy6FWdlXR&#10;b0/Xn6aUhMhszTRYUdGdCPRi/vHDeeNmYgxr0LXwBJ3YMGtcRdcxullRBL4WhoUjcMKiUoI3LKLo&#10;V0XtWYPejS7Go9Fp0YCvnQcuQsDbq05J59m/lILHOymDiERXFN8W89fn7zJ9i/k5m608c2vF+2ew&#10;f3iFYcpi0MHVFYuMbLz6w5VR3EMAGY84mAKkVFzkHDCbcvQmm8c1cyLnguQEN9AU/p9bfru990TV&#10;FZ1QYpnBEj0gaS+/7GqjgUwSQY0LM8Q9unvfSwGPKdtWepP+mAdpM6m7gVTRRsLxspxMy3KC3HPU&#10;nR5Py7PstHi1dj7ELwIMSYeKeoyfuWTbmxAxIkL3kBRMW9JU9OwUy59hAbSqr5XWSZkbR1xqT7YM&#10;S844FzaWKQv0coBESVu8TLl12eRT3GnRxXgQEmnB94+7IKkh3/o97v1qi+hkJvEVg2H5nqEeHtNj&#10;k5nIjToY9mn9LeJgkaOCjYOxURb8e5Hr73saZIffZ9/lnNKP7bLtK7yEeoeN4aGbmOD4tcLq3LAQ&#10;75nHEcGC4tjHO/xIDVgQ6E+UrMH/fO8+4bFzUUtJgyNX0fBjw7ygRH+12NOfy5OTNKNZOJmcjVHw&#10;h5rlocZuzCVgiUtcMI7nY8JHvT9KD+YZt8MiRUUVsxxjV5RHvxcuY7cKcL9wsVhkGM6lY/HGPjqe&#10;nCeCU/c9tc/Mu75FIzb3LezHk83edGqHTZYWFpsIUuU2ThR3vPbU40znvuz3T1oah3JGvW7J+W8A&#10;AAD//wMAUEsDBBQABgAIAAAAIQC7sNTA4AAAAAoBAAAPAAAAZHJzL2Rvd25yZXYueG1sTI/BTsMw&#10;DIbvSLxDZCRuLG3HOihNpwnEgQMSjILELWtMW9E4VZKthafHnOBo+9Pv7y83sx3EEX3oHSlIFwkI&#10;pMaZnloF9cv9xRWIEDUZPThCBV8YYFOdnpS6MG6iZzzuYis4hEKhFXQxjoWUoenQ6rBwIxLfPpy3&#10;OvLoW2m8njjcDjJLklxa3RN/6PSItx02n7uDVfCm7+hpax6/37MHX1/bOXntplqp87N5ewMi4hz/&#10;YPjVZ3Wo2GnvDmSCGBRkeX7JqIL1MgXBwCpd8WLP5HqZg6xK+b9C9QMAAP//AwBQSwECLQAUAAYA&#10;CAAAACEAtoM4kv4AAADhAQAAEwAAAAAAAAAAAAAAAAAAAAAAW0NvbnRlbnRfVHlwZXNdLnhtbFBL&#10;AQItABQABgAIAAAAIQA4/SH/1gAAAJQBAAALAAAAAAAAAAAAAAAAAC8BAABfcmVscy8ucmVsc1BL&#10;AQItABQABgAIAAAAIQBIYAOakgIAAG0FAAAOAAAAAAAAAAAAAAAAAC4CAABkcnMvZTJvRG9jLnht&#10;bFBLAQItABQABgAIAAAAIQC7sNTA4AAAAAoBAAAPAAAAAAAAAAAAAAAAAOwEAABkcnMvZG93bnJl&#10;di54bWxQSwUGAAAAAAQABADzAAAA+QUAAAAA&#10;" fillcolor="white [3201]" strokecolor="#4a66ac [3204]" strokeweight="6pt">
                <v:textbox>
                  <w:txbxContent>
                    <w:p w14:paraId="2F602B36" w14:textId="543ADE0B" w:rsidR="00AD4911" w:rsidRPr="00AD4911" w:rsidRDefault="009075A1" w:rsidP="00AD4911">
                      <w:pPr>
                        <w:jc w:val="center"/>
                        <w:rPr>
                          <w:sz w:val="22"/>
                          <w:szCs w:val="22"/>
                        </w:rPr>
                      </w:pPr>
                      <w:r>
                        <w:rPr>
                          <w:sz w:val="22"/>
                          <w:szCs w:val="22"/>
                        </w:rPr>
                        <w:t>GERENCIA</w:t>
                      </w:r>
                    </w:p>
                  </w:txbxContent>
                </v:textbox>
              </v:rect>
            </w:pict>
          </mc:Fallback>
        </mc:AlternateContent>
      </w:r>
    </w:p>
    <w:p w14:paraId="6C6867B4" w14:textId="405E9E95" w:rsidR="00DE0D71" w:rsidRDefault="002410A0" w:rsidP="00410634">
      <w:pPr>
        <w:spacing w:line="480" w:lineRule="auto"/>
        <w:rPr>
          <w:sz w:val="24"/>
          <w:szCs w:val="24"/>
        </w:rPr>
      </w:pPr>
      <w:r>
        <w:rPr>
          <w:noProof/>
          <w:sz w:val="24"/>
          <w:szCs w:val="24"/>
        </w:rPr>
        <mc:AlternateContent>
          <mc:Choice Requires="wps">
            <w:drawing>
              <wp:anchor distT="0" distB="0" distL="114300" distR="114300" simplePos="0" relativeHeight="251658243" behindDoc="0" locked="0" layoutInCell="1" allowOverlap="1" wp14:anchorId="0D073D17" wp14:editId="04B6E58D">
                <wp:simplePos x="0" y="0"/>
                <wp:positionH relativeFrom="column">
                  <wp:posOffset>3282315</wp:posOffset>
                </wp:positionH>
                <wp:positionV relativeFrom="paragraph">
                  <wp:posOffset>485140</wp:posOffset>
                </wp:positionV>
                <wp:extent cx="1066800" cy="514350"/>
                <wp:effectExtent l="0" t="0" r="57150" b="57150"/>
                <wp:wrapNone/>
                <wp:docPr id="11" name="Conector: angular 11"/>
                <wp:cNvGraphicFramePr/>
                <a:graphic xmlns:a="http://schemas.openxmlformats.org/drawingml/2006/main">
                  <a:graphicData uri="http://schemas.microsoft.com/office/word/2010/wordprocessingShape">
                    <wps:wsp>
                      <wps:cNvCnPr/>
                      <wps:spPr>
                        <a:xfrm>
                          <a:off x="0" y="0"/>
                          <a:ext cx="1066800" cy="514350"/>
                        </a:xfrm>
                        <a:prstGeom prst="bentConnector3">
                          <a:avLst>
                            <a:gd name="adj1" fmla="val 992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79F5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258.45pt;margin-top:38.2pt;width:84pt;height:4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v7QEAACkEAAAOAAAAZHJzL2Uyb0RvYy54bWysU9uO0zAQfUfiHyy/06QtrXajpvvQBV4Q&#10;VFw+wHXGrZFvGnub9u8ZO2kWARIC8TKx4zkz55yxNw8Xa9gZMGrvWj6f1ZyBk77T7tjyr1/evrrj&#10;LCbhOmG8g5ZfIfKH7csXmz40sPAnbzpARkVcbPrQ8lNKoamqKE9gRZz5AI4OlUcrEm3xWHUoeqpu&#10;TbWo63XVe+wCegkx0t/H4ZBvS32lQKaPSkVIzLScuKUSscRDjtV2I5ojinDScqQh/oGFFdpR06nU&#10;o0iCPaH+pZTVEn30Ks2kt5VXSksoGkjNvP5JzeeTCFC0kDkxTDbF/1dWfjjvkemOZjfnzAlLM9rR&#10;pGTy2DDhjk9GIKMzMqoPsaH8ndvjuIthj1n1RaHNX9LDLsXc62QuXBKT9HNer9d3Nc1A0tlq/nq5&#10;Ku5Xz+iAMb0Db1letPwALhGVgcuyuCvO72MqNncjV9F9I97KGpraWRh2f79YrjJZqjtm0+pWOUON&#10;yzEJbd64jqVrIMUJNUk1MAJzSpXVDvrKKl0NDPBPoMiwrKhwKlcVdgYZ9W+5kJJ4F7+osXGUnWFK&#10;GzMB6z8Dx/wMhXKN/wY8IUpn79IEttp5/F33dLlRVkP+zYFBd7bg4LtrmXyxhu5jMXl8O/nC/7gv&#10;8OcXvv0OAAD//wMAUEsDBBQABgAIAAAAIQDQyF1A4gAAAAoBAAAPAAAAZHJzL2Rvd25yZXYueG1s&#10;TI/BTsMwDIbvSLxDZCQu05YOdd1Wmk4IxNhhHNoVzlkT2orEqZpsK28/c4Kj7U+/vz/bjNawsx58&#10;51DAfBYB01g71WEjoDq8TlfAfJCopHGoBfxoD5v89iaTqXIXLPS5DA2jEPSpFNCG0Kec+7rVVvqZ&#10;6zXS7csNVgYah4arQV4o3Br+EEUJt7JD+tDKXj+3uv4uT1bAHl+275/Frtq/7bZlVUzMeph8CHF/&#10;Nz49Agt6DH8w/OqTOuTkdHQnVJ4ZAYt5siZUwDKJgRGQrGJaHIlcLGPgecb/V8ivAAAA//8DAFBL&#10;AQItABQABgAIAAAAIQC2gziS/gAAAOEBAAATAAAAAAAAAAAAAAAAAAAAAABbQ29udGVudF9UeXBl&#10;c10ueG1sUEsBAi0AFAAGAAgAAAAhADj9If/WAAAAlAEAAAsAAAAAAAAAAAAAAAAALwEAAF9yZWxz&#10;Ly5yZWxzUEsBAi0AFAAGAAgAAAAhAHOX7S/tAQAAKQQAAA4AAAAAAAAAAAAAAAAALgIAAGRycy9l&#10;Mm9Eb2MueG1sUEsBAi0AFAAGAAgAAAAhANDIXUDiAAAACgEAAA8AAAAAAAAAAAAAAAAARwQAAGRy&#10;cy9kb3ducmV2LnhtbFBLBQYAAAAABAAEAPMAAABWBQAAAAA=&#10;" adj="21435" strokecolor="#4a66ac [3204]">
                <v:stroke endarrow="block"/>
              </v:shape>
            </w:pict>
          </mc:Fallback>
        </mc:AlternateContent>
      </w:r>
    </w:p>
    <w:p w14:paraId="7177FA6A" w14:textId="2EA9BA58" w:rsidR="00DE0D71" w:rsidRDefault="002410A0" w:rsidP="00410634">
      <w:pPr>
        <w:spacing w:line="480" w:lineRule="auto"/>
        <w:rPr>
          <w:sz w:val="24"/>
          <w:szCs w:val="24"/>
        </w:rPr>
      </w:pPr>
      <w:r>
        <w:rPr>
          <w:noProof/>
          <w:sz w:val="24"/>
          <w:szCs w:val="24"/>
        </w:rPr>
        <mc:AlternateContent>
          <mc:Choice Requires="wps">
            <w:drawing>
              <wp:anchor distT="0" distB="0" distL="114300" distR="114300" simplePos="0" relativeHeight="251658242" behindDoc="0" locked="0" layoutInCell="1" allowOverlap="1" wp14:anchorId="051825D4" wp14:editId="126B964C">
                <wp:simplePos x="0" y="0"/>
                <wp:positionH relativeFrom="column">
                  <wp:posOffset>967740</wp:posOffset>
                </wp:positionH>
                <wp:positionV relativeFrom="paragraph">
                  <wp:posOffset>10796</wp:posOffset>
                </wp:positionV>
                <wp:extent cx="752475" cy="495300"/>
                <wp:effectExtent l="76200" t="0" r="9525" b="57150"/>
                <wp:wrapNone/>
                <wp:docPr id="10" name="Conector: angular 10"/>
                <wp:cNvGraphicFramePr/>
                <a:graphic xmlns:a="http://schemas.openxmlformats.org/drawingml/2006/main">
                  <a:graphicData uri="http://schemas.microsoft.com/office/word/2010/wordprocessingShape">
                    <wps:wsp>
                      <wps:cNvCnPr/>
                      <wps:spPr>
                        <a:xfrm flipH="1">
                          <a:off x="0" y="0"/>
                          <a:ext cx="752475" cy="495300"/>
                        </a:xfrm>
                        <a:prstGeom prst="bentConnector3">
                          <a:avLst>
                            <a:gd name="adj1" fmla="val 993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9330" id="Conector: angular 10" o:spid="_x0000_s1026" type="#_x0000_t34" style="position:absolute;margin-left:76.2pt;margin-top:.85pt;width:59.25pt;height:39pt;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iU8wEAADIEAAAOAAAAZHJzL2Uyb0RvYy54bWysU8mOEzEUvCPxD5bvpDsbQ1rpzCHDckAQ&#10;DfABjvs5MfKmZ0+Wv+fZ3WkQICQQF8vLq3JV+Xl9f7GGnQCj9q7l00nNGTjpO+0OLf/y+c2LV5zF&#10;JFwnjHfQ8itEfr95/mx9Dg3M/NGbDpARiYvNObT8mFJoqirKI1gRJz6Ao0Pl0YpESzxUHYozsVtT&#10;zer6ZXX22AX0EmKk3Yf+kG8Kv1Ig00elIiRmWk7aUhmxjPs8Vpu1aA4owlHLQYb4BxVWaEeXjlQP&#10;Ign2hPoXKqsl+uhVmkhvK6+UllA8kJtp/ZObT0cRoHihcGIYY4r/j1Z+OO2Q6Y7ejuJxwtIbbeml&#10;ZPLYMOEOT0YgozMK6hxiQ/Vbt8NhFcMOs+uLQsuU0eEd8ZQcyBm7lJivY8xwSUzS5t1ytrhbcibp&#10;aLFazuvCXvU0mS5gTG/BW5YnLd+DS6SpFzUv9OL0PqaSdzeIFt3XKWfKGnq+kzBstZovZlk18Q7V&#10;NLsxZ6hxeUxCm9euY+kayHpCTZ4NDMBcUmXbvdEyS1cDPfwRFCVHhnrLpWdha5DR/S0XUpLu6chE&#10;1RmmtDEjsC5m/ggc6jMUSj//DXhElJu9SyPYaufxd7eny02y6utvCfS+cwR7311LC5RoqDFLyMMn&#10;yp3/47rAv3/1zTcAAAD//wMAUEsDBBQABgAIAAAAIQByjE8D3QAAAAgBAAAPAAAAZHJzL2Rvd25y&#10;ZXYueG1sTI/BTsMwEETvSPyDtUjcqE0ETRPiVAipUuEEpRJXN94mUe11FLtt+vcsJ3rb0Yxm31TL&#10;yTtxwjH2gTQ8zhQIpCbYnloN2+/VwwJETIascYFQwwUjLOvbm8qUNpzpC0+b1AouoVgaDV1KQyll&#10;bDr0Js7CgMTePozeJJZjK+1ozlzuncyUmktveuIPnRnwrcPmsDl6DWm1LraTUj8f46VdNJ9zN7yv&#10;ndb3d9PrC4iEU/oPwx8+o0PNTLtwJBuFY/2cPXGUjxwE+1muChA7DXmRg6wreT2g/gUAAP//AwBQ&#10;SwECLQAUAAYACAAAACEAtoM4kv4AAADhAQAAEwAAAAAAAAAAAAAAAAAAAAAAW0NvbnRlbnRfVHlw&#10;ZXNdLnhtbFBLAQItABQABgAIAAAAIQA4/SH/1gAAAJQBAAALAAAAAAAAAAAAAAAAAC8BAABfcmVs&#10;cy8ucmVsc1BLAQItABQABgAIAAAAIQBrNIiU8wEAADIEAAAOAAAAAAAAAAAAAAAAAC4CAABkcnMv&#10;ZTJvRG9jLnhtbFBLAQItABQABgAIAAAAIQByjE8D3QAAAAgBAAAPAAAAAAAAAAAAAAAAAE0EAABk&#10;cnMvZG93bnJldi54bWxQSwUGAAAAAAQABADzAAAAVwUAAAAA&#10;" adj="21458" strokecolor="#4a66ac [3204]">
                <v:stroke endarrow="block"/>
              </v:shape>
            </w:pict>
          </mc:Fallback>
        </mc:AlternateContent>
      </w:r>
    </w:p>
    <w:p w14:paraId="6B31A751" w14:textId="1801DEA8" w:rsidR="00DE0D71" w:rsidRDefault="00AD4911" w:rsidP="00410634">
      <w:pPr>
        <w:spacing w:line="480" w:lineRule="auto"/>
        <w:rPr>
          <w:sz w:val="24"/>
          <w:szCs w:val="24"/>
        </w:rPr>
      </w:pPr>
      <w:r>
        <w:rPr>
          <w:noProof/>
          <w:color w:val="00B0F0"/>
          <w:sz w:val="24"/>
          <w:szCs w:val="24"/>
        </w:rPr>
        <mc:AlternateContent>
          <mc:Choice Requires="wps">
            <w:drawing>
              <wp:anchor distT="0" distB="0" distL="114300" distR="114300" simplePos="0" relativeHeight="251658244" behindDoc="0" locked="0" layoutInCell="1" allowOverlap="1" wp14:anchorId="5056F32B" wp14:editId="200D291D">
                <wp:simplePos x="0" y="0"/>
                <wp:positionH relativeFrom="margin">
                  <wp:posOffset>3568065</wp:posOffset>
                </wp:positionH>
                <wp:positionV relativeFrom="paragraph">
                  <wp:posOffset>46990</wp:posOffset>
                </wp:positionV>
                <wp:extent cx="2114550" cy="752475"/>
                <wp:effectExtent l="38100" t="38100" r="38100" b="47625"/>
                <wp:wrapNone/>
                <wp:docPr id="13" name="Rectángulo 13"/>
                <wp:cNvGraphicFramePr/>
                <a:graphic xmlns:a="http://schemas.openxmlformats.org/drawingml/2006/main">
                  <a:graphicData uri="http://schemas.microsoft.com/office/word/2010/wordprocessingShape">
                    <wps:wsp>
                      <wps:cNvSpPr/>
                      <wps:spPr>
                        <a:xfrm>
                          <a:off x="0" y="0"/>
                          <a:ext cx="2114550" cy="752475"/>
                        </a:xfrm>
                        <a:prstGeom prst="rect">
                          <a:avLst/>
                        </a:prstGeom>
                        <a:ln w="76200"/>
                      </wps:spPr>
                      <wps:style>
                        <a:lnRef idx="2">
                          <a:schemeClr val="accent2"/>
                        </a:lnRef>
                        <a:fillRef idx="1">
                          <a:schemeClr val="lt1"/>
                        </a:fillRef>
                        <a:effectRef idx="0">
                          <a:schemeClr val="accent2"/>
                        </a:effectRef>
                        <a:fontRef idx="minor">
                          <a:schemeClr val="dk1"/>
                        </a:fontRef>
                      </wps:style>
                      <wps:txbx>
                        <w:txbxContent>
                          <w:p w14:paraId="5BDB5BA5" w14:textId="1431393C" w:rsidR="00AD4911" w:rsidRPr="00AD4911" w:rsidRDefault="009075A1" w:rsidP="00AD4911">
                            <w:pPr>
                              <w:jc w:val="center"/>
                              <w:rPr>
                                <w:sz w:val="22"/>
                                <w:szCs w:val="22"/>
                              </w:rPr>
                            </w:pPr>
                            <w:r>
                              <w:rPr>
                                <w:sz w:val="22"/>
                                <w:szCs w:val="22"/>
                              </w:rPr>
                              <w:t>DIVISIÓN DE GESTIÓN Y 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6F32B" id="Rectángulo 13" o:spid="_x0000_s1027" style="position:absolute;margin-left:280.95pt;margin-top:3.7pt;width:166.5pt;height:59.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ZuewIAADkFAAAOAAAAZHJzL2Uyb0RvYy54bWysVEtu2zAQ3RfoHQjuG1munbRG5MBIkKJA&#10;kARJiqxpirSFUhx2SFtyb9Oz5GIdUrLipl4V3UhDzv/NG55ftLVhW4W+Alvw/GTEmbISysquCv7t&#10;6frDJ858ELYUBqwq+E55fjF//+68cTM1hjWYUiGjINbPGlfwdQhulmVerlUt/Ak4ZUmpAWsR6Iir&#10;rETRUPTaZOPR6DRrAEuHIJX3dHvVKfk8xddayXCntVeBmYJTbSF9MX2X8ZvNz8VshcKtK9mXIf6h&#10;ilpUlpIOoa5EEGyD1V+h6koieNDhREKdgdaVVKkH6iYfvenmcS2cSr0QON4NMPn/F1bebu+RVSXN&#10;7iNnVtQ0owdC7eWXXW0MMLoliBrnZ2T56O6xP3kSY7+txjr+qRPWJlh3A6yqDUzS5TjPJ9MpoS9J&#10;dzYdT86mMWj26u3Qhy8KahaFgiMVkNAU2xsfOtO9SUxmLGso0ikRIAWK5XUFJSnsjOrMHpSm3mIJ&#10;KVxilbo0yLaC+CCkVDaM+1qMJevopitjBsf8mKMJee/U20Y3ldg2OI6OOf6ZcfBIWcGGwbmuLOCx&#10;AOX3IXNnTzAe9BzF0C7bbqCxxnizhHJHQ0bo2O+dvK4I5xvhw71AojuNhlY43NFHGyBooZc4WwP+&#10;PHYf7YmFpOWsofUpuP+xEag4M18t8fNzPpnEfUuHyfRsTAc81CwPNXZTXwJNJKfHwskkRvtg9qJG&#10;qJ9p0xcxK6mElZS74DLg/nAZurWmt0KqxSKZ0Y45EW7so5MxeMQ58uipfRboerIFoukt7FdNzN5w&#10;rrONnhYWmwC6SoR8xbWfAO1nonT/lsQH4PCcrF5fvPlvAAAA//8DAFBLAwQUAAYACAAAACEAiLVY&#10;xd4AAAAJAQAADwAAAGRycy9kb3ducmV2LnhtbEyPwU7DMBBE70j8g7VI3KjTpi1NiFMhJG6ASqnK&#10;1YlNEtVeB9ttkr9nOcFxNE+zb4vtaA27aB86hwLmswSYxtqpDhsBh4/nuw2wECUqaRxqAZMOsC2v&#10;rwqZKzfgu77sY8NoBEMuBbQx9jnnoW61lWHmeo3UfTlvZaToG668HGjcGr5IkjW3skO60MpeP7W6&#10;Pu3PVsDR+Oklxd00VOOnT9O3WJ++X4W4vRkfH4BFPcY/GH71SR1KcqrcGVVgRsBqPc8IFXC/BEb9&#10;JltSrghcrDLgZcH/f1D+AAAA//8DAFBLAQItABQABgAIAAAAIQC2gziS/gAAAOEBAAATAAAAAAAA&#10;AAAAAAAAAAAAAABbQ29udGVudF9UeXBlc10ueG1sUEsBAi0AFAAGAAgAAAAhADj9If/WAAAAlAEA&#10;AAsAAAAAAAAAAAAAAAAALwEAAF9yZWxzLy5yZWxzUEsBAi0AFAAGAAgAAAAhABN2pm57AgAAOQUA&#10;AA4AAAAAAAAAAAAAAAAALgIAAGRycy9lMm9Eb2MueG1sUEsBAi0AFAAGAAgAAAAhAIi1WMXeAAAA&#10;CQEAAA8AAAAAAAAAAAAAAAAA1QQAAGRycy9kb3ducmV2LnhtbFBLBQYAAAAABAAEAPMAAADgBQAA&#10;AAA=&#10;" fillcolor="white [3201]" strokecolor="#629dd1 [3205]" strokeweight="6pt">
                <v:textbox>
                  <w:txbxContent>
                    <w:p w14:paraId="5BDB5BA5" w14:textId="1431393C" w:rsidR="00AD4911" w:rsidRPr="00AD4911" w:rsidRDefault="009075A1" w:rsidP="00AD4911">
                      <w:pPr>
                        <w:jc w:val="center"/>
                        <w:rPr>
                          <w:sz w:val="22"/>
                          <w:szCs w:val="22"/>
                        </w:rPr>
                      </w:pPr>
                      <w:r>
                        <w:rPr>
                          <w:sz w:val="22"/>
                          <w:szCs w:val="22"/>
                        </w:rPr>
                        <w:t>DIVISIÓN DE GESTIÓN Y SERVICIOS GENERALES</w:t>
                      </w:r>
                    </w:p>
                  </w:txbxContent>
                </v:textbox>
                <w10:wrap anchorx="margin"/>
              </v:rect>
            </w:pict>
          </mc:Fallback>
        </mc:AlternateContent>
      </w:r>
      <w:r w:rsidR="002410A0">
        <w:rPr>
          <w:noProof/>
          <w:color w:val="00B0F0"/>
          <w:sz w:val="24"/>
          <w:szCs w:val="24"/>
        </w:rPr>
        <mc:AlternateContent>
          <mc:Choice Requires="wps">
            <w:drawing>
              <wp:anchor distT="0" distB="0" distL="114300" distR="114300" simplePos="0" relativeHeight="251658241" behindDoc="0" locked="0" layoutInCell="1" allowOverlap="1" wp14:anchorId="78451319" wp14:editId="20C16CF1">
                <wp:simplePos x="0" y="0"/>
                <wp:positionH relativeFrom="margin">
                  <wp:posOffset>228600</wp:posOffset>
                </wp:positionH>
                <wp:positionV relativeFrom="paragraph">
                  <wp:posOffset>12700</wp:posOffset>
                </wp:positionV>
                <wp:extent cx="1581150" cy="638175"/>
                <wp:effectExtent l="38100" t="38100" r="38100" b="47625"/>
                <wp:wrapNone/>
                <wp:docPr id="8" name="Rectángulo 8"/>
                <wp:cNvGraphicFramePr/>
                <a:graphic xmlns:a="http://schemas.openxmlformats.org/drawingml/2006/main">
                  <a:graphicData uri="http://schemas.microsoft.com/office/word/2010/wordprocessingShape">
                    <wps:wsp>
                      <wps:cNvSpPr/>
                      <wps:spPr>
                        <a:xfrm>
                          <a:off x="0" y="0"/>
                          <a:ext cx="1581150" cy="638175"/>
                        </a:xfrm>
                        <a:prstGeom prst="rect">
                          <a:avLst/>
                        </a:prstGeom>
                        <a:ln w="76200"/>
                      </wps:spPr>
                      <wps:style>
                        <a:lnRef idx="2">
                          <a:schemeClr val="accent2"/>
                        </a:lnRef>
                        <a:fillRef idx="1">
                          <a:schemeClr val="lt1"/>
                        </a:fillRef>
                        <a:effectRef idx="0">
                          <a:schemeClr val="accent2"/>
                        </a:effectRef>
                        <a:fontRef idx="minor">
                          <a:schemeClr val="dk1"/>
                        </a:fontRef>
                      </wps:style>
                      <wps:txbx>
                        <w:txbxContent>
                          <w:p w14:paraId="493F698F" w14:textId="7967E8F6" w:rsidR="00AD4911" w:rsidRPr="00AD4911" w:rsidRDefault="009075A1" w:rsidP="00AD4911">
                            <w:pPr>
                              <w:jc w:val="center"/>
                              <w:rPr>
                                <w:sz w:val="22"/>
                                <w:szCs w:val="22"/>
                              </w:rPr>
                            </w:pPr>
                            <w:r>
                              <w:rPr>
                                <w:sz w:val="22"/>
                                <w:szCs w:val="22"/>
                              </w:rPr>
                              <w:t>DIVISIÓN MÉDICA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51319" id="Rectángulo 8" o:spid="_x0000_s1028" style="position:absolute;margin-left:18pt;margin-top:1pt;width:124.5pt;height:50.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segIAADcFAAAOAAAAZHJzL2Uyb0RvYy54bWysVEtu2zAQ3RfoHQjuG1lunLhG5MBIkKJA&#10;kARJiqxpirSFUhx2SFtyb9Oz9GIdUrLipl4V3UhDzv/NG15ctrVhW4W+Alvw/GTEmbISysquCv71&#10;+ebDlDMfhC2FAasKvlOeX87fv7to3EyNYQ2mVMgoiPWzxhV8HYKbZZmXa1ULfwJOWVJqwFoEOuIq&#10;K1E0FL022Xg0OssawNIhSOU93V53Sj5P8bVWMtxr7VVgpuBUW0hfTN9l/GbzCzFboXDrSvZliH+o&#10;ohaVpaRDqGsRBNtg9VeoupIIHnQ4kVBnoHUlVeqBuslHb7p5WgunUi8EjncDTP7/hZV32wdkVVlw&#10;GpQVNY3okUD79dOuNgbYNALUOD8juyf3gP3Jkxi7bTXW8U99sDaBuhtAVW1gki7zyTTPJ4S9JN3Z&#10;x2l+PolBs1dvhz58VlCzKBQcKX/CUmxvfehM9yYxmbGsKfj5GY0/BYrldQUlKeyM6swelabOqIRx&#10;Cpc4pa4Msq0gNggplQ3jvhZjyTq66cqYwTE/5mhC3jv1ttFNJa4NjqNjjn9mHDxSVrBhcK4rC3gs&#10;QPltyNzZE4wHPUcxtMs2jTM1Fm+WUO5oxAgd972TNxXhfCt8eBBIZKfR0AKHe/poAwQt9BJna8Af&#10;x+6jPXGQtJw1tDwF9983AhVn5osldn7KT0/jtqXD6eR8TAc81CwPNXZTXwFNJKenwskkRvtg9qJG&#10;qF9ozxcxK6mElZS74DLg/nAVuqWml0KqxSKZ0YY5EW7tk5MxeMQ58ui5fRHoerIFoukd7BdNzN5w&#10;rrONnhYWmwC6SoR8xbWfAG1nonT/ksT1Pzwnq9f3bv4bAAD//wMAUEsDBBQABgAIAAAAIQAwLhBW&#10;3AAAAAgBAAAPAAAAZHJzL2Rvd25yZXYueG1sTI9BT8MwDIXvSPyHyEjcWEqrTVNpOiEkboBgQ3BN&#10;G9NWS5ySZGv77zEnONnWe3r+XrWbnRVnDHHwpOB2lYFAar0ZqFPwfni82YKISZPR1hMqWDDCrr68&#10;qHRp/ERveN6nTnAIxVIr6FMaSylj26PTceVHJNa+fHA68Rk6aYKeONxZmWfZRjo9EH/o9YgPPbbH&#10;/ckp+LBheSrodZma+TMUxUtqj9/PSl1fzfd3IBLO6c8Mv/iMDjUzNf5EJgqroNhwlaQg58Fyvl3z&#10;0rAvy9cg60r+L1D/AAAA//8DAFBLAQItABQABgAIAAAAIQC2gziS/gAAAOEBAAATAAAAAAAAAAAA&#10;AAAAAAAAAABbQ29udGVudF9UeXBlc10ueG1sUEsBAi0AFAAGAAgAAAAhADj9If/WAAAAlAEAAAsA&#10;AAAAAAAAAAAAAAAALwEAAF9yZWxzLy5yZWxzUEsBAi0AFAAGAAgAAAAhAO9dP+x6AgAANwUAAA4A&#10;AAAAAAAAAAAAAAAALgIAAGRycy9lMm9Eb2MueG1sUEsBAi0AFAAGAAgAAAAhADAuEFbcAAAACAEA&#10;AA8AAAAAAAAAAAAAAAAA1AQAAGRycy9kb3ducmV2LnhtbFBLBQYAAAAABAAEAPMAAADdBQAAAAA=&#10;" fillcolor="white [3201]" strokecolor="#629dd1 [3205]" strokeweight="6pt">
                <v:textbox>
                  <w:txbxContent>
                    <w:p w14:paraId="493F698F" w14:textId="7967E8F6" w:rsidR="00AD4911" w:rsidRPr="00AD4911" w:rsidRDefault="009075A1" w:rsidP="00AD4911">
                      <w:pPr>
                        <w:jc w:val="center"/>
                        <w:rPr>
                          <w:sz w:val="22"/>
                          <w:szCs w:val="22"/>
                        </w:rPr>
                      </w:pPr>
                      <w:r>
                        <w:rPr>
                          <w:sz w:val="22"/>
                          <w:szCs w:val="22"/>
                        </w:rPr>
                        <w:t>DIVISIÓN MÉDICA</w:t>
                      </w:r>
                    </w:p>
                  </w:txbxContent>
                </v:textbox>
                <w10:wrap anchorx="margin"/>
              </v:rect>
            </w:pict>
          </mc:Fallback>
        </mc:AlternateContent>
      </w:r>
    </w:p>
    <w:p w14:paraId="15841912" w14:textId="7F335A43" w:rsidR="00DE0D71" w:rsidRDefault="009075A1" w:rsidP="00410634">
      <w:pPr>
        <w:spacing w:line="480" w:lineRule="auto"/>
        <w:rPr>
          <w:sz w:val="24"/>
          <w:szCs w:val="24"/>
        </w:rPr>
      </w:pPr>
      <w:r>
        <w:rPr>
          <w:noProof/>
          <w:sz w:val="24"/>
          <w:szCs w:val="24"/>
        </w:rPr>
        <mc:AlternateContent>
          <mc:Choice Requires="wps">
            <w:drawing>
              <wp:anchor distT="0" distB="0" distL="114300" distR="114300" simplePos="0" relativeHeight="251658248" behindDoc="0" locked="0" layoutInCell="1" allowOverlap="1" wp14:anchorId="22E0858E" wp14:editId="72B0C28B">
                <wp:simplePos x="0" y="0"/>
                <wp:positionH relativeFrom="column">
                  <wp:posOffset>948055</wp:posOffset>
                </wp:positionH>
                <wp:positionV relativeFrom="paragraph">
                  <wp:posOffset>134620</wp:posOffset>
                </wp:positionV>
                <wp:extent cx="45719" cy="609600"/>
                <wp:effectExtent l="76200" t="0" r="50165" b="57150"/>
                <wp:wrapNone/>
                <wp:docPr id="12" name="Conector recto de flecha 12"/>
                <wp:cNvGraphicFramePr/>
                <a:graphic xmlns:a="http://schemas.openxmlformats.org/drawingml/2006/main">
                  <a:graphicData uri="http://schemas.microsoft.com/office/word/2010/wordprocessingShape">
                    <wps:wsp>
                      <wps:cNvCnPr/>
                      <wps:spPr>
                        <a:xfrm flipH="1">
                          <a:off x="0" y="0"/>
                          <a:ext cx="45719"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4230BB" id="_x0000_t32" coordsize="21600,21600" o:spt="32" o:oned="t" path="m,l21600,21600e" filled="f">
                <v:path arrowok="t" fillok="f" o:connecttype="none"/>
                <o:lock v:ext="edit" shapetype="t"/>
              </v:shapetype>
              <v:shape id="Conector recto de flecha 12" o:spid="_x0000_s1026" type="#_x0000_t32" style="position:absolute;margin-left:74.65pt;margin-top:10.6pt;width:3.6pt;height:48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ik4gEAAA8EAAAOAAAAZHJzL2Uyb0RvYy54bWysU8uOEzEQvCPxD5bvZCYRBDbKZA9ZHgcE&#10;0cJ+gNfTzljyS+0mj7+n7UkGBGglEBfP2O6q7qpur29P3okDYLYxdHI+a6WAoGNvw76TD1/fvXgj&#10;RSYVeuVigE6eIcvbzfNn62NawSIO0fWAgklCXh1TJweitGqarAfwKs9igsCXJqJXxFvcNz2qI7N7&#10;1yzadtkcI/YJo4ac+fRuvJSbym8MaPpsTAYSrpNcG9UV6/pY1mazVqs9qjRYfSlD/UMVXtnASSeq&#10;O0VKfEP7G5W3GmOOhmY6+iYaYzVUDaxm3v6i5sugElQtbE5Ok035/9HqT4cdCttz7xZSBOW5R1vu&#10;lKaIAstH9CCMAz0owSHs1zHlFcO2YYeXXU47LOJPBj3H2vSB6aodLFCcqtvnyW04kdB8+PLV6/mN&#10;FJpvlu3Nsq3NaEaWwpYw03uIXpSfTmZCZfcDcXVjeWMGdfiYietg4BVQwC6UlZR1b0Mv6JxYF6FV&#10;Ye+giODwEtIUMWP59Y/ODkb4PRi2hcsc09SBhK1DcVA8SkprCDSfmDi6wIx1bgK21YEngZf4AoU6&#10;rH8DnhA1cww0gb0NEf+UnU7Xks0Yf3Vg1F0seIz9uTa2WsNTV726vJAy1j/vK/zHO958BwAA//8D&#10;AFBLAwQUAAYACAAAACEA+W9Jg+AAAAAKAQAADwAAAGRycy9kb3ducmV2LnhtbEyPUUvDMBDH3wW/&#10;QzjBN5emujlr0yETGcJArBN8TJuzLTZJSbK2fntvT+7t/tyP//0u38ymZyP60DkrQSwSYGhrpzvb&#10;SDh8vNysgYWorFa9syjhFwNsisuLXGXaTfYdxzI2jEpsyJSENsYh4zzULRoVFm5AS7tv542KFH3D&#10;tVcTlZuep0my4kZ1li60asBti/VPeTQSXnfCN2/l8077bTVOYt5/fQ57Ka+v5qdHYBHn+A/DSZ/U&#10;oSCnyh2tDqynfPdwS6iEVKTATsBytQRW0SDuU+BFzs9fKP4AAAD//wMAUEsBAi0AFAAGAAgAAAAh&#10;ALaDOJL+AAAA4QEAABMAAAAAAAAAAAAAAAAAAAAAAFtDb250ZW50X1R5cGVzXS54bWxQSwECLQAU&#10;AAYACAAAACEAOP0h/9YAAACUAQAACwAAAAAAAAAAAAAAAAAvAQAAX3JlbHMvLnJlbHNQSwECLQAU&#10;AAYACAAAACEANxMIpOIBAAAPBAAADgAAAAAAAAAAAAAAAAAuAgAAZHJzL2Uyb0RvYy54bWxQSwEC&#10;LQAUAAYACAAAACEA+W9Jg+AAAAAKAQAADwAAAAAAAAAAAAAAAAA8BAAAZHJzL2Rvd25yZXYueG1s&#10;UEsFBgAAAAAEAAQA8wAAAEkFAAAAAA==&#10;" strokecolor="#4a66ac [3204]">
                <v:stroke endarrow="block"/>
              </v:shape>
            </w:pict>
          </mc:Fallback>
        </mc:AlternateContent>
      </w:r>
    </w:p>
    <w:p w14:paraId="4A1BA3F4" w14:textId="41A06D47" w:rsidR="00DE0D71" w:rsidRDefault="00AD4911" w:rsidP="00410634">
      <w:pPr>
        <w:spacing w:line="480" w:lineRule="auto"/>
        <w:rPr>
          <w:sz w:val="24"/>
          <w:szCs w:val="24"/>
        </w:rPr>
      </w:pPr>
      <w:r>
        <w:rPr>
          <w:noProof/>
          <w:color w:val="00B0F0"/>
          <w:sz w:val="24"/>
          <w:szCs w:val="24"/>
        </w:rPr>
        <mc:AlternateContent>
          <mc:Choice Requires="wps">
            <w:drawing>
              <wp:anchor distT="0" distB="0" distL="114300" distR="114300" simplePos="0" relativeHeight="251658245" behindDoc="0" locked="0" layoutInCell="1" allowOverlap="1" wp14:anchorId="487EA004" wp14:editId="6B19FB7F">
                <wp:simplePos x="0" y="0"/>
                <wp:positionH relativeFrom="margin">
                  <wp:posOffset>205740</wp:posOffset>
                </wp:positionH>
                <wp:positionV relativeFrom="paragraph">
                  <wp:posOffset>254635</wp:posOffset>
                </wp:positionV>
                <wp:extent cx="1581150" cy="638175"/>
                <wp:effectExtent l="38100" t="38100" r="38100" b="47625"/>
                <wp:wrapNone/>
                <wp:docPr id="14" name="Rectángulo 14"/>
                <wp:cNvGraphicFramePr/>
                <a:graphic xmlns:a="http://schemas.openxmlformats.org/drawingml/2006/main">
                  <a:graphicData uri="http://schemas.microsoft.com/office/word/2010/wordprocessingShape">
                    <wps:wsp>
                      <wps:cNvSpPr/>
                      <wps:spPr>
                        <a:xfrm>
                          <a:off x="0" y="0"/>
                          <a:ext cx="1581150" cy="638175"/>
                        </a:xfrm>
                        <a:prstGeom prst="rect">
                          <a:avLst/>
                        </a:prstGeom>
                        <a:ln w="76200"/>
                      </wps:spPr>
                      <wps:style>
                        <a:lnRef idx="2">
                          <a:schemeClr val="accent2"/>
                        </a:lnRef>
                        <a:fillRef idx="1">
                          <a:schemeClr val="lt1"/>
                        </a:fillRef>
                        <a:effectRef idx="0">
                          <a:schemeClr val="accent2"/>
                        </a:effectRef>
                        <a:fontRef idx="minor">
                          <a:schemeClr val="dk1"/>
                        </a:fontRef>
                      </wps:style>
                      <wps:txbx>
                        <w:txbxContent>
                          <w:p w14:paraId="6D2BB4E3" w14:textId="6B8D5FBF" w:rsidR="00AD4911" w:rsidRDefault="009075A1" w:rsidP="00AD4911">
                            <w:pPr>
                              <w:jc w:val="center"/>
                            </w:pPr>
                            <w:r>
                              <w:rPr>
                                <w:sz w:val="22"/>
                                <w:szCs w:val="22"/>
                              </w:rPr>
                              <w:t>DIVISIÓN DE ENFERMERIA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EA004" id="Rectángulo 14" o:spid="_x0000_s1029" style="position:absolute;margin-left:16.2pt;margin-top:20.05pt;width:124.5pt;height:50.25pt;z-index:2516582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8yfQIAADkFAAAOAAAAZHJzL2Uyb0RvYy54bWysVEtu2zAQ3RfoHQjuG1mOnaRG5MBIkKJA&#10;kAZJiqxpirSFUhx2SFtyb9Oz9GIdUrLipl4V3UhDzv/NG15etbVhW4W+Alvw/GTEmbISysquCv71&#10;+fbDBWc+CFsKA1YVfKc8v5q/f3fZuJkawxpMqZBREOtnjSv4OgQ3yzIv16oW/gScsqTUgLUIdMRV&#10;VqJoKHptsvFodJY1gKVDkMp7ur3plHye4mutZPiitVeBmYJTbSF9MX2X8ZvNL8VshcKtK9mXIf6h&#10;ilpUlpIOoW5EEGyD1V+h6koieNDhREKdgdaVVKkH6iYfvenmaS2cSr0QON4NMPn/F1bebx+QVSXN&#10;bsKZFTXN6JFQ+/XTrjYGGN0SRI3zM7J8cg/YnzyJsd9WYx3/1AlrE6y7AVbVBibpMp9e5PmU0Jek&#10;Ozu9yM+nMWj26u3Qh08KahaFgiMVkNAU2zsfOtO9SUxmLGsKfn5GBEiBYnldQUkKO6M6s0elqTcq&#10;YZzCJVapa4NsK4gPQkplw7ivxViyjm66MmZwzI85mpD3Tr1tdFOJbYPj6JjjnxkHj5QVbBic68oC&#10;HgtQfhsyd/YE40HPUQztsk0DPY01xpsllDsaMkLHfu/kbUU43wkfHgQS3Wk0tMLhC320AYIWeomz&#10;NeCPY/fRnlhIWs4aWp+C++8bgYoz89kSPz/mk0nct3SYTM/HdMBDzfJQYzf1NdBEcnosnExitA9m&#10;L2qE+oU2fRGzkkpYSbkLLgPuD9ehW2t6K6RaLJIZ7ZgT4c4+ORmDR5wjj57bF4GuJ1sgmt7DftXE&#10;7A3nOtvoaWGxCaCrRMhXXPsJ0H4mSvdvSXwADs/J6vXFm/8GAAD//wMAUEsDBBQABgAIAAAAIQDc&#10;gLVO3QAAAAkBAAAPAAAAZHJzL2Rvd25yZXYueG1sTI9NS8QwEIbvgv8hjODNTfrBstSmiwjeVHQV&#10;vaZNbMsmk5pkt+2/dzzpceZ9eOeZer84y84mxNGjhGwjgBnsvB6xl/D+9nCzAxaTQq2sRyNhNRH2&#10;zeVFrSrtZ3w150PqGZVgrJSEIaWp4jx2g3EqbvxkkLIvH5xKNIae66BmKneW50JsuVMj0oVBTeZ+&#10;MN3xcHISPmxYHwt8Wed2+QxF8Zy64/eTlNdXy90tsGSW9AfDrz6pQ0NOrT+hjsxKKPKSSAmlyIBR&#10;nu8yWrQElmILvKn5/w+aHwAAAP//AwBQSwECLQAUAAYACAAAACEAtoM4kv4AAADhAQAAEwAAAAAA&#10;AAAAAAAAAAAAAAAAW0NvbnRlbnRfVHlwZXNdLnhtbFBLAQItABQABgAIAAAAIQA4/SH/1gAAAJQB&#10;AAALAAAAAAAAAAAAAAAAAC8BAABfcmVscy8ucmVsc1BLAQItABQABgAIAAAAIQDiEk8yfQIAADkF&#10;AAAOAAAAAAAAAAAAAAAAAC4CAABkcnMvZTJvRG9jLnhtbFBLAQItABQABgAIAAAAIQDcgLVO3QAA&#10;AAkBAAAPAAAAAAAAAAAAAAAAANcEAABkcnMvZG93bnJldi54bWxQSwUGAAAAAAQABADzAAAA4QUA&#10;AAAA&#10;" fillcolor="white [3201]" strokecolor="#629dd1 [3205]" strokeweight="6pt">
                <v:textbox>
                  <w:txbxContent>
                    <w:p w14:paraId="6D2BB4E3" w14:textId="6B8D5FBF" w:rsidR="00AD4911" w:rsidRDefault="009075A1" w:rsidP="00AD4911">
                      <w:pPr>
                        <w:jc w:val="center"/>
                      </w:pPr>
                      <w:r>
                        <w:rPr>
                          <w:sz w:val="22"/>
                          <w:szCs w:val="22"/>
                        </w:rPr>
                        <w:t>DIVISIÓN DE ENFERMERIA</w:t>
                      </w:r>
                    </w:p>
                  </w:txbxContent>
                </v:textbox>
                <w10:wrap anchorx="margin"/>
              </v:rect>
            </w:pict>
          </mc:Fallback>
        </mc:AlternateContent>
      </w:r>
    </w:p>
    <w:p w14:paraId="06B8F346" w14:textId="005968ED" w:rsidR="00DE0D71" w:rsidRDefault="00DE0D71" w:rsidP="00410634">
      <w:pPr>
        <w:spacing w:line="480" w:lineRule="auto"/>
        <w:rPr>
          <w:sz w:val="24"/>
          <w:szCs w:val="24"/>
        </w:rPr>
      </w:pPr>
    </w:p>
    <w:p w14:paraId="5240420B" w14:textId="4A6B7C73" w:rsidR="00820A20" w:rsidRDefault="00820A20" w:rsidP="00F1437A">
      <w:pPr>
        <w:spacing w:line="480" w:lineRule="auto"/>
        <w:jc w:val="both"/>
        <w:rPr>
          <w:sz w:val="24"/>
          <w:szCs w:val="24"/>
        </w:rPr>
      </w:pPr>
    </w:p>
    <w:p w14:paraId="189220F2" w14:textId="48F4310D" w:rsidR="00F475B9" w:rsidRDefault="00853458" w:rsidP="00437760">
      <w:pPr>
        <w:spacing w:line="360" w:lineRule="auto"/>
        <w:ind w:firstLine="708"/>
        <w:jc w:val="both"/>
        <w:rPr>
          <w:sz w:val="24"/>
          <w:szCs w:val="24"/>
        </w:rPr>
      </w:pPr>
      <w:r>
        <w:rPr>
          <w:sz w:val="24"/>
          <w:szCs w:val="24"/>
        </w:rPr>
        <w:t>El organigrama de un hospital es un esquema que relaciona directamente con las organizaciones de salud, el cual tiene la capacidad de analizar la estructura de cada uno de sus departamentos, para proporcionar información sobre las diversas características de la organización.</w:t>
      </w:r>
    </w:p>
    <w:p w14:paraId="4DCADEE9" w14:textId="58A13B89" w:rsidR="00F475B9" w:rsidRDefault="00853458" w:rsidP="00437760">
      <w:pPr>
        <w:spacing w:line="360" w:lineRule="auto"/>
        <w:ind w:firstLine="708"/>
        <w:jc w:val="both"/>
        <w:rPr>
          <w:sz w:val="24"/>
          <w:szCs w:val="24"/>
        </w:rPr>
      </w:pPr>
      <w:r>
        <w:rPr>
          <w:sz w:val="24"/>
          <w:szCs w:val="24"/>
        </w:rPr>
        <w:lastRenderedPageBreak/>
        <w:t xml:space="preserve">Un organigrama no garantiza una gestión eficiente, sin embargo, </w:t>
      </w:r>
      <w:r w:rsidR="007E1027">
        <w:rPr>
          <w:sz w:val="24"/>
          <w:szCs w:val="24"/>
        </w:rPr>
        <w:t xml:space="preserve">puede favorecer </w:t>
      </w:r>
      <w:r w:rsidR="00776D59">
        <w:rPr>
          <w:sz w:val="24"/>
          <w:szCs w:val="24"/>
        </w:rPr>
        <w:t xml:space="preserve">a que mejore el funcionamiento del hospital. Eso significa que el diseño formal </w:t>
      </w:r>
      <w:r w:rsidR="00C12568">
        <w:rPr>
          <w:sz w:val="24"/>
          <w:szCs w:val="24"/>
        </w:rPr>
        <w:t xml:space="preserve">se </w:t>
      </w:r>
      <w:r w:rsidR="00776D59">
        <w:rPr>
          <w:sz w:val="24"/>
          <w:szCs w:val="24"/>
        </w:rPr>
        <w:t xml:space="preserve">puede estructurar por </w:t>
      </w:r>
      <w:r w:rsidR="00F25617">
        <w:rPr>
          <w:sz w:val="24"/>
          <w:szCs w:val="24"/>
        </w:rPr>
        <w:t>medio del administrador, las relaciones y actividades que se desarrollan en la organización, procurando no afectar el bienestar de las personas.</w:t>
      </w:r>
    </w:p>
    <w:p w14:paraId="3FB2F9A0" w14:textId="3C75D149" w:rsidR="009075A1" w:rsidRDefault="000471D0" w:rsidP="00437760">
      <w:pPr>
        <w:spacing w:line="360" w:lineRule="auto"/>
        <w:ind w:firstLine="360"/>
        <w:jc w:val="both"/>
        <w:rPr>
          <w:sz w:val="24"/>
          <w:szCs w:val="24"/>
        </w:rPr>
      </w:pPr>
      <w:r>
        <w:rPr>
          <w:sz w:val="24"/>
          <w:szCs w:val="24"/>
        </w:rPr>
        <w:t>Bien sabemos que los hospitales deben funcionar en forma eficiente y precisa</w:t>
      </w:r>
      <w:r w:rsidR="00AF10D1">
        <w:rPr>
          <w:sz w:val="24"/>
          <w:szCs w:val="24"/>
        </w:rPr>
        <w:t xml:space="preserve"> y sus servicios deben tener una máxima calidad constante</w:t>
      </w:r>
      <w:r w:rsidR="00DD3CE4">
        <w:rPr>
          <w:sz w:val="24"/>
          <w:szCs w:val="24"/>
        </w:rPr>
        <w:t xml:space="preserve">mente. </w:t>
      </w:r>
    </w:p>
    <w:p w14:paraId="2D3F2456" w14:textId="0EC53C9D" w:rsidR="00DD3CE4" w:rsidRDefault="00DD3CE4" w:rsidP="00437760">
      <w:pPr>
        <w:spacing w:line="360" w:lineRule="auto"/>
        <w:ind w:firstLine="360"/>
        <w:jc w:val="both"/>
        <w:rPr>
          <w:sz w:val="24"/>
          <w:szCs w:val="24"/>
        </w:rPr>
      </w:pPr>
      <w:r>
        <w:rPr>
          <w:sz w:val="24"/>
          <w:szCs w:val="24"/>
        </w:rPr>
        <w:t>Todas las organizaciones que contengan estos requisitos mayormente poseen una estructura organizacional vertical, debido a su gran cantidad de capas de gestión.</w:t>
      </w:r>
    </w:p>
    <w:p w14:paraId="6EC29676" w14:textId="314EF834" w:rsidR="00DD3CE4" w:rsidRDefault="00CB1C41" w:rsidP="00437760">
      <w:pPr>
        <w:spacing w:line="360" w:lineRule="auto"/>
        <w:ind w:firstLine="360"/>
        <w:jc w:val="both"/>
        <w:rPr>
          <w:sz w:val="24"/>
          <w:szCs w:val="24"/>
        </w:rPr>
      </w:pPr>
      <w:r>
        <w:rPr>
          <w:sz w:val="24"/>
          <w:szCs w:val="24"/>
        </w:rPr>
        <w:t xml:space="preserve">La estructura comienza por la gerencia, luego sigue la dirección y la gestión de los órganos directivos que se clasifican según las normas actuales. Cada hospital adopta su estructura de acuerdo </w:t>
      </w:r>
      <w:r w:rsidR="00D3694D">
        <w:rPr>
          <w:sz w:val="24"/>
          <w:szCs w:val="24"/>
        </w:rPr>
        <w:t>con</w:t>
      </w:r>
      <w:r>
        <w:rPr>
          <w:sz w:val="24"/>
          <w:szCs w:val="24"/>
        </w:rPr>
        <w:t xml:space="preserve"> la calidad, eficiencia y la satisfacción de los usuarios, por medio de fórmulas </w:t>
      </w:r>
      <w:r w:rsidR="00562159">
        <w:rPr>
          <w:sz w:val="24"/>
          <w:szCs w:val="24"/>
        </w:rPr>
        <w:t>de gestión</w:t>
      </w:r>
      <w:r w:rsidR="00F1417E">
        <w:rPr>
          <w:sz w:val="24"/>
          <w:szCs w:val="24"/>
        </w:rPr>
        <w:t xml:space="preserve"> y la ideal organización que crea conveniente. </w:t>
      </w:r>
    </w:p>
    <w:p w14:paraId="6DF34B18" w14:textId="76CFFC46" w:rsidR="00F1417E" w:rsidRDefault="00F1417E" w:rsidP="00437760">
      <w:pPr>
        <w:spacing w:line="360" w:lineRule="auto"/>
        <w:ind w:firstLine="360"/>
        <w:jc w:val="both"/>
        <w:rPr>
          <w:sz w:val="24"/>
          <w:szCs w:val="24"/>
        </w:rPr>
      </w:pPr>
      <w:r>
        <w:rPr>
          <w:sz w:val="24"/>
          <w:szCs w:val="24"/>
        </w:rPr>
        <w:t xml:space="preserve">Las tareas </w:t>
      </w:r>
      <w:r w:rsidR="00D3694D">
        <w:rPr>
          <w:sz w:val="24"/>
          <w:szCs w:val="24"/>
        </w:rPr>
        <w:t>y servicios de estas organizaciones se pueden agrupar en las divisiones mencionadas a continuación:</w:t>
      </w:r>
    </w:p>
    <w:p w14:paraId="4D22F42C" w14:textId="1CE2C891" w:rsidR="00D3694D" w:rsidRDefault="00D3694D" w:rsidP="00437760">
      <w:pPr>
        <w:pStyle w:val="Prrafodelista"/>
        <w:numPr>
          <w:ilvl w:val="0"/>
          <w:numId w:val="12"/>
        </w:numPr>
        <w:spacing w:line="360" w:lineRule="auto"/>
        <w:jc w:val="both"/>
        <w:rPr>
          <w:sz w:val="24"/>
          <w:szCs w:val="24"/>
        </w:rPr>
      </w:pPr>
      <w:r>
        <w:rPr>
          <w:sz w:val="24"/>
          <w:szCs w:val="24"/>
        </w:rPr>
        <w:t>Gerencia</w:t>
      </w:r>
    </w:p>
    <w:p w14:paraId="13826F79" w14:textId="07EEACD8" w:rsidR="00991F22" w:rsidRDefault="00AC2AD2" w:rsidP="00991F22">
      <w:pPr>
        <w:spacing w:line="360" w:lineRule="auto"/>
        <w:ind w:firstLine="360"/>
        <w:jc w:val="both"/>
        <w:rPr>
          <w:sz w:val="24"/>
          <w:szCs w:val="24"/>
        </w:rPr>
      </w:pPr>
      <w:r>
        <w:rPr>
          <w:sz w:val="24"/>
          <w:szCs w:val="24"/>
        </w:rPr>
        <w:t xml:space="preserve">Representa la máxima autoridad del hospital y asume </w:t>
      </w:r>
      <w:r w:rsidR="0031786C">
        <w:rPr>
          <w:sz w:val="24"/>
          <w:szCs w:val="24"/>
        </w:rPr>
        <w:t>toda la responsabilidad de este. Mantiene el orden de los recursos humanos, físicos y económicos, por medio de la programación, dirección y control de sus funciones</w:t>
      </w:r>
      <w:r w:rsidR="00CF4001">
        <w:rPr>
          <w:sz w:val="24"/>
          <w:szCs w:val="24"/>
        </w:rPr>
        <w:t xml:space="preserve">, unido a sus divisiones que se relacionan con los </w:t>
      </w:r>
      <w:r w:rsidR="00644B19">
        <w:rPr>
          <w:sz w:val="24"/>
          <w:szCs w:val="24"/>
        </w:rPr>
        <w:t>servicios que proporciona. Ejecuta medidas</w:t>
      </w:r>
      <w:r w:rsidR="00A42FB5">
        <w:rPr>
          <w:sz w:val="24"/>
          <w:szCs w:val="24"/>
        </w:rPr>
        <w:t xml:space="preserve"> que sea</w:t>
      </w:r>
      <w:r w:rsidR="00903EDB">
        <w:rPr>
          <w:sz w:val="24"/>
          <w:szCs w:val="24"/>
        </w:rPr>
        <w:t>n efectivas, que permitan</w:t>
      </w:r>
      <w:r w:rsidR="00504FDF">
        <w:rPr>
          <w:sz w:val="24"/>
          <w:szCs w:val="24"/>
        </w:rPr>
        <w:t xml:space="preserve"> la continuidad del buen funcionamiento de la organización, sobre todo en momentos de emergencias.</w:t>
      </w:r>
    </w:p>
    <w:p w14:paraId="6A6994E9" w14:textId="77777777" w:rsidR="00991F22" w:rsidRPr="00E62EFD" w:rsidRDefault="00991F22" w:rsidP="00991F22">
      <w:pPr>
        <w:spacing w:line="360" w:lineRule="auto"/>
        <w:ind w:firstLine="360"/>
        <w:jc w:val="both"/>
        <w:rPr>
          <w:sz w:val="24"/>
          <w:szCs w:val="24"/>
        </w:rPr>
      </w:pPr>
    </w:p>
    <w:p w14:paraId="2A5BD38E" w14:textId="484CD181" w:rsidR="00A2350C" w:rsidRPr="00E62EFD" w:rsidRDefault="00A2350C" w:rsidP="00437760">
      <w:pPr>
        <w:spacing w:line="360" w:lineRule="auto"/>
        <w:ind w:firstLine="360"/>
        <w:jc w:val="both"/>
        <w:rPr>
          <w:sz w:val="24"/>
          <w:szCs w:val="24"/>
        </w:rPr>
      </w:pPr>
      <w:r>
        <w:rPr>
          <w:sz w:val="24"/>
          <w:szCs w:val="24"/>
        </w:rPr>
        <w:t xml:space="preserve">También realiza informes anuales sobre las actividades que se llevan a cabo. Las funcionas de los directores y subdirectores de las diferentes </w:t>
      </w:r>
      <w:r>
        <w:rPr>
          <w:sz w:val="24"/>
          <w:szCs w:val="24"/>
        </w:rPr>
        <w:lastRenderedPageBreak/>
        <w:t xml:space="preserve">divisiones son totalmente dependientes del </w:t>
      </w:r>
      <w:proofErr w:type="gramStart"/>
      <w:r>
        <w:rPr>
          <w:sz w:val="24"/>
          <w:szCs w:val="24"/>
        </w:rPr>
        <w:t>Director</w:t>
      </w:r>
      <w:proofErr w:type="gramEnd"/>
      <w:r>
        <w:rPr>
          <w:sz w:val="24"/>
          <w:szCs w:val="24"/>
        </w:rPr>
        <w:t xml:space="preserve"> Ge</w:t>
      </w:r>
      <w:r w:rsidR="007E0B58">
        <w:rPr>
          <w:sz w:val="24"/>
          <w:szCs w:val="24"/>
        </w:rPr>
        <w:t>rente</w:t>
      </w:r>
      <w:r>
        <w:rPr>
          <w:sz w:val="24"/>
          <w:szCs w:val="24"/>
        </w:rPr>
        <w:t>.</w:t>
      </w:r>
      <w:r w:rsidR="00A32F64">
        <w:rPr>
          <w:sz w:val="24"/>
          <w:szCs w:val="24"/>
        </w:rPr>
        <w:t xml:space="preserve"> Dentro </w:t>
      </w:r>
      <w:r w:rsidR="0030046E">
        <w:rPr>
          <w:sz w:val="24"/>
          <w:szCs w:val="24"/>
        </w:rPr>
        <w:t xml:space="preserve">de </w:t>
      </w:r>
      <w:r w:rsidR="007E0B58">
        <w:rPr>
          <w:sz w:val="24"/>
          <w:szCs w:val="24"/>
        </w:rPr>
        <w:t>la Gerencia podemos encontrar adscritas las siguientes áreas y actividades:</w:t>
      </w:r>
    </w:p>
    <w:p w14:paraId="781BC6F5" w14:textId="1FB4B464" w:rsidR="007E0B58" w:rsidRPr="007E0B58" w:rsidRDefault="007E0B58" w:rsidP="00437760">
      <w:pPr>
        <w:pStyle w:val="Prrafodelista"/>
        <w:numPr>
          <w:ilvl w:val="1"/>
          <w:numId w:val="12"/>
        </w:numPr>
        <w:spacing w:line="360" w:lineRule="auto"/>
        <w:jc w:val="both"/>
        <w:rPr>
          <w:sz w:val="24"/>
          <w:szCs w:val="24"/>
        </w:rPr>
      </w:pPr>
      <w:r>
        <w:rPr>
          <w:sz w:val="24"/>
          <w:szCs w:val="24"/>
        </w:rPr>
        <w:t>Control de gestión</w:t>
      </w:r>
    </w:p>
    <w:p w14:paraId="2A58733E" w14:textId="67162B18" w:rsidR="00E00070" w:rsidRDefault="00E00070" w:rsidP="00437760">
      <w:pPr>
        <w:pStyle w:val="Prrafodelista"/>
        <w:numPr>
          <w:ilvl w:val="1"/>
          <w:numId w:val="12"/>
        </w:numPr>
        <w:spacing w:line="360" w:lineRule="auto"/>
        <w:jc w:val="both"/>
        <w:rPr>
          <w:sz w:val="24"/>
          <w:szCs w:val="24"/>
        </w:rPr>
      </w:pPr>
      <w:r>
        <w:rPr>
          <w:sz w:val="24"/>
          <w:szCs w:val="24"/>
        </w:rPr>
        <w:t>Admisión, recepción e información</w:t>
      </w:r>
    </w:p>
    <w:p w14:paraId="49FC89C2" w14:textId="02B1AFD2" w:rsidR="00E00070" w:rsidRDefault="00E00070" w:rsidP="00437760">
      <w:pPr>
        <w:pStyle w:val="Prrafodelista"/>
        <w:numPr>
          <w:ilvl w:val="1"/>
          <w:numId w:val="12"/>
        </w:numPr>
        <w:spacing w:line="360" w:lineRule="auto"/>
        <w:jc w:val="both"/>
        <w:rPr>
          <w:sz w:val="24"/>
          <w:szCs w:val="24"/>
        </w:rPr>
      </w:pPr>
      <w:r>
        <w:rPr>
          <w:sz w:val="24"/>
          <w:szCs w:val="24"/>
        </w:rPr>
        <w:t>Análisis y planificación</w:t>
      </w:r>
    </w:p>
    <w:p w14:paraId="655E7619" w14:textId="0955132F" w:rsidR="00E00070" w:rsidRDefault="00E00070" w:rsidP="00437760">
      <w:pPr>
        <w:pStyle w:val="Prrafodelista"/>
        <w:numPr>
          <w:ilvl w:val="1"/>
          <w:numId w:val="12"/>
        </w:numPr>
        <w:spacing w:line="360" w:lineRule="auto"/>
        <w:jc w:val="both"/>
        <w:rPr>
          <w:sz w:val="24"/>
          <w:szCs w:val="24"/>
        </w:rPr>
      </w:pPr>
      <w:r>
        <w:rPr>
          <w:sz w:val="24"/>
          <w:szCs w:val="24"/>
        </w:rPr>
        <w:t>Atención de pacientes</w:t>
      </w:r>
    </w:p>
    <w:p w14:paraId="2DA8A2AB" w14:textId="201E1A2D" w:rsidR="00E00070" w:rsidRDefault="00E00070" w:rsidP="00437760">
      <w:pPr>
        <w:pStyle w:val="Prrafodelista"/>
        <w:numPr>
          <w:ilvl w:val="1"/>
          <w:numId w:val="12"/>
        </w:numPr>
        <w:spacing w:line="360" w:lineRule="auto"/>
        <w:jc w:val="both"/>
        <w:rPr>
          <w:sz w:val="24"/>
          <w:szCs w:val="24"/>
        </w:rPr>
      </w:pPr>
      <w:r>
        <w:rPr>
          <w:sz w:val="24"/>
          <w:szCs w:val="24"/>
        </w:rPr>
        <w:t>Informática</w:t>
      </w:r>
    </w:p>
    <w:p w14:paraId="2A752BB9" w14:textId="6C66B0DF" w:rsidR="00E00070" w:rsidRDefault="00E00070" w:rsidP="00437760">
      <w:pPr>
        <w:pStyle w:val="Prrafodelista"/>
        <w:numPr>
          <w:ilvl w:val="1"/>
          <w:numId w:val="12"/>
        </w:numPr>
        <w:spacing w:line="360" w:lineRule="auto"/>
        <w:jc w:val="both"/>
        <w:rPr>
          <w:sz w:val="24"/>
          <w:szCs w:val="24"/>
        </w:rPr>
      </w:pPr>
      <w:r>
        <w:rPr>
          <w:sz w:val="24"/>
          <w:szCs w:val="24"/>
        </w:rPr>
        <w:t>Política de personal</w:t>
      </w:r>
    </w:p>
    <w:p w14:paraId="184502AF" w14:textId="77777777" w:rsidR="00E00070" w:rsidRPr="00E00070" w:rsidRDefault="00E00070" w:rsidP="00437760">
      <w:pPr>
        <w:pStyle w:val="Prrafodelista"/>
        <w:spacing w:line="360" w:lineRule="auto"/>
        <w:ind w:left="1440"/>
        <w:jc w:val="both"/>
        <w:rPr>
          <w:sz w:val="24"/>
          <w:szCs w:val="24"/>
        </w:rPr>
      </w:pPr>
    </w:p>
    <w:p w14:paraId="793D9260" w14:textId="02D42F8D" w:rsidR="00D3694D" w:rsidRDefault="00D3694D" w:rsidP="00437760">
      <w:pPr>
        <w:pStyle w:val="Prrafodelista"/>
        <w:numPr>
          <w:ilvl w:val="0"/>
          <w:numId w:val="12"/>
        </w:numPr>
        <w:spacing w:line="360" w:lineRule="auto"/>
        <w:jc w:val="both"/>
        <w:rPr>
          <w:sz w:val="24"/>
          <w:szCs w:val="24"/>
        </w:rPr>
      </w:pPr>
      <w:r>
        <w:rPr>
          <w:sz w:val="24"/>
          <w:szCs w:val="24"/>
        </w:rPr>
        <w:t>División Médica</w:t>
      </w:r>
    </w:p>
    <w:p w14:paraId="64DDD391" w14:textId="21303862" w:rsidR="00FD5BD9" w:rsidRDefault="007E0B58" w:rsidP="00437760">
      <w:pPr>
        <w:spacing w:line="360" w:lineRule="auto"/>
        <w:ind w:firstLine="360"/>
        <w:jc w:val="both"/>
        <w:rPr>
          <w:sz w:val="24"/>
          <w:szCs w:val="24"/>
        </w:rPr>
      </w:pPr>
      <w:r>
        <w:rPr>
          <w:sz w:val="24"/>
          <w:szCs w:val="24"/>
        </w:rPr>
        <w:t xml:space="preserve">Ante esta división debe de existir un </w:t>
      </w:r>
      <w:proofErr w:type="gramStart"/>
      <w:r>
        <w:rPr>
          <w:sz w:val="24"/>
          <w:szCs w:val="24"/>
        </w:rPr>
        <w:t>Director</w:t>
      </w:r>
      <w:proofErr w:type="gramEnd"/>
      <w:r>
        <w:rPr>
          <w:sz w:val="24"/>
          <w:szCs w:val="24"/>
        </w:rPr>
        <w:t xml:space="preserve"> Médico,</w:t>
      </w:r>
      <w:r w:rsidR="009964DC">
        <w:rPr>
          <w:sz w:val="24"/>
          <w:szCs w:val="24"/>
        </w:rPr>
        <w:t xml:space="preserve"> y entre las funciones que debe ejercer </w:t>
      </w:r>
      <w:r w:rsidR="008E3033">
        <w:rPr>
          <w:sz w:val="24"/>
          <w:szCs w:val="24"/>
        </w:rPr>
        <w:t>se encuentran la supervisión, coordinación y evaluación de las funciones del servicio médico, además de otros servicios sanitarios, teniendo en cuenta las medidas necesarias para el buen funcionamiento</w:t>
      </w:r>
      <w:r w:rsidR="00612A0F">
        <w:rPr>
          <w:sz w:val="24"/>
          <w:szCs w:val="24"/>
        </w:rPr>
        <w:t xml:space="preserve"> de los mismos. </w:t>
      </w:r>
      <w:r w:rsidR="00FD5BD9">
        <w:rPr>
          <w:sz w:val="24"/>
          <w:szCs w:val="24"/>
        </w:rPr>
        <w:t xml:space="preserve">Propone y dirige las actividades y la calidad de asistencia e investigación. Asume las funciones que le indique el </w:t>
      </w:r>
      <w:proofErr w:type="gramStart"/>
      <w:r w:rsidR="00FD5BD9">
        <w:rPr>
          <w:sz w:val="24"/>
          <w:szCs w:val="24"/>
        </w:rPr>
        <w:t>Director</w:t>
      </w:r>
      <w:proofErr w:type="gramEnd"/>
      <w:r w:rsidR="00FD5BD9">
        <w:rPr>
          <w:sz w:val="24"/>
          <w:szCs w:val="24"/>
        </w:rPr>
        <w:t xml:space="preserve"> Gerente, y lo sustituye en caso de su ausencia. En esta división se incluyen las siguientes actividades y áreas:</w:t>
      </w:r>
    </w:p>
    <w:p w14:paraId="79862AC8" w14:textId="5451E651" w:rsidR="00B24818" w:rsidRDefault="00B24818" w:rsidP="00437760">
      <w:pPr>
        <w:pStyle w:val="Prrafodelista"/>
        <w:numPr>
          <w:ilvl w:val="1"/>
          <w:numId w:val="12"/>
        </w:numPr>
        <w:spacing w:line="360" w:lineRule="auto"/>
        <w:jc w:val="both"/>
        <w:rPr>
          <w:sz w:val="24"/>
          <w:szCs w:val="24"/>
        </w:rPr>
      </w:pPr>
      <w:r>
        <w:rPr>
          <w:sz w:val="24"/>
          <w:szCs w:val="24"/>
        </w:rPr>
        <w:t>Medicina, cirugía, pediatría, ginecología y obstetricia.</w:t>
      </w:r>
    </w:p>
    <w:p w14:paraId="0BF7A4D7" w14:textId="40CF4CF0" w:rsidR="00B24818" w:rsidRDefault="00B24818" w:rsidP="00437760">
      <w:pPr>
        <w:pStyle w:val="Prrafodelista"/>
        <w:numPr>
          <w:ilvl w:val="1"/>
          <w:numId w:val="12"/>
        </w:numPr>
        <w:spacing w:line="360" w:lineRule="auto"/>
        <w:jc w:val="both"/>
        <w:rPr>
          <w:sz w:val="24"/>
          <w:szCs w:val="24"/>
        </w:rPr>
      </w:pPr>
      <w:r>
        <w:rPr>
          <w:sz w:val="24"/>
          <w:szCs w:val="24"/>
        </w:rPr>
        <w:t>Servicios centrales</w:t>
      </w:r>
    </w:p>
    <w:p w14:paraId="5CB716D3" w14:textId="74B933D0" w:rsidR="00B24818" w:rsidRDefault="00B24818" w:rsidP="00437760">
      <w:pPr>
        <w:pStyle w:val="Prrafodelista"/>
        <w:numPr>
          <w:ilvl w:val="1"/>
          <w:numId w:val="12"/>
        </w:numPr>
        <w:spacing w:line="360" w:lineRule="auto"/>
        <w:jc w:val="both"/>
        <w:rPr>
          <w:sz w:val="24"/>
          <w:szCs w:val="24"/>
        </w:rPr>
      </w:pPr>
      <w:r>
        <w:rPr>
          <w:sz w:val="24"/>
          <w:szCs w:val="24"/>
        </w:rPr>
        <w:t>Hospitalización</w:t>
      </w:r>
    </w:p>
    <w:p w14:paraId="76C18E46" w14:textId="05830B01" w:rsidR="00B24818" w:rsidRDefault="00B24818" w:rsidP="00437760">
      <w:pPr>
        <w:pStyle w:val="Prrafodelista"/>
        <w:numPr>
          <w:ilvl w:val="1"/>
          <w:numId w:val="12"/>
        </w:numPr>
        <w:spacing w:line="360" w:lineRule="auto"/>
        <w:jc w:val="both"/>
        <w:rPr>
          <w:sz w:val="24"/>
          <w:szCs w:val="24"/>
        </w:rPr>
      </w:pPr>
      <w:r>
        <w:rPr>
          <w:sz w:val="24"/>
          <w:szCs w:val="24"/>
        </w:rPr>
        <w:t>Documentación y archivos clínicos</w:t>
      </w:r>
    </w:p>
    <w:p w14:paraId="1DAC11D1" w14:textId="704544FF" w:rsidR="00AC18C8" w:rsidRDefault="00AC18C8" w:rsidP="00437760">
      <w:pPr>
        <w:pStyle w:val="Prrafodelista"/>
        <w:numPr>
          <w:ilvl w:val="1"/>
          <w:numId w:val="12"/>
        </w:numPr>
        <w:spacing w:line="360" w:lineRule="auto"/>
        <w:jc w:val="both"/>
        <w:rPr>
          <w:sz w:val="24"/>
          <w:szCs w:val="24"/>
        </w:rPr>
      </w:pPr>
      <w:r>
        <w:rPr>
          <w:sz w:val="24"/>
          <w:szCs w:val="24"/>
        </w:rPr>
        <w:t>Actividades que requieren el funcionamiento médico asistencial</w:t>
      </w:r>
    </w:p>
    <w:p w14:paraId="0E44A280" w14:textId="77777777" w:rsidR="00AC18C8" w:rsidRPr="00AC18C8" w:rsidRDefault="00AC18C8" w:rsidP="00437760">
      <w:pPr>
        <w:pStyle w:val="Prrafodelista"/>
        <w:spacing w:line="360" w:lineRule="auto"/>
        <w:ind w:left="1440"/>
        <w:jc w:val="both"/>
        <w:rPr>
          <w:sz w:val="24"/>
          <w:szCs w:val="24"/>
        </w:rPr>
      </w:pPr>
    </w:p>
    <w:p w14:paraId="56EE50AE" w14:textId="3C17345C" w:rsidR="00D3694D" w:rsidRDefault="00D3694D" w:rsidP="00437760">
      <w:pPr>
        <w:pStyle w:val="Prrafodelista"/>
        <w:numPr>
          <w:ilvl w:val="0"/>
          <w:numId w:val="12"/>
        </w:numPr>
        <w:spacing w:line="360" w:lineRule="auto"/>
        <w:jc w:val="both"/>
        <w:rPr>
          <w:sz w:val="24"/>
          <w:szCs w:val="24"/>
        </w:rPr>
      </w:pPr>
      <w:r>
        <w:rPr>
          <w:sz w:val="24"/>
          <w:szCs w:val="24"/>
        </w:rPr>
        <w:t>División de enfermería</w:t>
      </w:r>
    </w:p>
    <w:p w14:paraId="3B560218" w14:textId="0DB5F317" w:rsidR="00ED211A" w:rsidRPr="00ED211A" w:rsidRDefault="00B47B5B" w:rsidP="00437760">
      <w:pPr>
        <w:spacing w:line="360" w:lineRule="auto"/>
        <w:ind w:firstLine="360"/>
        <w:jc w:val="both"/>
        <w:rPr>
          <w:sz w:val="24"/>
          <w:szCs w:val="24"/>
        </w:rPr>
      </w:pPr>
      <w:r>
        <w:rPr>
          <w:sz w:val="24"/>
          <w:szCs w:val="24"/>
        </w:rPr>
        <w:t xml:space="preserve">Esta división se encuentra bajo la supervisión del </w:t>
      </w:r>
      <w:proofErr w:type="gramStart"/>
      <w:r>
        <w:rPr>
          <w:sz w:val="24"/>
          <w:szCs w:val="24"/>
        </w:rPr>
        <w:t>Director</w:t>
      </w:r>
      <w:proofErr w:type="gramEnd"/>
      <w:r>
        <w:rPr>
          <w:sz w:val="24"/>
          <w:szCs w:val="24"/>
        </w:rPr>
        <w:t xml:space="preserve"> de enfermería y le corresponde asumir funciones como la dirección </w:t>
      </w:r>
      <w:r w:rsidR="006A0520">
        <w:rPr>
          <w:sz w:val="24"/>
          <w:szCs w:val="24"/>
        </w:rPr>
        <w:t xml:space="preserve">y coordinación de las funciones de esta unidad y al personal que la integra. Valora la calidad de las tareas asistenciales que desarrolla el personal de enfermería. Realiza las </w:t>
      </w:r>
      <w:r w:rsidR="006A0520">
        <w:rPr>
          <w:sz w:val="24"/>
          <w:szCs w:val="24"/>
        </w:rPr>
        <w:lastRenderedPageBreak/>
        <w:t xml:space="preserve">funciones que encomiende el </w:t>
      </w:r>
      <w:proofErr w:type="gramStart"/>
      <w:r w:rsidR="006A0520">
        <w:rPr>
          <w:sz w:val="24"/>
          <w:szCs w:val="24"/>
        </w:rPr>
        <w:t>Director</w:t>
      </w:r>
      <w:proofErr w:type="gramEnd"/>
      <w:r w:rsidR="006A0520">
        <w:rPr>
          <w:sz w:val="24"/>
          <w:szCs w:val="24"/>
        </w:rPr>
        <w:t xml:space="preserve"> Gerente. </w:t>
      </w:r>
      <w:r w:rsidR="00661C66">
        <w:rPr>
          <w:sz w:val="24"/>
          <w:szCs w:val="24"/>
        </w:rPr>
        <w:t xml:space="preserve">En esta </w:t>
      </w:r>
      <w:r w:rsidR="007E2EE4">
        <w:rPr>
          <w:sz w:val="24"/>
          <w:szCs w:val="24"/>
        </w:rPr>
        <w:t>división</w:t>
      </w:r>
      <w:r w:rsidR="00661C66">
        <w:rPr>
          <w:sz w:val="24"/>
          <w:szCs w:val="24"/>
        </w:rPr>
        <w:t xml:space="preserve"> se desempeñan las siguientes áreas:</w:t>
      </w:r>
    </w:p>
    <w:p w14:paraId="05BC3B10" w14:textId="1E1D9004" w:rsidR="00B47B5B" w:rsidRPr="00B47B5B" w:rsidRDefault="00B47B5B" w:rsidP="00437760">
      <w:pPr>
        <w:pStyle w:val="Prrafodelista"/>
        <w:numPr>
          <w:ilvl w:val="1"/>
          <w:numId w:val="12"/>
        </w:numPr>
        <w:spacing w:line="360" w:lineRule="auto"/>
        <w:jc w:val="both"/>
        <w:rPr>
          <w:sz w:val="24"/>
          <w:szCs w:val="24"/>
        </w:rPr>
      </w:pPr>
      <w:r>
        <w:rPr>
          <w:sz w:val="24"/>
          <w:szCs w:val="24"/>
        </w:rPr>
        <w:t>Quirófanos</w:t>
      </w:r>
    </w:p>
    <w:p w14:paraId="51D5DC7E" w14:textId="5D9CC228" w:rsidR="000140C9" w:rsidRDefault="000140C9" w:rsidP="00437760">
      <w:pPr>
        <w:pStyle w:val="Prrafodelista"/>
        <w:numPr>
          <w:ilvl w:val="1"/>
          <w:numId w:val="12"/>
        </w:numPr>
        <w:spacing w:line="360" w:lineRule="auto"/>
        <w:jc w:val="both"/>
        <w:rPr>
          <w:sz w:val="24"/>
          <w:szCs w:val="24"/>
        </w:rPr>
      </w:pPr>
      <w:r>
        <w:rPr>
          <w:sz w:val="24"/>
          <w:szCs w:val="24"/>
        </w:rPr>
        <w:t>Salas de hospitalización</w:t>
      </w:r>
    </w:p>
    <w:p w14:paraId="3A62695E" w14:textId="6BFDE531" w:rsidR="000140C9" w:rsidRDefault="000140C9" w:rsidP="00437760">
      <w:pPr>
        <w:pStyle w:val="Prrafodelista"/>
        <w:numPr>
          <w:ilvl w:val="1"/>
          <w:numId w:val="12"/>
        </w:numPr>
        <w:spacing w:line="360" w:lineRule="auto"/>
        <w:jc w:val="both"/>
        <w:rPr>
          <w:sz w:val="24"/>
          <w:szCs w:val="24"/>
        </w:rPr>
      </w:pPr>
      <w:r>
        <w:rPr>
          <w:sz w:val="24"/>
          <w:szCs w:val="24"/>
        </w:rPr>
        <w:t>Consultas externas</w:t>
      </w:r>
    </w:p>
    <w:p w14:paraId="444A062E" w14:textId="48E4141A" w:rsidR="00092EA6" w:rsidRDefault="000140C9" w:rsidP="00437760">
      <w:pPr>
        <w:pStyle w:val="Prrafodelista"/>
        <w:numPr>
          <w:ilvl w:val="1"/>
          <w:numId w:val="12"/>
        </w:numPr>
        <w:spacing w:line="360" w:lineRule="auto"/>
        <w:jc w:val="both"/>
        <w:rPr>
          <w:sz w:val="24"/>
          <w:szCs w:val="24"/>
        </w:rPr>
      </w:pPr>
      <w:r>
        <w:rPr>
          <w:sz w:val="24"/>
          <w:szCs w:val="24"/>
        </w:rPr>
        <w:t>Unidades especiales</w:t>
      </w:r>
    </w:p>
    <w:p w14:paraId="795E56A8" w14:textId="77777777" w:rsidR="000140C9" w:rsidRPr="000140C9" w:rsidRDefault="000140C9" w:rsidP="00437760">
      <w:pPr>
        <w:pStyle w:val="Prrafodelista"/>
        <w:spacing w:line="360" w:lineRule="auto"/>
        <w:ind w:left="1440"/>
        <w:jc w:val="both"/>
        <w:rPr>
          <w:sz w:val="24"/>
          <w:szCs w:val="24"/>
        </w:rPr>
      </w:pPr>
    </w:p>
    <w:p w14:paraId="6CA88A87" w14:textId="2CB3C049" w:rsidR="00D3694D" w:rsidRPr="00D3694D" w:rsidRDefault="00D3694D" w:rsidP="00437760">
      <w:pPr>
        <w:pStyle w:val="Prrafodelista"/>
        <w:numPr>
          <w:ilvl w:val="0"/>
          <w:numId w:val="12"/>
        </w:numPr>
        <w:spacing w:line="360" w:lineRule="auto"/>
        <w:jc w:val="both"/>
        <w:rPr>
          <w:sz w:val="24"/>
          <w:szCs w:val="24"/>
        </w:rPr>
      </w:pPr>
      <w:r>
        <w:rPr>
          <w:sz w:val="24"/>
          <w:szCs w:val="24"/>
        </w:rPr>
        <w:t>División de Gestión y Servicios Generales</w:t>
      </w:r>
    </w:p>
    <w:p w14:paraId="738899B7" w14:textId="017483F5" w:rsidR="00FC2C6F" w:rsidRPr="0052286F" w:rsidRDefault="0052286F" w:rsidP="00437760">
      <w:pPr>
        <w:spacing w:line="360" w:lineRule="auto"/>
        <w:ind w:firstLine="360"/>
        <w:jc w:val="both"/>
        <w:rPr>
          <w:sz w:val="24"/>
          <w:szCs w:val="24"/>
        </w:rPr>
      </w:pPr>
      <w:r>
        <w:rPr>
          <w:sz w:val="24"/>
          <w:szCs w:val="24"/>
        </w:rPr>
        <w:t xml:space="preserve">El </w:t>
      </w:r>
      <w:proofErr w:type="gramStart"/>
      <w:r>
        <w:rPr>
          <w:sz w:val="24"/>
          <w:szCs w:val="24"/>
        </w:rPr>
        <w:t>Director</w:t>
      </w:r>
      <w:proofErr w:type="gramEnd"/>
      <w:r>
        <w:rPr>
          <w:sz w:val="24"/>
          <w:szCs w:val="24"/>
        </w:rPr>
        <w:t xml:space="preserve"> de Gestión y Servicios Generales tiene que asumir </w:t>
      </w:r>
      <w:r w:rsidR="00BF4E2D">
        <w:rPr>
          <w:sz w:val="24"/>
          <w:szCs w:val="24"/>
        </w:rPr>
        <w:t xml:space="preserve">diversas </w:t>
      </w:r>
      <w:r>
        <w:rPr>
          <w:sz w:val="24"/>
          <w:szCs w:val="24"/>
        </w:rPr>
        <w:t>funciones</w:t>
      </w:r>
      <w:r w:rsidR="00BF4E2D">
        <w:rPr>
          <w:sz w:val="24"/>
          <w:szCs w:val="24"/>
        </w:rPr>
        <w:t>, como por ejemplo: dirigir el desempeño del personal</w:t>
      </w:r>
      <w:r w:rsidR="00887206">
        <w:rPr>
          <w:sz w:val="24"/>
          <w:szCs w:val="24"/>
        </w:rPr>
        <w:t xml:space="preserve"> y las actividades </w:t>
      </w:r>
      <w:r w:rsidR="00FC2C6F">
        <w:rPr>
          <w:sz w:val="24"/>
          <w:szCs w:val="24"/>
        </w:rPr>
        <w:t xml:space="preserve">que ejecutan en esta unidad. Facilitarles a todas las demás divisiones el soporte administrativo y técnico necesario, al igual que los servicios generales que requiere el cumplimiento de los objetivos. Debe acatarse al mando del </w:t>
      </w:r>
      <w:proofErr w:type="gramStart"/>
      <w:r w:rsidR="00FC2C6F">
        <w:rPr>
          <w:sz w:val="24"/>
          <w:szCs w:val="24"/>
        </w:rPr>
        <w:t>Director</w:t>
      </w:r>
      <w:proofErr w:type="gramEnd"/>
      <w:r w:rsidR="00FC2C6F">
        <w:rPr>
          <w:sz w:val="24"/>
          <w:szCs w:val="24"/>
        </w:rPr>
        <w:t xml:space="preserve"> Gerente.</w:t>
      </w:r>
      <w:r w:rsidR="00CB7213">
        <w:rPr>
          <w:sz w:val="24"/>
          <w:szCs w:val="24"/>
        </w:rPr>
        <w:t xml:space="preserve"> Las áreas de actividad que quedan adscritas a esta división son:</w:t>
      </w:r>
    </w:p>
    <w:p w14:paraId="392B8FE8" w14:textId="45EE869B" w:rsidR="00CB7213" w:rsidRPr="00CB7213" w:rsidRDefault="00CB7213" w:rsidP="00437760">
      <w:pPr>
        <w:pStyle w:val="Prrafodelista"/>
        <w:numPr>
          <w:ilvl w:val="1"/>
          <w:numId w:val="12"/>
        </w:numPr>
        <w:spacing w:line="360" w:lineRule="auto"/>
        <w:jc w:val="both"/>
        <w:rPr>
          <w:sz w:val="24"/>
          <w:szCs w:val="24"/>
        </w:rPr>
      </w:pPr>
      <w:r>
        <w:rPr>
          <w:sz w:val="24"/>
          <w:szCs w:val="24"/>
        </w:rPr>
        <w:t>Gestión administrativa general y de las políticas de los trabajadores</w:t>
      </w:r>
    </w:p>
    <w:p w14:paraId="376A2329" w14:textId="0C7DF07B" w:rsidR="008F47B6" w:rsidRDefault="008F47B6" w:rsidP="00437760">
      <w:pPr>
        <w:pStyle w:val="Prrafodelista"/>
        <w:numPr>
          <w:ilvl w:val="1"/>
          <w:numId w:val="12"/>
        </w:numPr>
        <w:spacing w:line="360" w:lineRule="auto"/>
        <w:jc w:val="both"/>
        <w:rPr>
          <w:sz w:val="24"/>
          <w:szCs w:val="24"/>
        </w:rPr>
      </w:pPr>
      <w:r>
        <w:rPr>
          <w:sz w:val="24"/>
          <w:szCs w:val="24"/>
        </w:rPr>
        <w:t>Gestión de la economía, presupuestos y financiación de la organización</w:t>
      </w:r>
    </w:p>
    <w:p w14:paraId="6C3F4F5A" w14:textId="05222B4A" w:rsidR="008F47B6" w:rsidRDefault="008F47B6" w:rsidP="00437760">
      <w:pPr>
        <w:pStyle w:val="Prrafodelista"/>
        <w:numPr>
          <w:ilvl w:val="1"/>
          <w:numId w:val="12"/>
        </w:numPr>
        <w:spacing w:line="360" w:lineRule="auto"/>
        <w:jc w:val="both"/>
        <w:rPr>
          <w:sz w:val="24"/>
          <w:szCs w:val="24"/>
        </w:rPr>
      </w:pPr>
      <w:r>
        <w:rPr>
          <w:sz w:val="24"/>
          <w:szCs w:val="24"/>
        </w:rPr>
        <w:t>Obras y mantenimiento</w:t>
      </w:r>
    </w:p>
    <w:p w14:paraId="50EC047D" w14:textId="55E7F883" w:rsidR="008F47B6" w:rsidRDefault="008F47B6" w:rsidP="00437760">
      <w:pPr>
        <w:pStyle w:val="Prrafodelista"/>
        <w:numPr>
          <w:ilvl w:val="1"/>
          <w:numId w:val="12"/>
        </w:numPr>
        <w:spacing w:line="360" w:lineRule="auto"/>
        <w:jc w:val="both"/>
        <w:rPr>
          <w:sz w:val="24"/>
          <w:szCs w:val="24"/>
        </w:rPr>
      </w:pPr>
      <w:r>
        <w:rPr>
          <w:sz w:val="24"/>
          <w:szCs w:val="24"/>
        </w:rPr>
        <w:t>Hostelería</w:t>
      </w:r>
    </w:p>
    <w:p w14:paraId="2D703F8D" w14:textId="5D20C10A" w:rsidR="001B35E0" w:rsidRDefault="008F47B6" w:rsidP="00437760">
      <w:pPr>
        <w:pStyle w:val="Prrafodelista"/>
        <w:numPr>
          <w:ilvl w:val="1"/>
          <w:numId w:val="12"/>
        </w:numPr>
        <w:spacing w:line="360" w:lineRule="auto"/>
        <w:jc w:val="both"/>
        <w:rPr>
          <w:sz w:val="24"/>
          <w:szCs w:val="24"/>
        </w:rPr>
      </w:pPr>
      <w:r>
        <w:rPr>
          <w:sz w:val="24"/>
          <w:szCs w:val="24"/>
        </w:rPr>
        <w:t>Orden interno y de seguridad</w:t>
      </w:r>
    </w:p>
    <w:p w14:paraId="490CFF2C" w14:textId="3F9FF767" w:rsidR="001B35E0" w:rsidRPr="001B35E0" w:rsidRDefault="00986812" w:rsidP="00437760">
      <w:pPr>
        <w:spacing w:line="360" w:lineRule="auto"/>
        <w:ind w:firstLine="360"/>
        <w:jc w:val="both"/>
        <w:rPr>
          <w:sz w:val="24"/>
          <w:szCs w:val="24"/>
        </w:rPr>
      </w:pPr>
      <w:r>
        <w:rPr>
          <w:sz w:val="24"/>
          <w:szCs w:val="24"/>
        </w:rPr>
        <w:t>Tras la clasificación de estas divisiones, según la adscripción y normativa del hospital, pueden desarrollarse algunas unidades de gestión como:</w:t>
      </w:r>
    </w:p>
    <w:p w14:paraId="503BC5DF" w14:textId="19178E21" w:rsidR="003B2131" w:rsidRDefault="000257CB" w:rsidP="00437760">
      <w:pPr>
        <w:pStyle w:val="Prrafodelista"/>
        <w:numPr>
          <w:ilvl w:val="1"/>
          <w:numId w:val="12"/>
        </w:numPr>
        <w:spacing w:line="360" w:lineRule="auto"/>
        <w:jc w:val="both"/>
        <w:rPr>
          <w:sz w:val="24"/>
          <w:szCs w:val="24"/>
        </w:rPr>
      </w:pPr>
      <w:r>
        <w:rPr>
          <w:sz w:val="24"/>
          <w:szCs w:val="24"/>
        </w:rPr>
        <w:t>Comité asesor técnico asistencial</w:t>
      </w:r>
    </w:p>
    <w:p w14:paraId="17490231" w14:textId="4BB958E2" w:rsidR="00C05D5C" w:rsidRDefault="00C05D5C" w:rsidP="00437760">
      <w:pPr>
        <w:pStyle w:val="Prrafodelista"/>
        <w:numPr>
          <w:ilvl w:val="1"/>
          <w:numId w:val="12"/>
        </w:numPr>
        <w:spacing w:line="360" w:lineRule="auto"/>
        <w:jc w:val="both"/>
        <w:rPr>
          <w:sz w:val="24"/>
          <w:szCs w:val="24"/>
        </w:rPr>
      </w:pPr>
      <w:r>
        <w:rPr>
          <w:sz w:val="24"/>
          <w:szCs w:val="24"/>
        </w:rPr>
        <w:t>Comisión de garantía de calidad</w:t>
      </w:r>
    </w:p>
    <w:p w14:paraId="5EDF8A8E" w14:textId="0B844356" w:rsidR="00C05D5C" w:rsidRDefault="00C05D5C" w:rsidP="00437760">
      <w:pPr>
        <w:pStyle w:val="Prrafodelista"/>
        <w:numPr>
          <w:ilvl w:val="1"/>
          <w:numId w:val="12"/>
        </w:numPr>
        <w:spacing w:line="360" w:lineRule="auto"/>
        <w:jc w:val="both"/>
        <w:rPr>
          <w:sz w:val="24"/>
          <w:szCs w:val="24"/>
        </w:rPr>
      </w:pPr>
      <w:r>
        <w:rPr>
          <w:sz w:val="24"/>
          <w:szCs w:val="24"/>
        </w:rPr>
        <w:t>Subdirectores de comisión</w:t>
      </w:r>
    </w:p>
    <w:p w14:paraId="6AD136FE" w14:textId="0999BB02" w:rsidR="00C05D5C" w:rsidRDefault="00C05D5C" w:rsidP="00437760">
      <w:pPr>
        <w:pStyle w:val="Prrafodelista"/>
        <w:numPr>
          <w:ilvl w:val="1"/>
          <w:numId w:val="12"/>
        </w:numPr>
        <w:spacing w:line="360" w:lineRule="auto"/>
        <w:jc w:val="both"/>
        <w:rPr>
          <w:sz w:val="24"/>
          <w:szCs w:val="24"/>
        </w:rPr>
      </w:pPr>
      <w:r>
        <w:rPr>
          <w:sz w:val="24"/>
          <w:szCs w:val="24"/>
        </w:rPr>
        <w:t>Comisión de dirección</w:t>
      </w:r>
    </w:p>
    <w:p w14:paraId="6AD56C75" w14:textId="71BA8EEA" w:rsidR="00C05D5C" w:rsidRDefault="00C05D5C" w:rsidP="00437760">
      <w:pPr>
        <w:pStyle w:val="Prrafodelista"/>
        <w:numPr>
          <w:ilvl w:val="1"/>
          <w:numId w:val="12"/>
        </w:numPr>
        <w:spacing w:line="360" w:lineRule="auto"/>
        <w:jc w:val="both"/>
        <w:rPr>
          <w:sz w:val="24"/>
          <w:szCs w:val="24"/>
        </w:rPr>
      </w:pPr>
      <w:r>
        <w:rPr>
          <w:sz w:val="24"/>
          <w:szCs w:val="24"/>
        </w:rPr>
        <w:t>Puestos directivos</w:t>
      </w:r>
    </w:p>
    <w:p w14:paraId="30FC5C2E" w14:textId="1F579BAB" w:rsidR="00586072" w:rsidRPr="00991F22" w:rsidRDefault="00C05D5C" w:rsidP="00991F22">
      <w:pPr>
        <w:pStyle w:val="Prrafodelista"/>
        <w:numPr>
          <w:ilvl w:val="1"/>
          <w:numId w:val="12"/>
        </w:numPr>
        <w:spacing w:line="360" w:lineRule="auto"/>
        <w:jc w:val="both"/>
        <w:rPr>
          <w:sz w:val="24"/>
          <w:szCs w:val="24"/>
        </w:rPr>
      </w:pPr>
      <w:r>
        <w:rPr>
          <w:sz w:val="24"/>
          <w:szCs w:val="24"/>
        </w:rPr>
        <w:t>Órganos de asesoramiento</w:t>
      </w:r>
    </w:p>
    <w:p w14:paraId="1C29D944" w14:textId="5355C507" w:rsidR="00340507" w:rsidRPr="00AB5725" w:rsidRDefault="00AB5725" w:rsidP="00AB5725">
      <w:pPr>
        <w:pStyle w:val="Ttulo1"/>
      </w:pPr>
      <w:r>
        <w:rPr>
          <w:noProof/>
        </w:rPr>
        <w:lastRenderedPageBreak/>
        <w:drawing>
          <wp:anchor distT="0" distB="0" distL="114300" distR="114300" simplePos="0" relativeHeight="251664896" behindDoc="1" locked="0" layoutInCell="1" allowOverlap="1" wp14:anchorId="5BF44453" wp14:editId="3F655A0E">
            <wp:simplePos x="0" y="0"/>
            <wp:positionH relativeFrom="margin">
              <wp:align>center</wp:align>
            </wp:positionH>
            <wp:positionV relativeFrom="paragraph">
              <wp:posOffset>424180</wp:posOffset>
            </wp:positionV>
            <wp:extent cx="6934200" cy="4284345"/>
            <wp:effectExtent l="0" t="0" r="0" b="1905"/>
            <wp:wrapTight wrapText="bothSides">
              <wp:wrapPolygon edited="0">
                <wp:start x="0" y="0"/>
                <wp:lineTo x="0" y="21514"/>
                <wp:lineTo x="21541" y="21514"/>
                <wp:lineTo x="21541" y="0"/>
                <wp:lineTo x="0" y="0"/>
              </wp:wrapPolygon>
            </wp:wrapTight>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934200" cy="4284345"/>
                    </a:xfrm>
                    <a:prstGeom prst="rect">
                      <a:avLst/>
                    </a:prstGeom>
                  </pic:spPr>
                </pic:pic>
              </a:graphicData>
            </a:graphic>
            <wp14:sizeRelH relativeFrom="page">
              <wp14:pctWidth>0</wp14:pctWidth>
            </wp14:sizeRelH>
            <wp14:sizeRelV relativeFrom="page">
              <wp14:pctHeight>0</wp14:pctHeight>
            </wp14:sizeRelV>
          </wp:anchor>
        </w:drawing>
      </w:r>
      <w:r w:rsidR="002F5416" w:rsidRPr="00820A20">
        <w:t>Asignación de recursos RACI</w:t>
      </w:r>
    </w:p>
    <w:p w14:paraId="44DD7102" w14:textId="2860313F" w:rsidR="00C05D5C" w:rsidRDefault="00C05D5C" w:rsidP="00AB6428">
      <w:pPr>
        <w:spacing w:line="360" w:lineRule="auto"/>
        <w:ind w:firstLine="708"/>
        <w:jc w:val="both"/>
        <w:rPr>
          <w:sz w:val="24"/>
          <w:szCs w:val="24"/>
        </w:rPr>
      </w:pPr>
      <w:r>
        <w:rPr>
          <w:sz w:val="24"/>
          <w:szCs w:val="24"/>
        </w:rPr>
        <w:t xml:space="preserve">Dónde R </w:t>
      </w:r>
      <w:r w:rsidR="009D26D0">
        <w:rPr>
          <w:sz w:val="24"/>
          <w:szCs w:val="24"/>
        </w:rPr>
        <w:t>(</w:t>
      </w:r>
      <w:proofErr w:type="gramStart"/>
      <w:r w:rsidR="009D26D0">
        <w:rPr>
          <w:sz w:val="24"/>
          <w:szCs w:val="24"/>
        </w:rPr>
        <w:t>Responsable</w:t>
      </w:r>
      <w:proofErr w:type="gramEnd"/>
      <w:r w:rsidR="009D26D0">
        <w:rPr>
          <w:sz w:val="24"/>
          <w:szCs w:val="24"/>
        </w:rPr>
        <w:t>), S (Soporte</w:t>
      </w:r>
      <w:r w:rsidR="0082242E">
        <w:rPr>
          <w:sz w:val="24"/>
          <w:szCs w:val="24"/>
        </w:rPr>
        <w:t xml:space="preserve">), </w:t>
      </w:r>
      <w:r w:rsidR="009D26D0">
        <w:rPr>
          <w:sz w:val="24"/>
          <w:szCs w:val="24"/>
        </w:rPr>
        <w:t>I (Informado)</w:t>
      </w:r>
      <w:r w:rsidR="0082242E">
        <w:rPr>
          <w:sz w:val="24"/>
          <w:szCs w:val="24"/>
        </w:rPr>
        <w:t xml:space="preserve"> y C (Consultado)</w:t>
      </w:r>
      <w:r w:rsidR="009D26D0">
        <w:rPr>
          <w:sz w:val="24"/>
          <w:szCs w:val="24"/>
        </w:rPr>
        <w:t xml:space="preserve">. La matriz representa las </w:t>
      </w:r>
      <w:r w:rsidR="00502D21">
        <w:rPr>
          <w:sz w:val="24"/>
          <w:szCs w:val="24"/>
        </w:rPr>
        <w:t xml:space="preserve">respectivas tareas del proceso frente a los cargos de la organización especificando que roles intervienen en que tarea y con </w:t>
      </w:r>
      <w:r w:rsidR="00991F22">
        <w:rPr>
          <w:sz w:val="24"/>
          <w:szCs w:val="24"/>
        </w:rPr>
        <w:t>qué</w:t>
      </w:r>
      <w:r w:rsidR="00502D21">
        <w:rPr>
          <w:sz w:val="24"/>
          <w:szCs w:val="24"/>
        </w:rPr>
        <w:t xml:space="preserve"> grad</w:t>
      </w:r>
      <w:r w:rsidR="00437760">
        <w:rPr>
          <w:sz w:val="24"/>
          <w:szCs w:val="24"/>
        </w:rPr>
        <w:t>o.</w:t>
      </w:r>
    </w:p>
    <w:p w14:paraId="25EAB9DC" w14:textId="77777777" w:rsidR="003F0AA3" w:rsidRDefault="003F0AA3" w:rsidP="00C05D5C">
      <w:pPr>
        <w:spacing w:line="360" w:lineRule="auto"/>
        <w:jc w:val="both"/>
        <w:rPr>
          <w:sz w:val="24"/>
          <w:szCs w:val="24"/>
        </w:rPr>
      </w:pPr>
    </w:p>
    <w:p w14:paraId="0D8924A0" w14:textId="614ECA24" w:rsidR="003F0AA3" w:rsidRDefault="003F0AA3" w:rsidP="00F1437A">
      <w:pPr>
        <w:spacing w:line="480" w:lineRule="auto"/>
        <w:jc w:val="both"/>
        <w:rPr>
          <w:sz w:val="24"/>
          <w:szCs w:val="24"/>
        </w:rPr>
      </w:pPr>
    </w:p>
    <w:p w14:paraId="66056C5D" w14:textId="77777777" w:rsidR="003F0AA3" w:rsidRPr="00F1437A" w:rsidRDefault="003F0AA3" w:rsidP="00F1437A">
      <w:pPr>
        <w:spacing w:line="480" w:lineRule="auto"/>
        <w:jc w:val="both"/>
        <w:rPr>
          <w:sz w:val="24"/>
          <w:szCs w:val="24"/>
        </w:rPr>
      </w:pPr>
    </w:p>
    <w:p w14:paraId="4AE52EDE" w14:textId="77777777" w:rsidR="00C05D5C" w:rsidRDefault="00C05D5C" w:rsidP="00F1437A">
      <w:pPr>
        <w:spacing w:line="480" w:lineRule="auto"/>
        <w:jc w:val="both"/>
        <w:rPr>
          <w:sz w:val="24"/>
          <w:szCs w:val="24"/>
        </w:rPr>
      </w:pPr>
    </w:p>
    <w:p w14:paraId="10305FDC" w14:textId="77777777" w:rsidR="00C25940" w:rsidRDefault="00C25940" w:rsidP="00F1437A">
      <w:pPr>
        <w:spacing w:line="480" w:lineRule="auto"/>
        <w:jc w:val="both"/>
        <w:rPr>
          <w:sz w:val="24"/>
          <w:szCs w:val="24"/>
        </w:rPr>
      </w:pPr>
    </w:p>
    <w:p w14:paraId="10EA9CF1" w14:textId="24D6BC5D" w:rsidR="00C25940" w:rsidRDefault="00C25940" w:rsidP="00F1437A">
      <w:pPr>
        <w:spacing w:line="480" w:lineRule="auto"/>
        <w:jc w:val="both"/>
        <w:rPr>
          <w:sz w:val="24"/>
          <w:szCs w:val="24"/>
        </w:rPr>
      </w:pPr>
    </w:p>
    <w:p w14:paraId="34566731" w14:textId="77777777" w:rsidR="0082242E" w:rsidRDefault="0082242E" w:rsidP="00F1437A">
      <w:pPr>
        <w:spacing w:line="480" w:lineRule="auto"/>
        <w:jc w:val="both"/>
        <w:rPr>
          <w:sz w:val="24"/>
          <w:szCs w:val="24"/>
        </w:rPr>
      </w:pPr>
    </w:p>
    <w:p w14:paraId="1C7F5654" w14:textId="4C5910F5" w:rsidR="002F5416" w:rsidRDefault="002F5416" w:rsidP="00F475B9">
      <w:pPr>
        <w:pStyle w:val="Ttulo1"/>
      </w:pPr>
      <w:r w:rsidRPr="00820A20">
        <w:lastRenderedPageBreak/>
        <w:t>Mapa de proceso descubierto</w:t>
      </w:r>
    </w:p>
    <w:p w14:paraId="0FEC66D7" w14:textId="3913067F" w:rsidR="00820A20" w:rsidRDefault="00820A20" w:rsidP="00A36BE2">
      <w:pPr>
        <w:spacing w:line="360" w:lineRule="auto"/>
        <w:ind w:firstLine="708"/>
        <w:jc w:val="both"/>
        <w:rPr>
          <w:sz w:val="24"/>
          <w:szCs w:val="24"/>
        </w:rPr>
      </w:pPr>
      <w:r>
        <w:rPr>
          <w:sz w:val="24"/>
          <w:szCs w:val="24"/>
        </w:rPr>
        <w:t xml:space="preserve">Aplicando métodos de descubrimiento automático mediante el software provisto por </w:t>
      </w:r>
      <w:proofErr w:type="spellStart"/>
      <w:r w:rsidRPr="00FE3D0F">
        <w:rPr>
          <w:i/>
          <w:iCs/>
          <w:sz w:val="24"/>
          <w:szCs w:val="24"/>
        </w:rPr>
        <w:t>Celonis</w:t>
      </w:r>
      <w:proofErr w:type="spellEnd"/>
      <w:r>
        <w:rPr>
          <w:sz w:val="24"/>
          <w:szCs w:val="24"/>
        </w:rPr>
        <w:t xml:space="preserve"> y siguiendo las indicaciones vistas en la asignatura, hemos dispuesto un modelo </w:t>
      </w:r>
      <w:r w:rsidR="00D4138B">
        <w:rPr>
          <w:sz w:val="24"/>
          <w:szCs w:val="24"/>
        </w:rPr>
        <w:t>descubierto automáticamente mediante este software</w:t>
      </w:r>
      <w:r w:rsidR="00A36BE2">
        <w:rPr>
          <w:sz w:val="24"/>
          <w:szCs w:val="24"/>
        </w:rPr>
        <w:t>,</w:t>
      </w:r>
      <w:r w:rsidR="00D4138B">
        <w:rPr>
          <w:sz w:val="24"/>
          <w:szCs w:val="24"/>
        </w:rPr>
        <w:t xml:space="preserve"> partiendo de un registro de eventos que recoge trazas del proceso de negocio </w:t>
      </w:r>
      <w:r w:rsidR="00A36BE2">
        <w:rPr>
          <w:sz w:val="24"/>
          <w:szCs w:val="24"/>
        </w:rPr>
        <w:t xml:space="preserve">abarcado en este trabajo. </w:t>
      </w:r>
    </w:p>
    <w:p w14:paraId="29ED1333" w14:textId="046B36FE" w:rsidR="00A36BE2" w:rsidRDefault="001E4CE2" w:rsidP="00A36BE2">
      <w:pPr>
        <w:spacing w:line="360" w:lineRule="auto"/>
        <w:ind w:firstLine="708"/>
        <w:jc w:val="both"/>
        <w:rPr>
          <w:sz w:val="24"/>
          <w:szCs w:val="24"/>
        </w:rPr>
      </w:pPr>
      <w:r w:rsidRPr="001E4CE2">
        <w:rPr>
          <w:noProof/>
          <w:sz w:val="24"/>
          <w:szCs w:val="24"/>
        </w:rPr>
        <w:drawing>
          <wp:anchor distT="0" distB="0" distL="114300" distR="114300" simplePos="0" relativeHeight="251658246" behindDoc="1" locked="0" layoutInCell="1" allowOverlap="1" wp14:anchorId="6CC15CAD" wp14:editId="28588708">
            <wp:simplePos x="0" y="0"/>
            <wp:positionH relativeFrom="margin">
              <wp:align>center</wp:align>
            </wp:positionH>
            <wp:positionV relativeFrom="paragraph">
              <wp:posOffset>1156335</wp:posOffset>
            </wp:positionV>
            <wp:extent cx="7062816" cy="3943350"/>
            <wp:effectExtent l="0" t="0" r="5080" b="0"/>
            <wp:wrapTight wrapText="bothSides">
              <wp:wrapPolygon edited="0">
                <wp:start x="0" y="0"/>
                <wp:lineTo x="0" y="21496"/>
                <wp:lineTo x="21557" y="21496"/>
                <wp:lineTo x="21557"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062816" cy="3943350"/>
                    </a:xfrm>
                    <a:prstGeom prst="rect">
                      <a:avLst/>
                    </a:prstGeom>
                  </pic:spPr>
                </pic:pic>
              </a:graphicData>
            </a:graphic>
            <wp14:sizeRelH relativeFrom="page">
              <wp14:pctWidth>0</wp14:pctWidth>
            </wp14:sizeRelH>
            <wp14:sizeRelV relativeFrom="page">
              <wp14:pctHeight>0</wp14:pctHeight>
            </wp14:sizeRelV>
          </wp:anchor>
        </w:drawing>
      </w:r>
      <w:r w:rsidR="00A36BE2">
        <w:rPr>
          <w:sz w:val="24"/>
          <w:szCs w:val="24"/>
        </w:rPr>
        <w:t xml:space="preserve">Para ello, hemos </w:t>
      </w:r>
      <w:r w:rsidR="003403C5">
        <w:rPr>
          <w:sz w:val="24"/>
          <w:szCs w:val="24"/>
        </w:rPr>
        <w:t xml:space="preserve">creado un nuevo análisis usando el fichero provisto por </w:t>
      </w:r>
      <w:r w:rsidR="00D46DED">
        <w:rPr>
          <w:sz w:val="24"/>
          <w:szCs w:val="24"/>
        </w:rPr>
        <w:t>la asignatura cómo fuente de datos; hemos especificado unos atributos (</w:t>
      </w:r>
      <w:r w:rsidR="00D3558A">
        <w:rPr>
          <w:sz w:val="24"/>
          <w:szCs w:val="24"/>
        </w:rPr>
        <w:t>ID, Nombre de la actividad, Marca de tiempo) y hemos generado el siguiente tablero de datos.</w:t>
      </w:r>
    </w:p>
    <w:p w14:paraId="2C64D708" w14:textId="0851DE22" w:rsidR="00D3558A" w:rsidRDefault="004C569A" w:rsidP="00A36BE2">
      <w:pPr>
        <w:spacing w:line="360" w:lineRule="auto"/>
        <w:ind w:firstLine="708"/>
        <w:jc w:val="both"/>
        <w:rPr>
          <w:sz w:val="24"/>
          <w:szCs w:val="24"/>
        </w:rPr>
      </w:pPr>
      <w:r>
        <w:rPr>
          <w:sz w:val="24"/>
          <w:szCs w:val="24"/>
        </w:rPr>
        <w:t>Partiendo de estos datos, hemos empleado la herramienta para realizar el descubrimiento automatizado de un mapa de procesos,</w:t>
      </w:r>
      <w:r w:rsidR="00BE585E">
        <w:rPr>
          <w:sz w:val="24"/>
          <w:szCs w:val="24"/>
        </w:rPr>
        <w:t xml:space="preserve"> obteniendo:</w:t>
      </w:r>
    </w:p>
    <w:p w14:paraId="39BD0FB0" w14:textId="13ED9A82" w:rsidR="001E4CE2" w:rsidRDefault="001E4CE2" w:rsidP="00A36BE2">
      <w:pPr>
        <w:spacing w:line="360" w:lineRule="auto"/>
        <w:ind w:firstLine="708"/>
        <w:jc w:val="both"/>
        <w:rPr>
          <w:sz w:val="24"/>
          <w:szCs w:val="24"/>
        </w:rPr>
      </w:pPr>
    </w:p>
    <w:p w14:paraId="0A99D5BC" w14:textId="10B66412" w:rsidR="00BE585E" w:rsidRDefault="00BE585E" w:rsidP="00A36BE2">
      <w:pPr>
        <w:spacing w:line="360" w:lineRule="auto"/>
        <w:ind w:firstLine="708"/>
        <w:jc w:val="both"/>
        <w:rPr>
          <w:sz w:val="24"/>
          <w:szCs w:val="24"/>
        </w:rPr>
      </w:pPr>
    </w:p>
    <w:p w14:paraId="5CEF9D87" w14:textId="46EB9A07" w:rsidR="00BE585E" w:rsidRDefault="00BE585E" w:rsidP="00A36BE2">
      <w:pPr>
        <w:spacing w:line="360" w:lineRule="auto"/>
        <w:ind w:firstLine="708"/>
        <w:jc w:val="both"/>
        <w:rPr>
          <w:sz w:val="24"/>
          <w:szCs w:val="24"/>
        </w:rPr>
      </w:pPr>
    </w:p>
    <w:p w14:paraId="6335E1C0" w14:textId="2DB452A2" w:rsidR="00BE585E" w:rsidRDefault="00BE585E" w:rsidP="00A36BE2">
      <w:pPr>
        <w:spacing w:line="360" w:lineRule="auto"/>
        <w:ind w:firstLine="708"/>
        <w:jc w:val="both"/>
        <w:rPr>
          <w:sz w:val="24"/>
          <w:szCs w:val="24"/>
        </w:rPr>
      </w:pPr>
    </w:p>
    <w:p w14:paraId="3743251C" w14:textId="5ECAFCBD" w:rsidR="00BE585E" w:rsidRDefault="00BE585E" w:rsidP="00A36BE2">
      <w:pPr>
        <w:spacing w:line="360" w:lineRule="auto"/>
        <w:ind w:firstLine="708"/>
        <w:jc w:val="both"/>
        <w:rPr>
          <w:sz w:val="24"/>
          <w:szCs w:val="24"/>
        </w:rPr>
      </w:pPr>
    </w:p>
    <w:p w14:paraId="04FF1C95" w14:textId="0861D3CB" w:rsidR="00BE585E" w:rsidRDefault="00BE585E" w:rsidP="00A36BE2">
      <w:pPr>
        <w:spacing w:line="360" w:lineRule="auto"/>
        <w:ind w:firstLine="708"/>
        <w:jc w:val="both"/>
        <w:rPr>
          <w:sz w:val="24"/>
          <w:szCs w:val="24"/>
        </w:rPr>
      </w:pPr>
      <w:r w:rsidRPr="00BE585E">
        <w:rPr>
          <w:noProof/>
          <w:sz w:val="24"/>
          <w:szCs w:val="24"/>
        </w:rPr>
        <w:drawing>
          <wp:anchor distT="0" distB="0" distL="114300" distR="114300" simplePos="0" relativeHeight="251658247" behindDoc="1" locked="0" layoutInCell="1" allowOverlap="1" wp14:anchorId="4969071D" wp14:editId="2C3B70DC">
            <wp:simplePos x="0" y="0"/>
            <wp:positionH relativeFrom="margin">
              <wp:align>center</wp:align>
            </wp:positionH>
            <wp:positionV relativeFrom="paragraph">
              <wp:posOffset>390525</wp:posOffset>
            </wp:positionV>
            <wp:extent cx="8173085" cy="3228340"/>
            <wp:effectExtent l="0" t="4127" r="0" b="0"/>
            <wp:wrapTight wrapText="bothSides">
              <wp:wrapPolygon edited="0">
                <wp:start x="-11" y="21572"/>
                <wp:lineTo x="21537" y="21572"/>
                <wp:lineTo x="21537" y="159"/>
                <wp:lineTo x="-11" y="159"/>
                <wp:lineTo x="-11" y="21572"/>
              </wp:wrapPolygon>
            </wp:wrapTight>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rot="5400000">
                      <a:off x="0" y="0"/>
                      <a:ext cx="8173085" cy="3228340"/>
                    </a:xfrm>
                    <a:prstGeom prst="rect">
                      <a:avLst/>
                    </a:prstGeom>
                  </pic:spPr>
                </pic:pic>
              </a:graphicData>
            </a:graphic>
            <wp14:sizeRelH relativeFrom="page">
              <wp14:pctWidth>0</wp14:pctWidth>
            </wp14:sizeRelH>
            <wp14:sizeRelV relativeFrom="page">
              <wp14:pctHeight>0</wp14:pctHeight>
            </wp14:sizeRelV>
          </wp:anchor>
        </w:drawing>
      </w:r>
    </w:p>
    <w:p w14:paraId="51289B42" w14:textId="4B474654" w:rsidR="00BE585E" w:rsidRDefault="00BE585E" w:rsidP="00A36BE2">
      <w:pPr>
        <w:spacing w:line="360" w:lineRule="auto"/>
        <w:ind w:firstLine="708"/>
        <w:jc w:val="both"/>
        <w:rPr>
          <w:sz w:val="24"/>
          <w:szCs w:val="24"/>
        </w:rPr>
      </w:pPr>
    </w:p>
    <w:p w14:paraId="2A0448A7" w14:textId="10306542" w:rsidR="00BE585E" w:rsidRDefault="00BE585E" w:rsidP="00A36BE2">
      <w:pPr>
        <w:spacing w:line="360" w:lineRule="auto"/>
        <w:ind w:firstLine="708"/>
        <w:jc w:val="both"/>
        <w:rPr>
          <w:sz w:val="24"/>
          <w:szCs w:val="24"/>
        </w:rPr>
      </w:pPr>
    </w:p>
    <w:p w14:paraId="72D2D57C" w14:textId="7E22DC9C" w:rsidR="00BE585E" w:rsidRDefault="00BE585E" w:rsidP="00A36BE2">
      <w:pPr>
        <w:spacing w:line="360" w:lineRule="auto"/>
        <w:ind w:firstLine="708"/>
        <w:jc w:val="both"/>
        <w:rPr>
          <w:sz w:val="24"/>
          <w:szCs w:val="24"/>
        </w:rPr>
      </w:pPr>
    </w:p>
    <w:p w14:paraId="5FCE0EA8" w14:textId="0101C654" w:rsidR="00BE585E" w:rsidRDefault="00BE585E" w:rsidP="00A36BE2">
      <w:pPr>
        <w:spacing w:line="360" w:lineRule="auto"/>
        <w:ind w:firstLine="708"/>
        <w:jc w:val="both"/>
        <w:rPr>
          <w:sz w:val="24"/>
          <w:szCs w:val="24"/>
        </w:rPr>
      </w:pPr>
    </w:p>
    <w:p w14:paraId="6513A396" w14:textId="3D778B2F" w:rsidR="001E4CE2" w:rsidRDefault="001E4CE2" w:rsidP="00A36BE2">
      <w:pPr>
        <w:spacing w:line="360" w:lineRule="auto"/>
        <w:ind w:firstLine="708"/>
        <w:jc w:val="both"/>
        <w:rPr>
          <w:sz w:val="24"/>
          <w:szCs w:val="24"/>
        </w:rPr>
      </w:pPr>
    </w:p>
    <w:p w14:paraId="2E234DD0" w14:textId="1B6CDFD5" w:rsidR="001E4CE2" w:rsidRDefault="001E4CE2" w:rsidP="00A36BE2">
      <w:pPr>
        <w:spacing w:line="360" w:lineRule="auto"/>
        <w:ind w:firstLine="708"/>
        <w:jc w:val="both"/>
        <w:rPr>
          <w:sz w:val="24"/>
          <w:szCs w:val="24"/>
        </w:rPr>
      </w:pPr>
    </w:p>
    <w:p w14:paraId="3AD3BBDB" w14:textId="67DA935A" w:rsidR="001E4CE2" w:rsidRDefault="001E4CE2" w:rsidP="00A36BE2">
      <w:pPr>
        <w:spacing w:line="360" w:lineRule="auto"/>
        <w:ind w:firstLine="708"/>
        <w:jc w:val="both"/>
        <w:rPr>
          <w:sz w:val="24"/>
          <w:szCs w:val="24"/>
        </w:rPr>
      </w:pPr>
    </w:p>
    <w:p w14:paraId="4753D8E2" w14:textId="77777777" w:rsidR="001E4CE2" w:rsidRDefault="001E4CE2" w:rsidP="00A36BE2">
      <w:pPr>
        <w:spacing w:line="360" w:lineRule="auto"/>
        <w:ind w:firstLine="708"/>
        <w:jc w:val="both"/>
        <w:rPr>
          <w:sz w:val="24"/>
          <w:szCs w:val="24"/>
        </w:rPr>
      </w:pPr>
    </w:p>
    <w:p w14:paraId="3847A659" w14:textId="4EF83B1E" w:rsidR="00D3558A" w:rsidRDefault="00D3558A" w:rsidP="00A36BE2">
      <w:pPr>
        <w:spacing w:line="360" w:lineRule="auto"/>
        <w:ind w:firstLine="708"/>
        <w:jc w:val="both"/>
        <w:rPr>
          <w:sz w:val="24"/>
          <w:szCs w:val="24"/>
        </w:rPr>
      </w:pPr>
    </w:p>
    <w:p w14:paraId="2400C1F8" w14:textId="77777777" w:rsidR="001E4CE2" w:rsidRPr="00820A20" w:rsidRDefault="001E4CE2" w:rsidP="00A36BE2">
      <w:pPr>
        <w:spacing w:line="360" w:lineRule="auto"/>
        <w:ind w:firstLine="708"/>
        <w:jc w:val="both"/>
        <w:rPr>
          <w:sz w:val="24"/>
          <w:szCs w:val="24"/>
        </w:rPr>
      </w:pPr>
    </w:p>
    <w:p w14:paraId="491525B8" w14:textId="78CCBFCA" w:rsidR="00820A20" w:rsidRDefault="00820A20" w:rsidP="00F1437A">
      <w:pPr>
        <w:spacing w:line="480" w:lineRule="auto"/>
        <w:jc w:val="center"/>
        <w:rPr>
          <w:sz w:val="32"/>
          <w:szCs w:val="32"/>
        </w:rPr>
      </w:pPr>
    </w:p>
    <w:p w14:paraId="61E69FBE" w14:textId="54ADE116" w:rsidR="00BE585E" w:rsidRDefault="00BE585E" w:rsidP="00F1437A">
      <w:pPr>
        <w:spacing w:line="480" w:lineRule="auto"/>
        <w:jc w:val="center"/>
        <w:rPr>
          <w:sz w:val="32"/>
          <w:szCs w:val="32"/>
        </w:rPr>
      </w:pPr>
    </w:p>
    <w:p w14:paraId="2DA0F783" w14:textId="1344335C" w:rsidR="00F475B9" w:rsidRDefault="00F475B9" w:rsidP="00F1437A">
      <w:pPr>
        <w:spacing w:line="480" w:lineRule="auto"/>
        <w:jc w:val="center"/>
        <w:rPr>
          <w:sz w:val="32"/>
          <w:szCs w:val="32"/>
        </w:rPr>
      </w:pPr>
    </w:p>
    <w:p w14:paraId="3A7310F0" w14:textId="60946010" w:rsidR="00F475B9" w:rsidRDefault="00F475B9" w:rsidP="00F1437A">
      <w:pPr>
        <w:spacing w:line="480" w:lineRule="auto"/>
        <w:jc w:val="center"/>
        <w:rPr>
          <w:sz w:val="32"/>
          <w:szCs w:val="32"/>
        </w:rPr>
      </w:pPr>
    </w:p>
    <w:p w14:paraId="37362E43" w14:textId="791B131C" w:rsidR="00563E79" w:rsidRDefault="00563E79" w:rsidP="00F1437A">
      <w:pPr>
        <w:spacing w:line="480" w:lineRule="auto"/>
        <w:jc w:val="center"/>
        <w:rPr>
          <w:sz w:val="32"/>
          <w:szCs w:val="32"/>
        </w:rPr>
      </w:pPr>
    </w:p>
    <w:p w14:paraId="1EB90585" w14:textId="6D558C31" w:rsidR="003F0AA3" w:rsidRPr="00B34425" w:rsidRDefault="00B34425" w:rsidP="00B34425">
      <w:pPr>
        <w:spacing w:line="360" w:lineRule="auto"/>
        <w:jc w:val="both"/>
        <w:rPr>
          <w:sz w:val="24"/>
          <w:szCs w:val="24"/>
        </w:rPr>
      </w:pPr>
      <w:r>
        <w:rPr>
          <w:sz w:val="24"/>
          <w:szCs w:val="24"/>
        </w:rPr>
        <w:t>Detalles: Igualmente, el anexo incluye este modelo en un formato más adecuado para su visualización.</w:t>
      </w:r>
    </w:p>
    <w:p w14:paraId="7985B0C5" w14:textId="4AD34F12" w:rsidR="002F5416" w:rsidRPr="00F475B9" w:rsidRDefault="002F5416" w:rsidP="00F475B9">
      <w:pPr>
        <w:pStyle w:val="Ttulo1"/>
      </w:pPr>
      <w:r w:rsidRPr="00F475B9">
        <w:lastRenderedPageBreak/>
        <w:t>Descripción del mapa de proceso descubierto</w:t>
      </w:r>
    </w:p>
    <w:p w14:paraId="3AF46CF7" w14:textId="33829B59" w:rsidR="00090753" w:rsidRDefault="00CD5F54" w:rsidP="001D454D">
      <w:pPr>
        <w:spacing w:line="360" w:lineRule="auto"/>
        <w:ind w:firstLine="708"/>
        <w:jc w:val="both"/>
        <w:rPr>
          <w:sz w:val="24"/>
          <w:szCs w:val="24"/>
        </w:rPr>
      </w:pPr>
      <w:r>
        <w:rPr>
          <w:sz w:val="24"/>
          <w:szCs w:val="24"/>
        </w:rPr>
        <w:t xml:space="preserve">En vista del modelo descubierto podemos extraer que </w:t>
      </w:r>
      <w:r w:rsidR="007E54E4">
        <w:rPr>
          <w:sz w:val="24"/>
          <w:szCs w:val="24"/>
        </w:rPr>
        <w:t xml:space="preserve">los pacientes </w:t>
      </w:r>
      <w:r w:rsidR="005D1CB4">
        <w:rPr>
          <w:sz w:val="24"/>
          <w:szCs w:val="24"/>
        </w:rPr>
        <w:t xml:space="preserve">(tokens) pasan siempre por las actividades de registro en </w:t>
      </w:r>
      <w:proofErr w:type="gramStart"/>
      <w:r w:rsidR="001D454D">
        <w:rPr>
          <w:sz w:val="24"/>
          <w:szCs w:val="24"/>
        </w:rPr>
        <w:t>urgencias</w:t>
      </w:r>
      <w:proofErr w:type="gramEnd"/>
      <w:r w:rsidR="001D454D">
        <w:rPr>
          <w:sz w:val="24"/>
          <w:szCs w:val="24"/>
        </w:rPr>
        <w:t xml:space="preserve"> así </w:t>
      </w:r>
      <w:r w:rsidR="00D20AAF">
        <w:rPr>
          <w:sz w:val="24"/>
          <w:szCs w:val="24"/>
        </w:rPr>
        <w:t>como</w:t>
      </w:r>
      <w:r w:rsidR="001D454D">
        <w:rPr>
          <w:sz w:val="24"/>
          <w:szCs w:val="24"/>
        </w:rPr>
        <w:t xml:space="preserve"> por la zona de triaje. </w:t>
      </w:r>
    </w:p>
    <w:p w14:paraId="342C6B61" w14:textId="59D0D9D3" w:rsidR="001D454D" w:rsidRDefault="001D454D" w:rsidP="001D454D">
      <w:pPr>
        <w:spacing w:line="360" w:lineRule="auto"/>
        <w:ind w:firstLine="708"/>
        <w:jc w:val="both"/>
        <w:rPr>
          <w:sz w:val="24"/>
          <w:szCs w:val="24"/>
        </w:rPr>
      </w:pPr>
      <w:r>
        <w:rPr>
          <w:sz w:val="24"/>
          <w:szCs w:val="24"/>
        </w:rPr>
        <w:t xml:space="preserve">Una vez </w:t>
      </w:r>
      <w:r w:rsidR="001B0250">
        <w:rPr>
          <w:sz w:val="24"/>
          <w:szCs w:val="24"/>
        </w:rPr>
        <w:t>ocurre est</w:t>
      </w:r>
      <w:r w:rsidR="002173C5">
        <w:rPr>
          <w:sz w:val="24"/>
          <w:szCs w:val="24"/>
        </w:rPr>
        <w:t>a</w:t>
      </w:r>
      <w:r w:rsidR="001B0250">
        <w:rPr>
          <w:sz w:val="24"/>
          <w:szCs w:val="24"/>
        </w:rPr>
        <w:t xml:space="preserve"> primera </w:t>
      </w:r>
      <w:r w:rsidR="00702CE1">
        <w:rPr>
          <w:sz w:val="24"/>
          <w:szCs w:val="24"/>
        </w:rPr>
        <w:t>inspección</w:t>
      </w:r>
      <w:r w:rsidR="002173C5">
        <w:rPr>
          <w:sz w:val="24"/>
          <w:szCs w:val="24"/>
        </w:rPr>
        <w:t>, el paciente pas</w:t>
      </w:r>
      <w:r w:rsidR="00447B73">
        <w:rPr>
          <w:sz w:val="24"/>
          <w:szCs w:val="24"/>
        </w:rPr>
        <w:t>a</w:t>
      </w:r>
      <w:r w:rsidR="00D4156E">
        <w:rPr>
          <w:sz w:val="24"/>
          <w:szCs w:val="24"/>
        </w:rPr>
        <w:t xml:space="preserve"> por una puerta de decisión</w:t>
      </w:r>
      <w:r w:rsidR="00447B73">
        <w:rPr>
          <w:sz w:val="24"/>
          <w:szCs w:val="24"/>
        </w:rPr>
        <w:t xml:space="preserve"> </w:t>
      </w:r>
      <w:r w:rsidR="00C02F91">
        <w:rPr>
          <w:sz w:val="24"/>
          <w:szCs w:val="24"/>
        </w:rPr>
        <w:t xml:space="preserve">que puede llevarle </w:t>
      </w:r>
      <w:r w:rsidR="00447B73">
        <w:rPr>
          <w:sz w:val="24"/>
          <w:szCs w:val="24"/>
        </w:rPr>
        <w:t xml:space="preserve">a ser administrado </w:t>
      </w:r>
      <w:r w:rsidR="00D4156E">
        <w:rPr>
          <w:sz w:val="24"/>
          <w:szCs w:val="24"/>
        </w:rPr>
        <w:t xml:space="preserve">con </w:t>
      </w:r>
      <w:r w:rsidR="00C02F91">
        <w:rPr>
          <w:sz w:val="24"/>
          <w:szCs w:val="24"/>
        </w:rPr>
        <w:t>proteínas reactivas, pasar un triaje especializado (enfocado en la detección de SEPSIS) o a saltar estas dos actividades continuando con el flujo de actividad.</w:t>
      </w:r>
    </w:p>
    <w:p w14:paraId="2D430468" w14:textId="7F7FFC4C" w:rsidR="0069607B" w:rsidRDefault="00C02F91" w:rsidP="0069607B">
      <w:pPr>
        <w:spacing w:line="360" w:lineRule="auto"/>
        <w:ind w:firstLine="708"/>
        <w:jc w:val="both"/>
        <w:rPr>
          <w:sz w:val="24"/>
          <w:szCs w:val="24"/>
        </w:rPr>
      </w:pPr>
      <w:r>
        <w:rPr>
          <w:sz w:val="24"/>
          <w:szCs w:val="24"/>
        </w:rPr>
        <w:t xml:space="preserve">Tras esta decisión, </w:t>
      </w:r>
      <w:r w:rsidR="007E283F">
        <w:rPr>
          <w:sz w:val="24"/>
          <w:szCs w:val="24"/>
        </w:rPr>
        <w:t>se abre o bien una paralelización</w:t>
      </w:r>
      <w:r w:rsidR="007E13E6">
        <w:rPr>
          <w:sz w:val="24"/>
          <w:szCs w:val="24"/>
        </w:rPr>
        <w:t xml:space="preserve"> o directamente se salta </w:t>
      </w:r>
      <w:r w:rsidR="00C80386">
        <w:rPr>
          <w:sz w:val="24"/>
          <w:szCs w:val="24"/>
        </w:rPr>
        <w:t>a una puerta de decisión. En caso de entrar a la paralelización (puerta AND)</w:t>
      </w:r>
      <w:r w:rsidR="0069607B">
        <w:rPr>
          <w:sz w:val="24"/>
          <w:szCs w:val="24"/>
        </w:rPr>
        <w:t>, se abren dos casos:</w:t>
      </w:r>
    </w:p>
    <w:p w14:paraId="6BFEDD01" w14:textId="1A786F44" w:rsidR="0069607B" w:rsidRDefault="00533C3E" w:rsidP="0069607B">
      <w:pPr>
        <w:pStyle w:val="Prrafodelista"/>
        <w:numPr>
          <w:ilvl w:val="0"/>
          <w:numId w:val="6"/>
        </w:numPr>
        <w:spacing w:line="360" w:lineRule="auto"/>
        <w:jc w:val="both"/>
        <w:rPr>
          <w:sz w:val="24"/>
          <w:szCs w:val="24"/>
        </w:rPr>
      </w:pPr>
      <w:r>
        <w:rPr>
          <w:sz w:val="24"/>
          <w:szCs w:val="24"/>
        </w:rPr>
        <w:t>Suministro de líquidos / n</w:t>
      </w:r>
      <w:r w:rsidR="00446F10">
        <w:rPr>
          <w:sz w:val="24"/>
          <w:szCs w:val="24"/>
        </w:rPr>
        <w:t>ada</w:t>
      </w:r>
    </w:p>
    <w:p w14:paraId="472BCD0E" w14:textId="2B7CC337" w:rsidR="00533C3E" w:rsidRDefault="008750F1" w:rsidP="0069607B">
      <w:pPr>
        <w:pStyle w:val="Prrafodelista"/>
        <w:numPr>
          <w:ilvl w:val="0"/>
          <w:numId w:val="6"/>
        </w:numPr>
        <w:spacing w:line="360" w:lineRule="auto"/>
        <w:jc w:val="both"/>
        <w:rPr>
          <w:sz w:val="24"/>
          <w:szCs w:val="24"/>
        </w:rPr>
      </w:pPr>
      <w:r>
        <w:rPr>
          <w:sz w:val="24"/>
          <w:szCs w:val="24"/>
        </w:rPr>
        <w:t xml:space="preserve">Control del nivel de lactatos / </w:t>
      </w:r>
      <w:r w:rsidR="00446F10">
        <w:rPr>
          <w:sz w:val="24"/>
          <w:szCs w:val="24"/>
        </w:rPr>
        <w:t>administración de leucocitos / nada</w:t>
      </w:r>
    </w:p>
    <w:p w14:paraId="6C59F14A" w14:textId="0F62828C" w:rsidR="008B1635" w:rsidRDefault="008B1635" w:rsidP="001164BD">
      <w:pPr>
        <w:spacing w:line="360" w:lineRule="auto"/>
        <w:ind w:firstLine="708"/>
        <w:jc w:val="both"/>
        <w:rPr>
          <w:sz w:val="24"/>
          <w:szCs w:val="24"/>
        </w:rPr>
      </w:pPr>
      <w:r>
        <w:rPr>
          <w:sz w:val="24"/>
          <w:szCs w:val="24"/>
        </w:rPr>
        <w:t xml:space="preserve">Tras esta paralelización, </w:t>
      </w:r>
      <w:r w:rsidR="001164BD">
        <w:rPr>
          <w:sz w:val="24"/>
          <w:szCs w:val="24"/>
        </w:rPr>
        <w:t xml:space="preserve">se cierra y se pasa a una puerta de decisión que presenta </w:t>
      </w:r>
      <w:r w:rsidR="00244060">
        <w:rPr>
          <w:sz w:val="24"/>
          <w:szCs w:val="24"/>
        </w:rPr>
        <w:t xml:space="preserve">una </w:t>
      </w:r>
      <w:r w:rsidR="00DC40BE">
        <w:rPr>
          <w:sz w:val="24"/>
          <w:szCs w:val="24"/>
        </w:rPr>
        <w:t>peculiaridad ya que da paso si o si a otra puerta de decisión que lleva, o bien a la administración de antibióticos o</w:t>
      </w:r>
      <w:r w:rsidR="00210366">
        <w:rPr>
          <w:sz w:val="24"/>
          <w:szCs w:val="24"/>
        </w:rPr>
        <w:t xml:space="preserve"> a</w:t>
      </w:r>
      <w:r w:rsidR="00DC40BE">
        <w:rPr>
          <w:sz w:val="24"/>
          <w:szCs w:val="24"/>
        </w:rPr>
        <w:t xml:space="preserve"> </w:t>
      </w:r>
      <w:r w:rsidR="00210366">
        <w:rPr>
          <w:sz w:val="24"/>
          <w:szCs w:val="24"/>
        </w:rPr>
        <w:t>otra puerta de decisión.</w:t>
      </w:r>
    </w:p>
    <w:p w14:paraId="5136F8F8" w14:textId="40A1768F" w:rsidR="00210366" w:rsidRDefault="00210366" w:rsidP="001164BD">
      <w:pPr>
        <w:spacing w:line="360" w:lineRule="auto"/>
        <w:ind w:firstLine="708"/>
        <w:jc w:val="both"/>
        <w:rPr>
          <w:sz w:val="24"/>
          <w:szCs w:val="24"/>
        </w:rPr>
      </w:pPr>
      <w:r>
        <w:rPr>
          <w:sz w:val="24"/>
          <w:szCs w:val="24"/>
        </w:rPr>
        <w:t>Finalmente, esta puerta</w:t>
      </w:r>
      <w:r w:rsidR="00B37611">
        <w:rPr>
          <w:sz w:val="24"/>
          <w:szCs w:val="24"/>
        </w:rPr>
        <w:t xml:space="preserve"> lleva al paciente o bien </w:t>
      </w:r>
      <w:r w:rsidR="00A80443">
        <w:rPr>
          <w:sz w:val="24"/>
          <w:szCs w:val="24"/>
        </w:rPr>
        <w:t xml:space="preserve">a entrar en NC </w:t>
      </w:r>
      <w:r w:rsidR="0005182A">
        <w:rPr>
          <w:sz w:val="24"/>
          <w:szCs w:val="24"/>
        </w:rPr>
        <w:t xml:space="preserve">o a saltar a una última puerta de decisión que puede </w:t>
      </w:r>
      <w:r w:rsidR="004A7AD3">
        <w:rPr>
          <w:sz w:val="24"/>
          <w:szCs w:val="24"/>
        </w:rPr>
        <w:t xml:space="preserve">llevarlo al alta o de vuelta a urgencias. </w:t>
      </w:r>
    </w:p>
    <w:p w14:paraId="2A123769" w14:textId="77777777" w:rsidR="00D12BB6" w:rsidRDefault="00D12BB6" w:rsidP="009C3FE8">
      <w:pPr>
        <w:spacing w:line="360" w:lineRule="auto"/>
        <w:jc w:val="both"/>
        <w:rPr>
          <w:sz w:val="24"/>
          <w:szCs w:val="24"/>
        </w:rPr>
      </w:pPr>
    </w:p>
    <w:p w14:paraId="324898C8" w14:textId="77777777" w:rsidR="008668F9" w:rsidRDefault="008668F9" w:rsidP="009C3FE8">
      <w:pPr>
        <w:spacing w:line="360" w:lineRule="auto"/>
        <w:jc w:val="both"/>
        <w:rPr>
          <w:sz w:val="24"/>
          <w:szCs w:val="24"/>
        </w:rPr>
      </w:pPr>
    </w:p>
    <w:p w14:paraId="082FDFFE" w14:textId="77777777" w:rsidR="008668F9" w:rsidRDefault="008668F9" w:rsidP="009C3FE8">
      <w:pPr>
        <w:spacing w:line="360" w:lineRule="auto"/>
        <w:jc w:val="both"/>
        <w:rPr>
          <w:sz w:val="24"/>
          <w:szCs w:val="24"/>
        </w:rPr>
      </w:pPr>
    </w:p>
    <w:p w14:paraId="750984AB" w14:textId="77777777" w:rsidR="008668F9" w:rsidRDefault="008668F9" w:rsidP="009C3FE8">
      <w:pPr>
        <w:spacing w:line="360" w:lineRule="auto"/>
        <w:jc w:val="both"/>
        <w:rPr>
          <w:sz w:val="24"/>
          <w:szCs w:val="24"/>
        </w:rPr>
      </w:pPr>
    </w:p>
    <w:p w14:paraId="20C91F0F" w14:textId="77777777" w:rsidR="008668F9" w:rsidRDefault="008668F9" w:rsidP="009C3FE8">
      <w:pPr>
        <w:spacing w:line="360" w:lineRule="auto"/>
        <w:jc w:val="both"/>
        <w:rPr>
          <w:sz w:val="24"/>
          <w:szCs w:val="24"/>
        </w:rPr>
      </w:pPr>
    </w:p>
    <w:p w14:paraId="184C32E9" w14:textId="77777777" w:rsidR="008668F9" w:rsidRPr="00090753" w:rsidRDefault="008668F9" w:rsidP="009C3FE8">
      <w:pPr>
        <w:spacing w:line="360" w:lineRule="auto"/>
        <w:jc w:val="both"/>
        <w:rPr>
          <w:sz w:val="24"/>
          <w:szCs w:val="24"/>
        </w:rPr>
      </w:pPr>
    </w:p>
    <w:p w14:paraId="5CC8601D" w14:textId="62B4A84B" w:rsidR="00F1437A" w:rsidRPr="00F475B9" w:rsidRDefault="00F1437A" w:rsidP="00F475B9">
      <w:pPr>
        <w:pStyle w:val="Ttulo1"/>
      </w:pPr>
      <w:r w:rsidRPr="00F475B9">
        <w:lastRenderedPageBreak/>
        <w:t>Descripción de las relacionas halladas</w:t>
      </w:r>
    </w:p>
    <w:p w14:paraId="55AFF464" w14:textId="5A45C3ED" w:rsidR="007B1324" w:rsidRDefault="009957E4" w:rsidP="00E0747A">
      <w:pPr>
        <w:spacing w:line="360" w:lineRule="auto"/>
        <w:ind w:firstLine="360"/>
        <w:jc w:val="both"/>
        <w:rPr>
          <w:sz w:val="24"/>
          <w:szCs w:val="24"/>
        </w:rPr>
      </w:pPr>
      <w:r>
        <w:rPr>
          <w:sz w:val="24"/>
          <w:szCs w:val="24"/>
        </w:rPr>
        <w:t>Comparando ambos modelos,</w:t>
      </w:r>
      <w:r w:rsidR="008449FC">
        <w:rPr>
          <w:sz w:val="24"/>
          <w:szCs w:val="24"/>
        </w:rPr>
        <w:t xml:space="preserve"> </w:t>
      </w:r>
      <w:r w:rsidR="005D4B41">
        <w:rPr>
          <w:sz w:val="24"/>
          <w:szCs w:val="24"/>
        </w:rPr>
        <w:t xml:space="preserve">encontramos diferencias y similitudes motivadas por </w:t>
      </w:r>
      <w:r w:rsidR="00A053B5">
        <w:rPr>
          <w:sz w:val="24"/>
          <w:szCs w:val="24"/>
        </w:rPr>
        <w:t>el ruido que incluyen los registros de datos, detallamos a continuación:</w:t>
      </w:r>
    </w:p>
    <w:p w14:paraId="5CCF46F0" w14:textId="089C198A" w:rsidR="00A053B5" w:rsidRDefault="00A053B5" w:rsidP="00A053B5">
      <w:pPr>
        <w:pStyle w:val="Prrafodelista"/>
        <w:numPr>
          <w:ilvl w:val="0"/>
          <w:numId w:val="12"/>
        </w:numPr>
        <w:spacing w:line="360" w:lineRule="auto"/>
        <w:jc w:val="both"/>
        <w:rPr>
          <w:sz w:val="24"/>
          <w:szCs w:val="24"/>
        </w:rPr>
      </w:pPr>
      <w:r>
        <w:rPr>
          <w:sz w:val="24"/>
          <w:szCs w:val="24"/>
        </w:rPr>
        <w:t>Similitudes:</w:t>
      </w:r>
    </w:p>
    <w:p w14:paraId="10229C15" w14:textId="32378F6D" w:rsidR="00A053B5" w:rsidRDefault="00941DDA" w:rsidP="00A053B5">
      <w:pPr>
        <w:pStyle w:val="Prrafodelista"/>
        <w:numPr>
          <w:ilvl w:val="1"/>
          <w:numId w:val="12"/>
        </w:numPr>
        <w:spacing w:line="360" w:lineRule="auto"/>
        <w:jc w:val="both"/>
        <w:rPr>
          <w:sz w:val="24"/>
          <w:szCs w:val="24"/>
        </w:rPr>
      </w:pPr>
      <w:r>
        <w:rPr>
          <w:sz w:val="24"/>
          <w:szCs w:val="24"/>
        </w:rPr>
        <w:t>Ambos modelos contemplan una</w:t>
      </w:r>
      <w:r w:rsidR="00F94A50">
        <w:rPr>
          <w:sz w:val="24"/>
          <w:szCs w:val="24"/>
        </w:rPr>
        <w:t>s</w:t>
      </w:r>
      <w:r>
        <w:rPr>
          <w:sz w:val="24"/>
          <w:szCs w:val="24"/>
        </w:rPr>
        <w:t xml:space="preserve"> actividad</w:t>
      </w:r>
      <w:r w:rsidR="00F94A50">
        <w:rPr>
          <w:sz w:val="24"/>
          <w:szCs w:val="24"/>
        </w:rPr>
        <w:t>es al</w:t>
      </w:r>
      <w:r>
        <w:rPr>
          <w:sz w:val="24"/>
          <w:szCs w:val="24"/>
        </w:rPr>
        <w:t xml:space="preserve"> inicio, </w:t>
      </w:r>
      <w:r w:rsidR="00833872">
        <w:rPr>
          <w:sz w:val="24"/>
          <w:szCs w:val="24"/>
        </w:rPr>
        <w:t xml:space="preserve">que hace referencia al </w:t>
      </w:r>
      <w:r w:rsidR="00DD36A1">
        <w:rPr>
          <w:sz w:val="24"/>
          <w:szCs w:val="24"/>
        </w:rPr>
        <w:t>t</w:t>
      </w:r>
      <w:r w:rsidR="00833872">
        <w:rPr>
          <w:sz w:val="24"/>
          <w:szCs w:val="24"/>
        </w:rPr>
        <w:t>riaje, lo que da a entender que tanto en el modelo descubierto</w:t>
      </w:r>
      <w:r w:rsidR="00DD36A1">
        <w:rPr>
          <w:sz w:val="24"/>
          <w:szCs w:val="24"/>
        </w:rPr>
        <w:t xml:space="preserve"> (</w:t>
      </w:r>
      <w:r w:rsidR="00D20AAF">
        <w:rPr>
          <w:sz w:val="24"/>
          <w:szCs w:val="24"/>
        </w:rPr>
        <w:t>“</w:t>
      </w:r>
      <w:r w:rsidR="00DD36A1">
        <w:rPr>
          <w:sz w:val="24"/>
          <w:szCs w:val="24"/>
        </w:rPr>
        <w:t xml:space="preserve">ER </w:t>
      </w:r>
      <w:proofErr w:type="spellStart"/>
      <w:r w:rsidR="00DD36A1">
        <w:rPr>
          <w:sz w:val="24"/>
          <w:szCs w:val="24"/>
        </w:rPr>
        <w:t>Tria</w:t>
      </w:r>
      <w:r w:rsidR="00663DE9">
        <w:rPr>
          <w:sz w:val="24"/>
          <w:szCs w:val="24"/>
        </w:rPr>
        <w:t>ge</w:t>
      </w:r>
      <w:proofErr w:type="spellEnd"/>
      <w:r w:rsidR="00D20AAF">
        <w:rPr>
          <w:sz w:val="24"/>
          <w:szCs w:val="24"/>
        </w:rPr>
        <w:t>”</w:t>
      </w:r>
      <w:r w:rsidR="00DD36A1">
        <w:rPr>
          <w:sz w:val="24"/>
          <w:szCs w:val="24"/>
        </w:rPr>
        <w:t>)</w:t>
      </w:r>
      <w:r w:rsidR="00833872">
        <w:rPr>
          <w:sz w:val="24"/>
          <w:szCs w:val="24"/>
        </w:rPr>
        <w:t xml:space="preserve"> cómo en el descrito</w:t>
      </w:r>
      <w:r w:rsidR="0009593D">
        <w:rPr>
          <w:sz w:val="24"/>
          <w:szCs w:val="24"/>
        </w:rPr>
        <w:t xml:space="preserve"> (actividades del grupo de tiempo cero)</w:t>
      </w:r>
      <w:r w:rsidR="00833872">
        <w:rPr>
          <w:sz w:val="24"/>
          <w:szCs w:val="24"/>
        </w:rPr>
        <w:t xml:space="preserve">, </w:t>
      </w:r>
      <w:r w:rsidR="00DD36A1">
        <w:rPr>
          <w:sz w:val="24"/>
          <w:szCs w:val="24"/>
        </w:rPr>
        <w:t>el paciente siempre pasa inicialmente por un área de triaje forzosamente.</w:t>
      </w:r>
    </w:p>
    <w:p w14:paraId="2757BDAE" w14:textId="3BB97A08" w:rsidR="00E0747A" w:rsidRDefault="00872973" w:rsidP="00A053B5">
      <w:pPr>
        <w:pStyle w:val="Prrafodelista"/>
        <w:numPr>
          <w:ilvl w:val="1"/>
          <w:numId w:val="12"/>
        </w:numPr>
        <w:spacing w:line="360" w:lineRule="auto"/>
        <w:jc w:val="both"/>
        <w:rPr>
          <w:sz w:val="24"/>
          <w:szCs w:val="24"/>
        </w:rPr>
      </w:pPr>
      <w:r>
        <w:rPr>
          <w:sz w:val="24"/>
          <w:szCs w:val="24"/>
        </w:rPr>
        <w:t xml:space="preserve">Tras el triaje, ambos modelos </w:t>
      </w:r>
      <w:r w:rsidR="00F713CC">
        <w:rPr>
          <w:sz w:val="24"/>
          <w:szCs w:val="24"/>
        </w:rPr>
        <w:t xml:space="preserve">muestran una actividad referente a la verificación de la SEPSIS en el paciente; lo que en el modelo descrito se conoce como “Realizar SOFA”, </w:t>
      </w:r>
      <w:r w:rsidR="00B84C6E">
        <w:rPr>
          <w:sz w:val="24"/>
          <w:szCs w:val="24"/>
        </w:rPr>
        <w:t>supon</w:t>
      </w:r>
      <w:r w:rsidR="00C75329">
        <w:rPr>
          <w:sz w:val="24"/>
          <w:szCs w:val="24"/>
        </w:rPr>
        <w:t xml:space="preserve">emos que </w:t>
      </w:r>
      <w:r w:rsidR="00F713CC">
        <w:rPr>
          <w:sz w:val="24"/>
          <w:szCs w:val="24"/>
        </w:rPr>
        <w:t xml:space="preserve">el modelo descubierto lo </w:t>
      </w:r>
      <w:r w:rsidR="00C75329">
        <w:rPr>
          <w:sz w:val="24"/>
          <w:szCs w:val="24"/>
        </w:rPr>
        <w:t>representa</w:t>
      </w:r>
      <w:r w:rsidR="00F713CC">
        <w:rPr>
          <w:sz w:val="24"/>
          <w:szCs w:val="24"/>
        </w:rPr>
        <w:t xml:space="preserve"> cómo “ER Sepsis </w:t>
      </w:r>
      <w:proofErr w:type="spellStart"/>
      <w:r w:rsidR="00F713CC">
        <w:rPr>
          <w:sz w:val="24"/>
          <w:szCs w:val="24"/>
        </w:rPr>
        <w:t>Triage</w:t>
      </w:r>
      <w:proofErr w:type="spellEnd"/>
      <w:r w:rsidR="00F713CC">
        <w:rPr>
          <w:sz w:val="24"/>
          <w:szCs w:val="24"/>
        </w:rPr>
        <w:t>”.</w:t>
      </w:r>
    </w:p>
    <w:p w14:paraId="39C0C706" w14:textId="48C49CF2" w:rsidR="00F713CC" w:rsidRDefault="00F129E9" w:rsidP="00A053B5">
      <w:pPr>
        <w:pStyle w:val="Prrafodelista"/>
        <w:numPr>
          <w:ilvl w:val="1"/>
          <w:numId w:val="12"/>
        </w:numPr>
        <w:spacing w:line="360" w:lineRule="auto"/>
        <w:jc w:val="both"/>
        <w:rPr>
          <w:sz w:val="24"/>
          <w:szCs w:val="24"/>
        </w:rPr>
      </w:pPr>
      <w:r>
        <w:rPr>
          <w:sz w:val="24"/>
          <w:szCs w:val="24"/>
        </w:rPr>
        <w:t>T</w:t>
      </w:r>
      <w:r w:rsidR="00576150">
        <w:rPr>
          <w:sz w:val="24"/>
          <w:szCs w:val="24"/>
        </w:rPr>
        <w:t>ras el triaje,</w:t>
      </w:r>
      <w:r w:rsidR="00A639B4">
        <w:rPr>
          <w:sz w:val="24"/>
          <w:szCs w:val="24"/>
        </w:rPr>
        <w:t xml:space="preserve"> se realiza</w:t>
      </w:r>
      <w:r w:rsidR="00576150">
        <w:rPr>
          <w:sz w:val="24"/>
          <w:szCs w:val="24"/>
        </w:rPr>
        <w:t xml:space="preserve"> </w:t>
      </w:r>
      <w:r w:rsidR="00781421">
        <w:rPr>
          <w:sz w:val="24"/>
          <w:szCs w:val="24"/>
        </w:rPr>
        <w:t xml:space="preserve">la actividad “IV </w:t>
      </w:r>
      <w:proofErr w:type="spellStart"/>
      <w:r w:rsidR="00781421">
        <w:rPr>
          <w:sz w:val="24"/>
          <w:szCs w:val="24"/>
        </w:rPr>
        <w:t>Liquid</w:t>
      </w:r>
      <w:proofErr w:type="spellEnd"/>
      <w:r w:rsidR="00781421">
        <w:rPr>
          <w:sz w:val="24"/>
          <w:szCs w:val="24"/>
        </w:rPr>
        <w:t>” que entendemos, hace referencia a la administración de cristaloides y/o vasopresores</w:t>
      </w:r>
      <w:r w:rsidR="00BB6439">
        <w:rPr>
          <w:sz w:val="24"/>
          <w:szCs w:val="24"/>
        </w:rPr>
        <w:t>. Lo cual es similar a</w:t>
      </w:r>
      <w:r w:rsidR="007F18AC">
        <w:rPr>
          <w:sz w:val="24"/>
          <w:szCs w:val="24"/>
        </w:rPr>
        <w:t xml:space="preserve"> los pasos descritos en el modelo </w:t>
      </w:r>
      <w:r w:rsidR="00743FD6">
        <w:rPr>
          <w:sz w:val="24"/>
          <w:szCs w:val="24"/>
        </w:rPr>
        <w:t xml:space="preserve">cómo </w:t>
      </w:r>
      <w:r w:rsidR="00A74208">
        <w:rPr>
          <w:sz w:val="24"/>
          <w:szCs w:val="24"/>
        </w:rPr>
        <w:t>“</w:t>
      </w:r>
      <w:r w:rsidR="00E54F3C">
        <w:rPr>
          <w:sz w:val="24"/>
          <w:szCs w:val="24"/>
        </w:rPr>
        <w:t xml:space="preserve">Suministrar </w:t>
      </w:r>
      <w:r w:rsidR="00A74208">
        <w:rPr>
          <w:sz w:val="24"/>
          <w:szCs w:val="24"/>
        </w:rPr>
        <w:t>vasopres</w:t>
      </w:r>
      <w:r w:rsidR="00E54F3C">
        <w:rPr>
          <w:sz w:val="24"/>
          <w:szCs w:val="24"/>
        </w:rPr>
        <w:t xml:space="preserve">ores”. </w:t>
      </w:r>
    </w:p>
    <w:p w14:paraId="00CFAC99" w14:textId="6D0265E4" w:rsidR="00480782" w:rsidRDefault="00480782" w:rsidP="00A053B5">
      <w:pPr>
        <w:pStyle w:val="Prrafodelista"/>
        <w:numPr>
          <w:ilvl w:val="1"/>
          <w:numId w:val="12"/>
        </w:numPr>
        <w:spacing w:line="360" w:lineRule="auto"/>
        <w:jc w:val="both"/>
        <w:rPr>
          <w:sz w:val="24"/>
          <w:szCs w:val="24"/>
        </w:rPr>
      </w:pPr>
      <w:r>
        <w:rPr>
          <w:sz w:val="24"/>
          <w:szCs w:val="24"/>
        </w:rPr>
        <w:t>Paralelamente, se realiza</w:t>
      </w:r>
      <w:r w:rsidR="00E91629">
        <w:rPr>
          <w:sz w:val="24"/>
          <w:szCs w:val="24"/>
        </w:rPr>
        <w:t xml:space="preserve"> en el modelo la actividad “</w:t>
      </w:r>
      <w:proofErr w:type="spellStart"/>
      <w:r w:rsidR="00E91629">
        <w:rPr>
          <w:sz w:val="24"/>
          <w:szCs w:val="24"/>
        </w:rPr>
        <w:t>Lac</w:t>
      </w:r>
      <w:r w:rsidR="00B21EDE">
        <w:rPr>
          <w:sz w:val="24"/>
          <w:szCs w:val="24"/>
        </w:rPr>
        <w:t>ticAcid</w:t>
      </w:r>
      <w:proofErr w:type="spellEnd"/>
      <w:r w:rsidR="00B21EDE">
        <w:rPr>
          <w:sz w:val="24"/>
          <w:szCs w:val="24"/>
        </w:rPr>
        <w:t xml:space="preserve">” que entendemos que hace </w:t>
      </w:r>
      <w:r w:rsidR="00C45D04">
        <w:rPr>
          <w:sz w:val="24"/>
          <w:szCs w:val="24"/>
        </w:rPr>
        <w:t xml:space="preserve">referencia </w:t>
      </w:r>
      <w:r w:rsidR="0098252A">
        <w:rPr>
          <w:sz w:val="24"/>
          <w:szCs w:val="24"/>
        </w:rPr>
        <w:t>a nuestro grupo de actividades relativas a controlar los niveles de lactato, tanto la primera “</w:t>
      </w:r>
      <w:r w:rsidR="00733958">
        <w:rPr>
          <w:sz w:val="24"/>
          <w:szCs w:val="24"/>
        </w:rPr>
        <w:t>Obtener parámetros analíticos necesarios”, como el posterior bucle de controlar los niveles de lactato hasta que estos se normalicen.</w:t>
      </w:r>
    </w:p>
    <w:p w14:paraId="305B83CB" w14:textId="1D03B79F" w:rsidR="00733958" w:rsidRDefault="00733958" w:rsidP="00A053B5">
      <w:pPr>
        <w:pStyle w:val="Prrafodelista"/>
        <w:numPr>
          <w:ilvl w:val="1"/>
          <w:numId w:val="12"/>
        </w:numPr>
        <w:spacing w:line="360" w:lineRule="auto"/>
        <w:jc w:val="both"/>
        <w:rPr>
          <w:sz w:val="24"/>
          <w:szCs w:val="24"/>
        </w:rPr>
      </w:pPr>
      <w:r>
        <w:rPr>
          <w:sz w:val="24"/>
          <w:szCs w:val="24"/>
        </w:rPr>
        <w:t>De forma paralela también, encontramos en el modelo descubierto la actividad “</w:t>
      </w:r>
      <w:proofErr w:type="spellStart"/>
      <w:r>
        <w:rPr>
          <w:sz w:val="24"/>
          <w:szCs w:val="24"/>
        </w:rPr>
        <w:t>Leucoc</w:t>
      </w:r>
      <w:r w:rsidR="006C3558">
        <w:rPr>
          <w:sz w:val="24"/>
          <w:szCs w:val="24"/>
        </w:rPr>
        <w:t>y</w:t>
      </w:r>
      <w:r>
        <w:rPr>
          <w:sz w:val="24"/>
          <w:szCs w:val="24"/>
        </w:rPr>
        <w:t>t</w:t>
      </w:r>
      <w:r w:rsidR="00923A59">
        <w:rPr>
          <w:sz w:val="24"/>
          <w:szCs w:val="24"/>
        </w:rPr>
        <w:t>e</w:t>
      </w:r>
      <w:r>
        <w:rPr>
          <w:sz w:val="24"/>
          <w:szCs w:val="24"/>
        </w:rPr>
        <w:t>s</w:t>
      </w:r>
      <w:proofErr w:type="spellEnd"/>
      <w:r>
        <w:rPr>
          <w:sz w:val="24"/>
          <w:szCs w:val="24"/>
        </w:rPr>
        <w:t xml:space="preserve">”. Los </w:t>
      </w:r>
      <w:r w:rsidR="006C3558">
        <w:rPr>
          <w:sz w:val="24"/>
          <w:szCs w:val="24"/>
        </w:rPr>
        <w:t xml:space="preserve">leucocitos </w:t>
      </w:r>
      <w:r w:rsidR="00923A59">
        <w:rPr>
          <w:sz w:val="24"/>
          <w:szCs w:val="24"/>
        </w:rPr>
        <w:t xml:space="preserve">son </w:t>
      </w:r>
      <w:r w:rsidR="00812EF9">
        <w:rPr>
          <w:sz w:val="24"/>
          <w:szCs w:val="24"/>
        </w:rPr>
        <w:t xml:space="preserve">un cultivo que se </w:t>
      </w:r>
      <w:r w:rsidR="000A45DE">
        <w:rPr>
          <w:sz w:val="24"/>
          <w:szCs w:val="24"/>
        </w:rPr>
        <w:t xml:space="preserve">puede encontrar en la orina y que </w:t>
      </w:r>
      <w:r w:rsidR="004D4190">
        <w:rPr>
          <w:sz w:val="24"/>
          <w:szCs w:val="24"/>
        </w:rPr>
        <w:t xml:space="preserve">cuyos niveles </w:t>
      </w:r>
      <w:r w:rsidR="000A45DE">
        <w:rPr>
          <w:sz w:val="24"/>
          <w:szCs w:val="24"/>
        </w:rPr>
        <w:t xml:space="preserve">pueden </w:t>
      </w:r>
      <w:r w:rsidR="004D4190">
        <w:rPr>
          <w:sz w:val="24"/>
          <w:szCs w:val="24"/>
        </w:rPr>
        <w:t>dar a entender que el paciente sufre de una infección. Entendemos que es similar</w:t>
      </w:r>
      <w:r w:rsidR="004D4190">
        <w:rPr>
          <w:sz w:val="24"/>
          <w:szCs w:val="24"/>
        </w:rPr>
        <w:t xml:space="preserve"> a </w:t>
      </w:r>
      <w:r w:rsidR="00E4365E">
        <w:rPr>
          <w:sz w:val="24"/>
          <w:szCs w:val="24"/>
        </w:rPr>
        <w:t xml:space="preserve">nuestra actividad “Obtener muestras </w:t>
      </w:r>
      <w:r w:rsidR="00414B46">
        <w:rPr>
          <w:sz w:val="24"/>
          <w:szCs w:val="24"/>
        </w:rPr>
        <w:t>de cultivos”.</w:t>
      </w:r>
    </w:p>
    <w:p w14:paraId="74871784" w14:textId="77777777" w:rsidR="00414B46" w:rsidRDefault="00414B46" w:rsidP="00414B46">
      <w:pPr>
        <w:pStyle w:val="Prrafodelista"/>
        <w:spacing w:line="360" w:lineRule="auto"/>
        <w:jc w:val="both"/>
        <w:rPr>
          <w:sz w:val="24"/>
          <w:szCs w:val="24"/>
        </w:rPr>
      </w:pPr>
    </w:p>
    <w:p w14:paraId="3586D4FD" w14:textId="77777777" w:rsidR="00414B46" w:rsidRDefault="00414B46" w:rsidP="00414B46">
      <w:pPr>
        <w:pStyle w:val="Prrafodelista"/>
        <w:spacing w:line="360" w:lineRule="auto"/>
        <w:jc w:val="both"/>
        <w:rPr>
          <w:sz w:val="24"/>
          <w:szCs w:val="24"/>
        </w:rPr>
      </w:pPr>
    </w:p>
    <w:p w14:paraId="02C5F41E" w14:textId="48F8EAFD" w:rsidR="00414B46" w:rsidRDefault="00566016" w:rsidP="00FF0F02">
      <w:pPr>
        <w:pStyle w:val="Prrafodelista"/>
        <w:numPr>
          <w:ilvl w:val="1"/>
          <w:numId w:val="1"/>
        </w:numPr>
        <w:spacing w:line="360" w:lineRule="auto"/>
        <w:jc w:val="both"/>
        <w:rPr>
          <w:sz w:val="24"/>
          <w:szCs w:val="24"/>
        </w:rPr>
      </w:pPr>
      <w:r>
        <w:rPr>
          <w:sz w:val="24"/>
          <w:szCs w:val="24"/>
        </w:rPr>
        <w:lastRenderedPageBreak/>
        <w:t xml:space="preserve">Entendemos que la </w:t>
      </w:r>
      <w:r w:rsidR="00F729D9">
        <w:rPr>
          <w:sz w:val="24"/>
          <w:szCs w:val="24"/>
        </w:rPr>
        <w:t xml:space="preserve">actividad “IV </w:t>
      </w:r>
      <w:proofErr w:type="spellStart"/>
      <w:r w:rsidR="00F729D9">
        <w:rPr>
          <w:sz w:val="24"/>
          <w:szCs w:val="24"/>
        </w:rPr>
        <w:t>Antibiotics</w:t>
      </w:r>
      <w:proofErr w:type="spellEnd"/>
      <w:r w:rsidR="00F729D9">
        <w:rPr>
          <w:sz w:val="24"/>
          <w:szCs w:val="24"/>
        </w:rPr>
        <w:t xml:space="preserve">” del modelo descubierto hace referencia a la </w:t>
      </w:r>
      <w:r w:rsidR="004421AE">
        <w:rPr>
          <w:sz w:val="24"/>
          <w:szCs w:val="24"/>
        </w:rPr>
        <w:t xml:space="preserve">suministración de antibióticos en nuestro modelo creado. </w:t>
      </w:r>
    </w:p>
    <w:p w14:paraId="274190F5" w14:textId="77777777" w:rsidR="008E099D" w:rsidRDefault="008E099D" w:rsidP="008E099D">
      <w:pPr>
        <w:pStyle w:val="Prrafodelista"/>
        <w:spacing w:line="360" w:lineRule="auto"/>
        <w:ind w:left="1440"/>
        <w:jc w:val="both"/>
        <w:rPr>
          <w:sz w:val="24"/>
          <w:szCs w:val="24"/>
        </w:rPr>
      </w:pPr>
    </w:p>
    <w:p w14:paraId="6040A682" w14:textId="762683D8" w:rsidR="008E099D" w:rsidRDefault="008E099D" w:rsidP="008E099D">
      <w:pPr>
        <w:pStyle w:val="Prrafodelista"/>
        <w:numPr>
          <w:ilvl w:val="0"/>
          <w:numId w:val="12"/>
        </w:numPr>
        <w:spacing w:line="360" w:lineRule="auto"/>
        <w:jc w:val="both"/>
        <w:rPr>
          <w:sz w:val="24"/>
          <w:szCs w:val="24"/>
        </w:rPr>
      </w:pPr>
      <w:r>
        <w:rPr>
          <w:sz w:val="24"/>
          <w:szCs w:val="24"/>
        </w:rPr>
        <w:t>Diferencias:</w:t>
      </w:r>
    </w:p>
    <w:p w14:paraId="68BE8F81" w14:textId="0D91CE16" w:rsidR="00DB467E" w:rsidRPr="00BB62D9" w:rsidRDefault="00D12F37" w:rsidP="00BD276C">
      <w:pPr>
        <w:pStyle w:val="Prrafodelista"/>
        <w:numPr>
          <w:ilvl w:val="1"/>
          <w:numId w:val="12"/>
        </w:numPr>
        <w:spacing w:line="360" w:lineRule="auto"/>
        <w:jc w:val="both"/>
        <w:rPr>
          <w:color w:val="FF0000"/>
          <w:sz w:val="24"/>
          <w:szCs w:val="24"/>
        </w:rPr>
      </w:pPr>
      <w:r>
        <w:rPr>
          <w:sz w:val="24"/>
          <w:szCs w:val="24"/>
        </w:rPr>
        <w:t xml:space="preserve">En el modelo descubierto, se presenta una diferencia respecto al proceso </w:t>
      </w:r>
      <w:r w:rsidR="00D82EF6">
        <w:rPr>
          <w:sz w:val="24"/>
          <w:szCs w:val="24"/>
        </w:rPr>
        <w:t xml:space="preserve">realizado, </w:t>
      </w:r>
      <w:r w:rsidR="002F382A">
        <w:rPr>
          <w:sz w:val="24"/>
          <w:szCs w:val="24"/>
        </w:rPr>
        <w:t xml:space="preserve">se contempla la posibilidad de que el paciente vuelva </w:t>
      </w:r>
      <w:r w:rsidR="00600BE4">
        <w:rPr>
          <w:sz w:val="24"/>
          <w:szCs w:val="24"/>
        </w:rPr>
        <w:t xml:space="preserve">al área de urgencias </w:t>
      </w:r>
      <w:r w:rsidR="00A63ABD">
        <w:rPr>
          <w:sz w:val="24"/>
          <w:szCs w:val="24"/>
        </w:rPr>
        <w:t>(“</w:t>
      </w:r>
      <w:proofErr w:type="spellStart"/>
      <w:r w:rsidR="00A63ABD">
        <w:rPr>
          <w:sz w:val="24"/>
          <w:szCs w:val="24"/>
        </w:rPr>
        <w:t>Return</w:t>
      </w:r>
      <w:proofErr w:type="spellEnd"/>
      <w:r w:rsidR="00A63ABD">
        <w:rPr>
          <w:sz w:val="24"/>
          <w:szCs w:val="24"/>
        </w:rPr>
        <w:t xml:space="preserve"> ER”) después del alta </w:t>
      </w:r>
      <w:r w:rsidR="002C07F6">
        <w:rPr>
          <w:sz w:val="24"/>
          <w:szCs w:val="24"/>
        </w:rPr>
        <w:t>de este</w:t>
      </w:r>
      <w:r w:rsidR="00A63ABD">
        <w:rPr>
          <w:sz w:val="24"/>
          <w:szCs w:val="24"/>
        </w:rPr>
        <w:t xml:space="preserve"> (“</w:t>
      </w:r>
      <w:proofErr w:type="spellStart"/>
      <w:r w:rsidR="00A63ABD">
        <w:rPr>
          <w:sz w:val="24"/>
          <w:szCs w:val="24"/>
        </w:rPr>
        <w:t>Release</w:t>
      </w:r>
      <w:proofErr w:type="spellEnd"/>
      <w:r w:rsidR="00A63ABD">
        <w:rPr>
          <w:sz w:val="24"/>
          <w:szCs w:val="24"/>
        </w:rPr>
        <w:t xml:space="preserve">”) lo cual, no está presente en el modelo </w:t>
      </w:r>
      <w:r w:rsidR="001F3581">
        <w:rPr>
          <w:sz w:val="24"/>
          <w:szCs w:val="24"/>
        </w:rPr>
        <w:t xml:space="preserve">obtenido por </w:t>
      </w:r>
      <w:r w:rsidR="002C07F6">
        <w:rPr>
          <w:sz w:val="24"/>
          <w:szCs w:val="24"/>
        </w:rPr>
        <w:t>evidencias.</w:t>
      </w:r>
    </w:p>
    <w:p w14:paraId="763DD93A" w14:textId="019BF3A8" w:rsidR="00BB62D9" w:rsidRPr="001C684D" w:rsidRDefault="006963A3" w:rsidP="00BD276C">
      <w:pPr>
        <w:pStyle w:val="Prrafodelista"/>
        <w:numPr>
          <w:ilvl w:val="1"/>
          <w:numId w:val="12"/>
        </w:numPr>
        <w:spacing w:line="360" w:lineRule="auto"/>
        <w:jc w:val="both"/>
        <w:rPr>
          <w:color w:val="FF0000"/>
          <w:sz w:val="24"/>
          <w:szCs w:val="24"/>
        </w:rPr>
      </w:pPr>
      <w:r>
        <w:rPr>
          <w:sz w:val="24"/>
          <w:szCs w:val="24"/>
        </w:rPr>
        <w:t>Dentro del modelo descubierto, encontramos diferencias en algunas actividades que no están presente</w:t>
      </w:r>
      <w:r w:rsidR="00C012E6">
        <w:rPr>
          <w:sz w:val="24"/>
          <w:szCs w:val="24"/>
        </w:rPr>
        <w:t xml:space="preserve">s en </w:t>
      </w:r>
      <w:r w:rsidR="00FE4CF2">
        <w:rPr>
          <w:sz w:val="24"/>
          <w:szCs w:val="24"/>
        </w:rPr>
        <w:t xml:space="preserve">las evidencias usadas </w:t>
      </w:r>
      <w:r w:rsidR="00F6272E">
        <w:rPr>
          <w:sz w:val="24"/>
          <w:szCs w:val="24"/>
        </w:rPr>
        <w:t xml:space="preserve">para </w:t>
      </w:r>
      <w:r w:rsidR="00963C17">
        <w:rPr>
          <w:sz w:val="24"/>
          <w:szCs w:val="24"/>
        </w:rPr>
        <w:t>nuestro modelo, entre ellas, la</w:t>
      </w:r>
      <w:r w:rsidR="00367EDB">
        <w:rPr>
          <w:sz w:val="24"/>
          <w:szCs w:val="24"/>
        </w:rPr>
        <w:t>s</w:t>
      </w:r>
      <w:r w:rsidR="00963C17">
        <w:rPr>
          <w:sz w:val="24"/>
          <w:szCs w:val="24"/>
        </w:rPr>
        <w:t xml:space="preserve"> actividad</w:t>
      </w:r>
      <w:r w:rsidR="00367EDB">
        <w:rPr>
          <w:sz w:val="24"/>
          <w:szCs w:val="24"/>
        </w:rPr>
        <w:t>es</w:t>
      </w:r>
      <w:r w:rsidR="00963C17">
        <w:rPr>
          <w:sz w:val="24"/>
          <w:szCs w:val="24"/>
        </w:rPr>
        <w:t xml:space="preserve"> “CRP” </w:t>
      </w:r>
      <w:r w:rsidR="00367EDB">
        <w:rPr>
          <w:sz w:val="24"/>
          <w:szCs w:val="24"/>
        </w:rPr>
        <w:t>o “</w:t>
      </w:r>
      <w:proofErr w:type="spellStart"/>
      <w:r w:rsidR="00367EDB">
        <w:rPr>
          <w:sz w:val="24"/>
          <w:szCs w:val="24"/>
        </w:rPr>
        <w:t>Admission</w:t>
      </w:r>
      <w:proofErr w:type="spellEnd"/>
      <w:r w:rsidR="00367EDB">
        <w:rPr>
          <w:sz w:val="24"/>
          <w:szCs w:val="24"/>
        </w:rPr>
        <w:t xml:space="preserve"> NC”</w:t>
      </w:r>
      <w:r w:rsidR="006574CC">
        <w:rPr>
          <w:sz w:val="24"/>
          <w:szCs w:val="24"/>
        </w:rPr>
        <w:t xml:space="preserve"> o “</w:t>
      </w:r>
      <w:proofErr w:type="spellStart"/>
      <w:r w:rsidR="006574CC">
        <w:rPr>
          <w:sz w:val="24"/>
          <w:szCs w:val="24"/>
        </w:rPr>
        <w:t>Return</w:t>
      </w:r>
      <w:proofErr w:type="spellEnd"/>
      <w:r w:rsidR="006574CC">
        <w:rPr>
          <w:sz w:val="24"/>
          <w:szCs w:val="24"/>
        </w:rPr>
        <w:t xml:space="preserve"> ER”</w:t>
      </w:r>
      <w:r w:rsidR="001C684D">
        <w:rPr>
          <w:sz w:val="24"/>
          <w:szCs w:val="24"/>
        </w:rPr>
        <w:t xml:space="preserve"> por ejemplo.</w:t>
      </w:r>
    </w:p>
    <w:p w14:paraId="7DFFFC4D" w14:textId="34FC3EFB" w:rsidR="001C684D" w:rsidRPr="006574CC" w:rsidRDefault="00A82EB0" w:rsidP="00BD276C">
      <w:pPr>
        <w:pStyle w:val="Prrafodelista"/>
        <w:numPr>
          <w:ilvl w:val="1"/>
          <w:numId w:val="12"/>
        </w:numPr>
        <w:spacing w:line="360" w:lineRule="auto"/>
        <w:jc w:val="both"/>
        <w:rPr>
          <w:color w:val="FF0000"/>
          <w:sz w:val="24"/>
          <w:szCs w:val="24"/>
        </w:rPr>
      </w:pPr>
      <w:r>
        <w:rPr>
          <w:sz w:val="24"/>
          <w:szCs w:val="24"/>
        </w:rPr>
        <w:t xml:space="preserve">En el modelo descubierto los antibióticos se encuentran obligatoriamente después de “IV </w:t>
      </w:r>
      <w:proofErr w:type="spellStart"/>
      <w:r>
        <w:rPr>
          <w:sz w:val="24"/>
          <w:szCs w:val="24"/>
        </w:rPr>
        <w:t>Liquid</w:t>
      </w:r>
      <w:proofErr w:type="spellEnd"/>
      <w:r>
        <w:rPr>
          <w:sz w:val="24"/>
          <w:szCs w:val="24"/>
        </w:rPr>
        <w:t>”, “</w:t>
      </w:r>
      <w:proofErr w:type="spellStart"/>
      <w:r>
        <w:rPr>
          <w:sz w:val="24"/>
          <w:szCs w:val="24"/>
        </w:rPr>
        <w:t>LacticAcid</w:t>
      </w:r>
      <w:proofErr w:type="spellEnd"/>
      <w:r>
        <w:rPr>
          <w:sz w:val="24"/>
          <w:szCs w:val="24"/>
        </w:rPr>
        <w:t>” y “</w:t>
      </w:r>
      <w:proofErr w:type="spellStart"/>
      <w:r>
        <w:rPr>
          <w:sz w:val="24"/>
          <w:szCs w:val="24"/>
        </w:rPr>
        <w:t>Leucocytes</w:t>
      </w:r>
      <w:proofErr w:type="spellEnd"/>
      <w:r>
        <w:rPr>
          <w:sz w:val="24"/>
          <w:szCs w:val="24"/>
        </w:rPr>
        <w:t>”</w:t>
      </w:r>
      <w:r w:rsidR="00923BA4">
        <w:rPr>
          <w:sz w:val="24"/>
          <w:szCs w:val="24"/>
        </w:rPr>
        <w:t xml:space="preserve">, o incluso puede darse que en el proceso se haga la </w:t>
      </w:r>
      <w:r w:rsidR="00365599">
        <w:rPr>
          <w:sz w:val="24"/>
          <w:szCs w:val="24"/>
        </w:rPr>
        <w:t xml:space="preserve">actividad “IV </w:t>
      </w:r>
      <w:proofErr w:type="spellStart"/>
      <w:r w:rsidR="00365599">
        <w:rPr>
          <w:sz w:val="24"/>
          <w:szCs w:val="24"/>
        </w:rPr>
        <w:t>Antibiotics</w:t>
      </w:r>
      <w:proofErr w:type="spellEnd"/>
      <w:r w:rsidR="00365599">
        <w:rPr>
          <w:sz w:val="24"/>
          <w:szCs w:val="24"/>
        </w:rPr>
        <w:t xml:space="preserve">” sin que ni siquiera se hayan realizado las actividades </w:t>
      </w:r>
      <w:r w:rsidR="00FA7579">
        <w:rPr>
          <w:sz w:val="24"/>
          <w:szCs w:val="24"/>
        </w:rPr>
        <w:t xml:space="preserve">paralelas anteriores. En nuestro modelo creado, la suministración de fluidos o vasopresores, la obtención de los parámetros analíticos necesarios y la obtención </w:t>
      </w:r>
      <w:r w:rsidR="00CA42CC">
        <w:rPr>
          <w:sz w:val="24"/>
          <w:szCs w:val="24"/>
        </w:rPr>
        <w:t xml:space="preserve">de las muestras de cultivos se hacen </w:t>
      </w:r>
      <w:r w:rsidR="00CA42CC">
        <w:rPr>
          <w:sz w:val="24"/>
          <w:szCs w:val="24"/>
          <w:u w:val="single"/>
        </w:rPr>
        <w:t>siempre</w:t>
      </w:r>
      <w:r w:rsidR="00CA42CC">
        <w:rPr>
          <w:sz w:val="24"/>
          <w:szCs w:val="24"/>
        </w:rPr>
        <w:t>, y además se realizan en paralelo a las actividades correspondientes a la suministración de antibióticos (“Extraer hemocultivos” y “Suministrar antibióticos”).</w:t>
      </w:r>
    </w:p>
    <w:p w14:paraId="46F35AD1" w14:textId="77777777" w:rsidR="006574CC" w:rsidRDefault="006574CC" w:rsidP="006574CC">
      <w:pPr>
        <w:spacing w:line="360" w:lineRule="auto"/>
        <w:jc w:val="both"/>
        <w:rPr>
          <w:color w:val="FF0000"/>
          <w:sz w:val="24"/>
          <w:szCs w:val="24"/>
        </w:rPr>
      </w:pPr>
    </w:p>
    <w:p w14:paraId="3A013B5E" w14:textId="77777777" w:rsidR="006574CC" w:rsidRDefault="006574CC" w:rsidP="006574CC">
      <w:pPr>
        <w:spacing w:line="360" w:lineRule="auto"/>
        <w:jc w:val="both"/>
        <w:rPr>
          <w:color w:val="FF0000"/>
          <w:sz w:val="24"/>
          <w:szCs w:val="24"/>
        </w:rPr>
      </w:pPr>
    </w:p>
    <w:p w14:paraId="6D4C3273" w14:textId="77777777" w:rsidR="006574CC" w:rsidRDefault="006574CC" w:rsidP="006574CC">
      <w:pPr>
        <w:spacing w:line="360" w:lineRule="auto"/>
        <w:jc w:val="both"/>
        <w:rPr>
          <w:color w:val="FF0000"/>
          <w:sz w:val="24"/>
          <w:szCs w:val="24"/>
        </w:rPr>
      </w:pPr>
    </w:p>
    <w:p w14:paraId="4E57666A" w14:textId="77777777" w:rsidR="006574CC" w:rsidRDefault="006574CC" w:rsidP="006574CC">
      <w:pPr>
        <w:spacing w:line="360" w:lineRule="auto"/>
        <w:jc w:val="both"/>
        <w:rPr>
          <w:color w:val="FF0000"/>
          <w:sz w:val="24"/>
          <w:szCs w:val="24"/>
        </w:rPr>
      </w:pPr>
    </w:p>
    <w:p w14:paraId="5CD81910" w14:textId="77777777" w:rsidR="006574CC" w:rsidRPr="006574CC" w:rsidRDefault="006574CC" w:rsidP="006574CC">
      <w:pPr>
        <w:spacing w:line="360" w:lineRule="auto"/>
        <w:jc w:val="both"/>
        <w:rPr>
          <w:color w:val="FF0000"/>
          <w:sz w:val="24"/>
          <w:szCs w:val="24"/>
        </w:rPr>
      </w:pPr>
    </w:p>
    <w:p w14:paraId="31864766" w14:textId="7F11AE9E" w:rsidR="009C5F7F" w:rsidRPr="009C5F7F" w:rsidRDefault="00F475B9" w:rsidP="00C012E6">
      <w:pPr>
        <w:pStyle w:val="Ttulo1"/>
      </w:pPr>
      <w:r>
        <w:lastRenderedPageBreak/>
        <w:t>Otras anotaciones y aclaraciones, terminología</w:t>
      </w:r>
    </w:p>
    <w:p w14:paraId="17AE618D" w14:textId="4AE7314F" w:rsidR="00015AE5" w:rsidRDefault="00015AE5" w:rsidP="00015AE5">
      <w:pPr>
        <w:pStyle w:val="Prrafodelista"/>
        <w:numPr>
          <w:ilvl w:val="0"/>
          <w:numId w:val="11"/>
        </w:numPr>
        <w:spacing w:line="360" w:lineRule="auto"/>
        <w:jc w:val="both"/>
        <w:rPr>
          <w:sz w:val="24"/>
          <w:szCs w:val="24"/>
        </w:rPr>
      </w:pPr>
      <w:r>
        <w:rPr>
          <w:sz w:val="24"/>
          <w:szCs w:val="24"/>
        </w:rPr>
        <w:t>Anotaciones, adjuntos</w:t>
      </w:r>
    </w:p>
    <w:p w14:paraId="69BC2408" w14:textId="2709E6BF" w:rsidR="00015AE5" w:rsidRDefault="008F49F7" w:rsidP="00A01F58">
      <w:pPr>
        <w:spacing w:line="360" w:lineRule="auto"/>
        <w:ind w:firstLine="360"/>
        <w:jc w:val="both"/>
        <w:rPr>
          <w:sz w:val="24"/>
          <w:szCs w:val="24"/>
        </w:rPr>
      </w:pPr>
      <w:r>
        <w:rPr>
          <w:sz w:val="24"/>
          <w:szCs w:val="24"/>
        </w:rPr>
        <w:t xml:space="preserve">Junto a este documento (y su respectiva presentación), se adjuntan en forma de anexos el modelo en </w:t>
      </w:r>
      <w:proofErr w:type="gramStart"/>
      <w:r>
        <w:rPr>
          <w:sz w:val="24"/>
          <w:szCs w:val="24"/>
        </w:rPr>
        <w:t>formato .</w:t>
      </w:r>
      <w:proofErr w:type="spellStart"/>
      <w:r>
        <w:rPr>
          <w:sz w:val="24"/>
          <w:szCs w:val="24"/>
        </w:rPr>
        <w:t>bpmn</w:t>
      </w:r>
      <w:proofErr w:type="spellEnd"/>
      <w:proofErr w:type="gramEnd"/>
      <w:r>
        <w:rPr>
          <w:sz w:val="24"/>
          <w:szCs w:val="24"/>
        </w:rPr>
        <w:t xml:space="preserve"> así cómo </w:t>
      </w:r>
      <w:r w:rsidR="00A01F58">
        <w:rPr>
          <w:sz w:val="24"/>
          <w:szCs w:val="24"/>
        </w:rPr>
        <w:t>.</w:t>
      </w:r>
      <w:proofErr w:type="spellStart"/>
      <w:r w:rsidR="00A01F58">
        <w:rPr>
          <w:sz w:val="24"/>
          <w:szCs w:val="24"/>
        </w:rPr>
        <w:t>svg</w:t>
      </w:r>
      <w:proofErr w:type="spellEnd"/>
      <w:r w:rsidR="00A01F58">
        <w:rPr>
          <w:sz w:val="24"/>
          <w:szCs w:val="24"/>
        </w:rPr>
        <w:t xml:space="preserve"> (imagen) para facilitar la lectura del mismo en un medio más acorde.</w:t>
      </w:r>
      <w:r w:rsidR="009228FA">
        <w:rPr>
          <w:sz w:val="24"/>
          <w:szCs w:val="24"/>
        </w:rPr>
        <w:t xml:space="preserve"> Se hace lo mismo para el modelo generado por descubrimiento de procesos automático realizado con la herramienta de </w:t>
      </w:r>
      <w:proofErr w:type="spellStart"/>
      <w:r w:rsidR="009228FA">
        <w:rPr>
          <w:sz w:val="24"/>
          <w:szCs w:val="24"/>
        </w:rPr>
        <w:t>Celonis</w:t>
      </w:r>
      <w:proofErr w:type="spellEnd"/>
      <w:r w:rsidR="009228FA">
        <w:rPr>
          <w:sz w:val="24"/>
          <w:szCs w:val="24"/>
        </w:rPr>
        <w:t>.</w:t>
      </w:r>
      <w:r w:rsidR="00693596">
        <w:rPr>
          <w:sz w:val="24"/>
          <w:szCs w:val="24"/>
        </w:rPr>
        <w:t xml:space="preserve"> Por último, se incluyen también los ficheros originales de trabajo, esto es, los archivos .docx y .</w:t>
      </w:r>
      <w:proofErr w:type="spellStart"/>
      <w:r w:rsidR="00693596">
        <w:rPr>
          <w:sz w:val="24"/>
          <w:szCs w:val="24"/>
        </w:rPr>
        <w:t>ppt</w:t>
      </w:r>
      <w:proofErr w:type="spellEnd"/>
      <w:r w:rsidR="00693596">
        <w:rPr>
          <w:sz w:val="24"/>
          <w:szCs w:val="24"/>
        </w:rPr>
        <w:t xml:space="preserve"> origen que dan lugar a este </w:t>
      </w:r>
      <w:proofErr w:type="spellStart"/>
      <w:r w:rsidR="00693596">
        <w:rPr>
          <w:sz w:val="24"/>
          <w:szCs w:val="24"/>
        </w:rPr>
        <w:t>pdf</w:t>
      </w:r>
      <w:proofErr w:type="spellEnd"/>
      <w:r w:rsidR="00693596">
        <w:rPr>
          <w:sz w:val="24"/>
          <w:szCs w:val="24"/>
        </w:rPr>
        <w:t>.</w:t>
      </w:r>
    </w:p>
    <w:p w14:paraId="507CC156" w14:textId="3E1EAD99" w:rsidR="00015AE5" w:rsidRDefault="00015AE5" w:rsidP="00015AE5">
      <w:pPr>
        <w:pStyle w:val="Prrafodelista"/>
        <w:numPr>
          <w:ilvl w:val="0"/>
          <w:numId w:val="11"/>
        </w:numPr>
        <w:spacing w:line="360" w:lineRule="auto"/>
        <w:jc w:val="both"/>
        <w:rPr>
          <w:sz w:val="24"/>
          <w:szCs w:val="24"/>
        </w:rPr>
      </w:pPr>
      <w:r>
        <w:rPr>
          <w:sz w:val="24"/>
          <w:szCs w:val="24"/>
        </w:rPr>
        <w:t>Aclaraciones</w:t>
      </w:r>
    </w:p>
    <w:p w14:paraId="39F6982E" w14:textId="6AC50A9D" w:rsidR="00015AE5" w:rsidRDefault="0048784F" w:rsidP="00FF3F91">
      <w:pPr>
        <w:pStyle w:val="Prrafodelista"/>
        <w:numPr>
          <w:ilvl w:val="1"/>
          <w:numId w:val="1"/>
        </w:numPr>
        <w:spacing w:line="360" w:lineRule="auto"/>
        <w:jc w:val="both"/>
        <w:rPr>
          <w:sz w:val="24"/>
          <w:szCs w:val="24"/>
        </w:rPr>
      </w:pPr>
      <w:r>
        <w:rPr>
          <w:sz w:val="24"/>
          <w:szCs w:val="24"/>
        </w:rPr>
        <w:t xml:space="preserve">Para el desarrollo del modelo, hemos entendido que </w:t>
      </w:r>
      <w:r w:rsidR="00193B6E">
        <w:rPr>
          <w:sz w:val="24"/>
          <w:szCs w:val="24"/>
        </w:rPr>
        <w:t xml:space="preserve">las actividades del proceso descubierto siguen un orden temporal, pero no restrictivo. Lo cual nos lleva a modelarlas </w:t>
      </w:r>
      <w:r w:rsidR="00772572">
        <w:rPr>
          <w:sz w:val="24"/>
          <w:szCs w:val="24"/>
        </w:rPr>
        <w:t>haciendo uso de comentarios, agrupando aquellas que deben realizarse dentro del periodo de una hora, antes de tres horas, etc. Todo ello aparece reflejado en el modelo BPMN.</w:t>
      </w:r>
    </w:p>
    <w:p w14:paraId="24CDA989" w14:textId="390B0EDC" w:rsidR="00772572" w:rsidRDefault="00751C11" w:rsidP="00FF3F91">
      <w:pPr>
        <w:pStyle w:val="Prrafodelista"/>
        <w:numPr>
          <w:ilvl w:val="1"/>
          <w:numId w:val="1"/>
        </w:numPr>
        <w:spacing w:line="360" w:lineRule="auto"/>
        <w:jc w:val="both"/>
        <w:rPr>
          <w:sz w:val="24"/>
          <w:szCs w:val="24"/>
        </w:rPr>
      </w:pPr>
      <w:r>
        <w:rPr>
          <w:sz w:val="24"/>
          <w:szCs w:val="24"/>
        </w:rPr>
        <w:t>Dentro del modelo BPMN, e</w:t>
      </w:r>
      <w:r w:rsidR="00FF3F91">
        <w:rPr>
          <w:sz w:val="24"/>
          <w:szCs w:val="24"/>
        </w:rPr>
        <w:t xml:space="preserve">n el subproceso “Suministrar </w:t>
      </w:r>
      <w:r w:rsidR="003849CC">
        <w:rPr>
          <w:sz w:val="24"/>
          <w:szCs w:val="24"/>
        </w:rPr>
        <w:t>v</w:t>
      </w:r>
      <w:r w:rsidR="00FF3F91">
        <w:rPr>
          <w:sz w:val="24"/>
          <w:szCs w:val="24"/>
        </w:rPr>
        <w:t>asopresores”</w:t>
      </w:r>
      <w:r w:rsidR="003849CC">
        <w:rPr>
          <w:sz w:val="24"/>
          <w:szCs w:val="24"/>
        </w:rPr>
        <w:t xml:space="preserve">, hemos usado el </w:t>
      </w:r>
      <w:proofErr w:type="spellStart"/>
      <w:r w:rsidR="003849CC">
        <w:rPr>
          <w:sz w:val="24"/>
          <w:szCs w:val="24"/>
        </w:rPr>
        <w:t>boundary</w:t>
      </w:r>
      <w:proofErr w:type="spellEnd"/>
      <w:r w:rsidR="003849CC">
        <w:rPr>
          <w:sz w:val="24"/>
          <w:szCs w:val="24"/>
        </w:rPr>
        <w:t xml:space="preserve"> </w:t>
      </w:r>
      <w:proofErr w:type="spellStart"/>
      <w:r w:rsidR="003849CC">
        <w:rPr>
          <w:sz w:val="24"/>
          <w:szCs w:val="24"/>
        </w:rPr>
        <w:t>event</w:t>
      </w:r>
      <w:proofErr w:type="spellEnd"/>
      <w:r w:rsidR="003849CC">
        <w:rPr>
          <w:sz w:val="24"/>
          <w:szCs w:val="24"/>
        </w:rPr>
        <w:t xml:space="preserve"> “¿TAM &gt;= 65?” </w:t>
      </w:r>
      <w:r w:rsidR="00370318">
        <w:rPr>
          <w:sz w:val="24"/>
          <w:szCs w:val="24"/>
        </w:rPr>
        <w:t xml:space="preserve">para </w:t>
      </w:r>
      <w:r w:rsidR="00AE66F8">
        <w:rPr>
          <w:sz w:val="24"/>
          <w:szCs w:val="24"/>
        </w:rPr>
        <w:t xml:space="preserve">parar el subproceso, y salir hacia la puerta </w:t>
      </w:r>
      <w:r w:rsidR="009866FB">
        <w:rPr>
          <w:sz w:val="24"/>
          <w:szCs w:val="24"/>
        </w:rPr>
        <w:t xml:space="preserve">‘and’ de cierre. Esto lo hacemos </w:t>
      </w:r>
      <w:r w:rsidR="009866FB">
        <w:rPr>
          <w:sz w:val="24"/>
          <w:szCs w:val="24"/>
        </w:rPr>
        <w:t>ya que</w:t>
      </w:r>
      <w:r w:rsidR="005B2C7E">
        <w:rPr>
          <w:sz w:val="24"/>
          <w:szCs w:val="24"/>
        </w:rPr>
        <w:t>,</w:t>
      </w:r>
      <w:r w:rsidR="009866FB">
        <w:rPr>
          <w:sz w:val="24"/>
          <w:szCs w:val="24"/>
        </w:rPr>
        <w:t xml:space="preserve"> durante la suministración de vasopresores</w:t>
      </w:r>
      <w:r w:rsidR="00AD287A">
        <w:rPr>
          <w:sz w:val="24"/>
          <w:szCs w:val="24"/>
        </w:rPr>
        <w:t>,</w:t>
      </w:r>
      <w:r w:rsidR="005B2C7E">
        <w:rPr>
          <w:sz w:val="24"/>
          <w:szCs w:val="24"/>
        </w:rPr>
        <w:t xml:space="preserve"> estamos buscando que el </w:t>
      </w:r>
      <w:r w:rsidR="002E7FF9">
        <w:rPr>
          <w:sz w:val="24"/>
          <w:szCs w:val="24"/>
        </w:rPr>
        <w:t xml:space="preserve">TAM sea mayor o igual que 65 y en caso de que lo sea, dejarán de aplicarse vasopresores. </w:t>
      </w:r>
      <w:r w:rsidR="003554B8">
        <w:rPr>
          <w:sz w:val="24"/>
          <w:szCs w:val="24"/>
        </w:rPr>
        <w:t>El hecho de que el subproceso haya seguido su flujo natural</w:t>
      </w:r>
      <w:r w:rsidR="00F22F54">
        <w:rPr>
          <w:sz w:val="24"/>
          <w:szCs w:val="24"/>
        </w:rPr>
        <w:t xml:space="preserve">, es decir, se hayan administrado al paciente todos los posibles vasopresores, y no se haya conseguido aumentar el TAM, nos da a entender que el paciente llega a un shock séptico, basado en el documento de </w:t>
      </w:r>
      <w:r w:rsidR="00667DFD">
        <w:rPr>
          <w:sz w:val="24"/>
          <w:szCs w:val="24"/>
        </w:rPr>
        <w:t>Navarra</w:t>
      </w:r>
      <w:r w:rsidR="00F22F54">
        <w:rPr>
          <w:sz w:val="24"/>
          <w:szCs w:val="24"/>
        </w:rPr>
        <w:t>.</w:t>
      </w:r>
    </w:p>
    <w:p w14:paraId="77F05CCC" w14:textId="5B24EA74" w:rsidR="00015AE5" w:rsidRDefault="00015AE5" w:rsidP="00015AE5">
      <w:pPr>
        <w:spacing w:line="360" w:lineRule="auto"/>
        <w:jc w:val="both"/>
        <w:rPr>
          <w:sz w:val="24"/>
          <w:szCs w:val="24"/>
        </w:rPr>
      </w:pPr>
    </w:p>
    <w:p w14:paraId="7518B2DF" w14:textId="77777777" w:rsidR="00E46FDA" w:rsidRDefault="00E46FDA" w:rsidP="00015AE5">
      <w:pPr>
        <w:spacing w:line="360" w:lineRule="auto"/>
        <w:jc w:val="both"/>
        <w:rPr>
          <w:sz w:val="24"/>
          <w:szCs w:val="24"/>
        </w:rPr>
      </w:pPr>
    </w:p>
    <w:p w14:paraId="547D0086" w14:textId="77777777" w:rsidR="00E46FDA" w:rsidRDefault="00E46FDA" w:rsidP="00015AE5">
      <w:pPr>
        <w:spacing w:line="360" w:lineRule="auto"/>
        <w:jc w:val="both"/>
        <w:rPr>
          <w:sz w:val="24"/>
          <w:szCs w:val="24"/>
        </w:rPr>
      </w:pPr>
    </w:p>
    <w:p w14:paraId="32435728" w14:textId="0E2694EB" w:rsidR="00015AE5" w:rsidRDefault="00015AE5" w:rsidP="00015AE5">
      <w:pPr>
        <w:pStyle w:val="Prrafodelista"/>
        <w:numPr>
          <w:ilvl w:val="0"/>
          <w:numId w:val="11"/>
        </w:numPr>
        <w:spacing w:line="360" w:lineRule="auto"/>
        <w:jc w:val="both"/>
        <w:rPr>
          <w:sz w:val="24"/>
          <w:szCs w:val="24"/>
        </w:rPr>
      </w:pPr>
      <w:r>
        <w:rPr>
          <w:sz w:val="24"/>
          <w:szCs w:val="24"/>
        </w:rPr>
        <w:lastRenderedPageBreak/>
        <w:t>Terminología empleada</w:t>
      </w:r>
    </w:p>
    <w:p w14:paraId="25F36995" w14:textId="4A1CB1EB" w:rsidR="00015AE5" w:rsidRDefault="00015AE5" w:rsidP="007D6924">
      <w:pPr>
        <w:spacing w:line="360" w:lineRule="auto"/>
        <w:ind w:firstLine="360"/>
        <w:jc w:val="both"/>
        <w:rPr>
          <w:sz w:val="24"/>
          <w:szCs w:val="24"/>
        </w:rPr>
      </w:pPr>
      <w:r>
        <w:rPr>
          <w:sz w:val="24"/>
          <w:szCs w:val="24"/>
        </w:rPr>
        <w:t xml:space="preserve">Dado que la naturaleza de este trabajo se corresponde con el ámbito de la medicina, </w:t>
      </w:r>
      <w:r w:rsidR="009F4CE3">
        <w:rPr>
          <w:sz w:val="24"/>
          <w:szCs w:val="24"/>
        </w:rPr>
        <w:t xml:space="preserve">se detallan a continuación </w:t>
      </w:r>
      <w:r w:rsidR="0080086F">
        <w:rPr>
          <w:sz w:val="24"/>
          <w:szCs w:val="24"/>
        </w:rPr>
        <w:t xml:space="preserve">los términos más relevantes de esta memoria junto a una </w:t>
      </w:r>
      <w:r w:rsidR="007D6924">
        <w:rPr>
          <w:sz w:val="24"/>
          <w:szCs w:val="24"/>
        </w:rPr>
        <w:t>breve explicación.</w:t>
      </w:r>
    </w:p>
    <w:p w14:paraId="20C97154" w14:textId="77777777" w:rsidR="00A90823" w:rsidRPr="007C0F3E" w:rsidRDefault="007D6924" w:rsidP="00A90823">
      <w:pPr>
        <w:pStyle w:val="Prrafodelista"/>
        <w:numPr>
          <w:ilvl w:val="0"/>
          <w:numId w:val="1"/>
        </w:numPr>
        <w:spacing w:line="360" w:lineRule="auto"/>
        <w:jc w:val="both"/>
        <w:rPr>
          <w:i/>
          <w:iCs/>
          <w:sz w:val="24"/>
          <w:szCs w:val="24"/>
        </w:rPr>
      </w:pPr>
      <w:r w:rsidRPr="007C0F3E">
        <w:rPr>
          <w:i/>
          <w:iCs/>
          <w:sz w:val="24"/>
          <w:szCs w:val="24"/>
        </w:rPr>
        <w:t>SEPSIS</w:t>
      </w:r>
    </w:p>
    <w:p w14:paraId="49E27104" w14:textId="0D1EFB57" w:rsidR="007D6924" w:rsidRPr="00A90823" w:rsidRDefault="00A90823" w:rsidP="00140BD0">
      <w:pPr>
        <w:spacing w:line="360" w:lineRule="auto"/>
        <w:ind w:firstLine="360"/>
        <w:jc w:val="both"/>
        <w:rPr>
          <w:sz w:val="24"/>
          <w:szCs w:val="24"/>
        </w:rPr>
      </w:pPr>
      <w:r>
        <w:rPr>
          <w:sz w:val="24"/>
          <w:szCs w:val="24"/>
        </w:rPr>
        <w:t>D</w:t>
      </w:r>
      <w:r w:rsidR="003F648A" w:rsidRPr="00A90823">
        <w:rPr>
          <w:sz w:val="24"/>
          <w:szCs w:val="24"/>
        </w:rPr>
        <w:t>isfunción orgánica potencialmente mortal causada por la respuesta an</w:t>
      </w:r>
      <w:r w:rsidRPr="00A90823">
        <w:rPr>
          <w:sz w:val="24"/>
          <w:szCs w:val="24"/>
        </w:rPr>
        <w:t>ómala del paciente ante una enfermedad.</w:t>
      </w:r>
    </w:p>
    <w:p w14:paraId="388FDF3F" w14:textId="789CE329" w:rsidR="00976FF3" w:rsidRDefault="00976FF3" w:rsidP="007D6924">
      <w:pPr>
        <w:pStyle w:val="Prrafodelista"/>
        <w:numPr>
          <w:ilvl w:val="0"/>
          <w:numId w:val="1"/>
        </w:numPr>
        <w:spacing w:line="360" w:lineRule="auto"/>
        <w:jc w:val="both"/>
        <w:rPr>
          <w:sz w:val="24"/>
          <w:szCs w:val="24"/>
        </w:rPr>
      </w:pPr>
      <w:r>
        <w:rPr>
          <w:sz w:val="24"/>
          <w:szCs w:val="24"/>
        </w:rPr>
        <w:t>Shock séptico</w:t>
      </w:r>
    </w:p>
    <w:p w14:paraId="10C2009C" w14:textId="3E1A001F" w:rsidR="00D12BB6" w:rsidRPr="00A90823" w:rsidRDefault="00A90823" w:rsidP="00140BD0">
      <w:pPr>
        <w:spacing w:line="360" w:lineRule="auto"/>
        <w:ind w:firstLine="360"/>
        <w:jc w:val="both"/>
        <w:rPr>
          <w:sz w:val="24"/>
          <w:szCs w:val="24"/>
        </w:rPr>
      </w:pPr>
      <w:r>
        <w:rPr>
          <w:sz w:val="24"/>
          <w:szCs w:val="24"/>
        </w:rPr>
        <w:t>Disfunción del sistema cir</w:t>
      </w:r>
      <w:r w:rsidR="003450D6">
        <w:rPr>
          <w:sz w:val="24"/>
          <w:szCs w:val="24"/>
        </w:rPr>
        <w:t xml:space="preserve">culatorio, de las células y del sistema metabólico causado por la </w:t>
      </w:r>
      <w:r w:rsidR="003450D6" w:rsidRPr="007C0F3E">
        <w:rPr>
          <w:i/>
          <w:iCs/>
          <w:sz w:val="24"/>
          <w:szCs w:val="24"/>
        </w:rPr>
        <w:t>SEPSIS</w:t>
      </w:r>
      <w:r w:rsidR="003450D6">
        <w:rPr>
          <w:sz w:val="24"/>
          <w:szCs w:val="24"/>
        </w:rPr>
        <w:t>. Directamente relacionado con la alta mortalidad de esta.</w:t>
      </w:r>
    </w:p>
    <w:p w14:paraId="2840D144" w14:textId="52C909C1" w:rsidR="007D6924" w:rsidRPr="007C0F3E" w:rsidRDefault="007D6924" w:rsidP="007D6924">
      <w:pPr>
        <w:pStyle w:val="Prrafodelista"/>
        <w:numPr>
          <w:ilvl w:val="0"/>
          <w:numId w:val="1"/>
        </w:numPr>
        <w:spacing w:line="360" w:lineRule="auto"/>
        <w:jc w:val="both"/>
        <w:rPr>
          <w:i/>
          <w:iCs/>
          <w:sz w:val="24"/>
          <w:szCs w:val="24"/>
        </w:rPr>
      </w:pPr>
      <w:r w:rsidRPr="007C0F3E">
        <w:rPr>
          <w:i/>
          <w:iCs/>
          <w:sz w:val="24"/>
          <w:szCs w:val="24"/>
        </w:rPr>
        <w:t>Quick SOFA</w:t>
      </w:r>
    </w:p>
    <w:p w14:paraId="7BC1705C" w14:textId="2626FE61" w:rsidR="00D12BB6" w:rsidRPr="003450D6" w:rsidRDefault="00645079" w:rsidP="00D12BB6">
      <w:pPr>
        <w:spacing w:line="360" w:lineRule="auto"/>
        <w:ind w:firstLine="360"/>
        <w:jc w:val="both"/>
        <w:rPr>
          <w:sz w:val="24"/>
          <w:szCs w:val="24"/>
        </w:rPr>
      </w:pPr>
      <w:r w:rsidRPr="007C0F3E">
        <w:rPr>
          <w:i/>
          <w:iCs/>
          <w:sz w:val="24"/>
          <w:szCs w:val="24"/>
        </w:rPr>
        <w:t>Quick SOFA</w:t>
      </w:r>
      <w:r>
        <w:rPr>
          <w:sz w:val="24"/>
          <w:szCs w:val="24"/>
        </w:rPr>
        <w:t xml:space="preserve"> (o </w:t>
      </w:r>
      <w:proofErr w:type="spellStart"/>
      <w:r w:rsidRPr="007C0F3E">
        <w:rPr>
          <w:i/>
          <w:iCs/>
          <w:sz w:val="24"/>
          <w:szCs w:val="24"/>
        </w:rPr>
        <w:t>qSOFA</w:t>
      </w:r>
      <w:proofErr w:type="spellEnd"/>
      <w:r>
        <w:rPr>
          <w:sz w:val="24"/>
          <w:szCs w:val="24"/>
        </w:rPr>
        <w:t xml:space="preserve">) es un modelo para valorar el riesgo de un paciente con sospecha de </w:t>
      </w:r>
      <w:r w:rsidRPr="007C0F3E">
        <w:rPr>
          <w:i/>
          <w:iCs/>
          <w:sz w:val="24"/>
          <w:szCs w:val="24"/>
        </w:rPr>
        <w:t>SEPSIS</w:t>
      </w:r>
      <w:r>
        <w:rPr>
          <w:sz w:val="24"/>
          <w:szCs w:val="24"/>
        </w:rPr>
        <w:t xml:space="preserve"> </w:t>
      </w:r>
      <w:r w:rsidR="007C0F3E">
        <w:rPr>
          <w:sz w:val="24"/>
          <w:szCs w:val="24"/>
        </w:rPr>
        <w:t xml:space="preserve">en base a tres parámetros. Devuelve un valor numérico que se evalúa en base a una escala. </w:t>
      </w:r>
    </w:p>
    <w:p w14:paraId="4E8801A4" w14:textId="1C19E7F1" w:rsidR="007D6924" w:rsidRDefault="007D6924" w:rsidP="007D6924">
      <w:pPr>
        <w:pStyle w:val="Prrafodelista"/>
        <w:numPr>
          <w:ilvl w:val="0"/>
          <w:numId w:val="1"/>
        </w:numPr>
        <w:spacing w:line="360" w:lineRule="auto"/>
        <w:jc w:val="both"/>
        <w:rPr>
          <w:i/>
          <w:iCs/>
          <w:sz w:val="24"/>
          <w:szCs w:val="24"/>
        </w:rPr>
      </w:pPr>
      <w:r w:rsidRPr="007C0F3E">
        <w:rPr>
          <w:i/>
          <w:iCs/>
          <w:sz w:val="24"/>
          <w:szCs w:val="24"/>
        </w:rPr>
        <w:t>SOFA</w:t>
      </w:r>
    </w:p>
    <w:p w14:paraId="28E3CA6A" w14:textId="5AFDC279" w:rsidR="007C0F3E" w:rsidRPr="00414CBF" w:rsidRDefault="00FF3E3B" w:rsidP="00140BD0">
      <w:pPr>
        <w:spacing w:line="360" w:lineRule="auto"/>
        <w:ind w:firstLine="360"/>
        <w:jc w:val="both"/>
        <w:rPr>
          <w:sz w:val="24"/>
          <w:szCs w:val="24"/>
        </w:rPr>
      </w:pPr>
      <w:r>
        <w:rPr>
          <w:sz w:val="24"/>
          <w:szCs w:val="24"/>
        </w:rPr>
        <w:t>El ‘</w:t>
      </w:r>
      <w:proofErr w:type="spellStart"/>
      <w:r>
        <w:rPr>
          <w:sz w:val="24"/>
          <w:szCs w:val="24"/>
        </w:rPr>
        <w:t>Sequential</w:t>
      </w:r>
      <w:proofErr w:type="spellEnd"/>
      <w:r>
        <w:rPr>
          <w:sz w:val="24"/>
          <w:szCs w:val="24"/>
        </w:rPr>
        <w:t xml:space="preserve"> </w:t>
      </w:r>
      <w:proofErr w:type="spellStart"/>
      <w:r>
        <w:rPr>
          <w:sz w:val="24"/>
          <w:szCs w:val="24"/>
        </w:rPr>
        <w:t>Organ</w:t>
      </w:r>
      <w:proofErr w:type="spellEnd"/>
      <w:r>
        <w:rPr>
          <w:sz w:val="24"/>
          <w:szCs w:val="24"/>
        </w:rPr>
        <w:t xml:space="preserve"> </w:t>
      </w:r>
      <w:proofErr w:type="spellStart"/>
      <w:r>
        <w:rPr>
          <w:sz w:val="24"/>
          <w:szCs w:val="24"/>
        </w:rPr>
        <w:t>Failure</w:t>
      </w:r>
      <w:proofErr w:type="spellEnd"/>
      <w:r>
        <w:rPr>
          <w:sz w:val="24"/>
          <w:szCs w:val="24"/>
        </w:rPr>
        <w:t xml:space="preserve"> </w:t>
      </w:r>
      <w:proofErr w:type="spellStart"/>
      <w:r>
        <w:rPr>
          <w:sz w:val="24"/>
          <w:szCs w:val="24"/>
        </w:rPr>
        <w:t>Assessment</w:t>
      </w:r>
      <w:proofErr w:type="spellEnd"/>
      <w:r>
        <w:rPr>
          <w:sz w:val="24"/>
          <w:szCs w:val="24"/>
        </w:rPr>
        <w:t xml:space="preserve"> Score’ </w:t>
      </w:r>
      <w:r w:rsidR="00796D6F">
        <w:rPr>
          <w:sz w:val="24"/>
          <w:szCs w:val="24"/>
        </w:rPr>
        <w:t>es una escala más completa utilizada para asignar (sobre una escala) un valor a la gravedad de la infección presente en un paciente</w:t>
      </w:r>
      <w:r w:rsidR="00414CBF">
        <w:rPr>
          <w:sz w:val="24"/>
          <w:szCs w:val="24"/>
        </w:rPr>
        <w:t xml:space="preserve"> con </w:t>
      </w:r>
      <w:r w:rsidR="00414CBF">
        <w:rPr>
          <w:i/>
          <w:iCs/>
          <w:sz w:val="24"/>
          <w:szCs w:val="24"/>
        </w:rPr>
        <w:t>SEPSIS</w:t>
      </w:r>
      <w:r w:rsidR="00414CBF">
        <w:rPr>
          <w:sz w:val="24"/>
          <w:szCs w:val="24"/>
        </w:rPr>
        <w:t>.</w:t>
      </w:r>
    </w:p>
    <w:p w14:paraId="641C366F" w14:textId="26937E4A" w:rsidR="007D6924" w:rsidRPr="00414CBF" w:rsidRDefault="00217F01" w:rsidP="007D6924">
      <w:pPr>
        <w:pStyle w:val="Prrafodelista"/>
        <w:numPr>
          <w:ilvl w:val="0"/>
          <w:numId w:val="1"/>
        </w:numPr>
        <w:spacing w:line="360" w:lineRule="auto"/>
        <w:jc w:val="both"/>
        <w:rPr>
          <w:sz w:val="24"/>
          <w:szCs w:val="24"/>
        </w:rPr>
      </w:pPr>
      <w:r>
        <w:rPr>
          <w:sz w:val="24"/>
          <w:szCs w:val="24"/>
        </w:rPr>
        <w:t xml:space="preserve">Código </w:t>
      </w:r>
      <w:r w:rsidRPr="007C0F3E">
        <w:rPr>
          <w:i/>
          <w:iCs/>
          <w:sz w:val="24"/>
          <w:szCs w:val="24"/>
        </w:rPr>
        <w:t>SEPSIS</w:t>
      </w:r>
    </w:p>
    <w:p w14:paraId="0360AFC2" w14:textId="06B10B65" w:rsidR="00414CBF" w:rsidRPr="0011671B" w:rsidRDefault="00414CBF" w:rsidP="00140BD0">
      <w:pPr>
        <w:spacing w:line="360" w:lineRule="auto"/>
        <w:ind w:firstLine="360"/>
        <w:jc w:val="both"/>
        <w:rPr>
          <w:sz w:val="24"/>
          <w:szCs w:val="24"/>
        </w:rPr>
      </w:pPr>
      <w:r>
        <w:rPr>
          <w:sz w:val="24"/>
          <w:szCs w:val="24"/>
        </w:rPr>
        <w:t xml:space="preserve">Procedimiento establecido para la actuación ante un paciente </w:t>
      </w:r>
      <w:r w:rsidR="0011671B">
        <w:rPr>
          <w:sz w:val="24"/>
          <w:szCs w:val="24"/>
        </w:rPr>
        <w:t xml:space="preserve">diagnosticado con </w:t>
      </w:r>
      <w:r w:rsidR="0011671B">
        <w:rPr>
          <w:i/>
          <w:iCs/>
          <w:sz w:val="24"/>
          <w:szCs w:val="24"/>
        </w:rPr>
        <w:t>SEPSIS</w:t>
      </w:r>
      <w:r w:rsidR="0011671B">
        <w:rPr>
          <w:sz w:val="24"/>
          <w:szCs w:val="24"/>
        </w:rPr>
        <w:t>.</w:t>
      </w:r>
    </w:p>
    <w:p w14:paraId="32526E37" w14:textId="510ECBCD" w:rsidR="00217F01" w:rsidRDefault="00217F01" w:rsidP="007D6924">
      <w:pPr>
        <w:pStyle w:val="Prrafodelista"/>
        <w:numPr>
          <w:ilvl w:val="0"/>
          <w:numId w:val="1"/>
        </w:numPr>
        <w:spacing w:line="360" w:lineRule="auto"/>
        <w:jc w:val="both"/>
        <w:rPr>
          <w:sz w:val="24"/>
          <w:szCs w:val="24"/>
        </w:rPr>
      </w:pPr>
      <w:r>
        <w:rPr>
          <w:sz w:val="24"/>
          <w:szCs w:val="24"/>
        </w:rPr>
        <w:t>Triaje</w:t>
      </w:r>
    </w:p>
    <w:p w14:paraId="3FAD5476" w14:textId="0A08834D" w:rsidR="0011671B" w:rsidRPr="0011671B" w:rsidRDefault="0011671B" w:rsidP="00140BD0">
      <w:pPr>
        <w:spacing w:line="360" w:lineRule="auto"/>
        <w:ind w:firstLine="360"/>
        <w:jc w:val="both"/>
        <w:rPr>
          <w:sz w:val="24"/>
          <w:szCs w:val="24"/>
        </w:rPr>
      </w:pPr>
      <w:r>
        <w:rPr>
          <w:sz w:val="24"/>
          <w:szCs w:val="24"/>
        </w:rPr>
        <w:t xml:space="preserve">El triaje (o cribado) es un protocolo </w:t>
      </w:r>
      <w:r w:rsidR="00E5746E">
        <w:rPr>
          <w:sz w:val="24"/>
          <w:szCs w:val="24"/>
        </w:rPr>
        <w:t xml:space="preserve">de intervención empleado en las urgencias de los centros hospitalarios para la clasificación de pacientes. </w:t>
      </w:r>
    </w:p>
    <w:p w14:paraId="65FA977A" w14:textId="03A1C5B1" w:rsidR="00217F01" w:rsidRDefault="00217F01" w:rsidP="007D6924">
      <w:pPr>
        <w:pStyle w:val="Prrafodelista"/>
        <w:numPr>
          <w:ilvl w:val="0"/>
          <w:numId w:val="1"/>
        </w:numPr>
        <w:spacing w:line="360" w:lineRule="auto"/>
        <w:jc w:val="both"/>
        <w:rPr>
          <w:sz w:val="24"/>
          <w:szCs w:val="24"/>
        </w:rPr>
      </w:pPr>
      <w:r>
        <w:rPr>
          <w:sz w:val="24"/>
          <w:szCs w:val="24"/>
        </w:rPr>
        <w:t>Vías intravenosas</w:t>
      </w:r>
    </w:p>
    <w:p w14:paraId="7029CAEC" w14:textId="736F5456" w:rsidR="00E5746E" w:rsidRPr="00E5746E" w:rsidRDefault="0012344F" w:rsidP="00140BD0">
      <w:pPr>
        <w:spacing w:line="360" w:lineRule="auto"/>
        <w:ind w:firstLine="360"/>
        <w:jc w:val="both"/>
        <w:rPr>
          <w:sz w:val="24"/>
          <w:szCs w:val="24"/>
        </w:rPr>
      </w:pPr>
      <w:r>
        <w:rPr>
          <w:sz w:val="24"/>
          <w:szCs w:val="24"/>
        </w:rPr>
        <w:lastRenderedPageBreak/>
        <w:t>Las vías intravenosas son aquellas que se introducen en las venas</w:t>
      </w:r>
      <w:r w:rsidR="00654C3F">
        <w:rPr>
          <w:sz w:val="24"/>
          <w:szCs w:val="24"/>
        </w:rPr>
        <w:t xml:space="preserve"> del paciente, generalmente en extremidades (brazos o piernas) con la finalidad de administrar medicamentos y/u otros fluidos.</w:t>
      </w:r>
    </w:p>
    <w:p w14:paraId="716211FE" w14:textId="08AEE3CB" w:rsidR="00217F01" w:rsidRDefault="00217F01" w:rsidP="00217F01">
      <w:pPr>
        <w:pStyle w:val="Prrafodelista"/>
        <w:numPr>
          <w:ilvl w:val="0"/>
          <w:numId w:val="1"/>
        </w:numPr>
        <w:spacing w:line="360" w:lineRule="auto"/>
        <w:jc w:val="both"/>
        <w:rPr>
          <w:sz w:val="24"/>
          <w:szCs w:val="24"/>
        </w:rPr>
      </w:pPr>
      <w:r>
        <w:rPr>
          <w:sz w:val="24"/>
          <w:szCs w:val="24"/>
        </w:rPr>
        <w:t xml:space="preserve">TAM </w:t>
      </w:r>
    </w:p>
    <w:p w14:paraId="38658909" w14:textId="4A356BD9" w:rsidR="00EC2242" w:rsidRPr="00EC2242" w:rsidRDefault="00EC2242" w:rsidP="00140BD0">
      <w:pPr>
        <w:spacing w:line="360" w:lineRule="auto"/>
        <w:ind w:firstLine="360"/>
        <w:jc w:val="both"/>
        <w:rPr>
          <w:sz w:val="24"/>
          <w:szCs w:val="24"/>
        </w:rPr>
      </w:pPr>
      <w:r>
        <w:rPr>
          <w:sz w:val="24"/>
          <w:szCs w:val="24"/>
        </w:rPr>
        <w:t xml:space="preserve">El TAM hace referencia a la tensión arterial </w:t>
      </w:r>
      <w:r w:rsidR="00A74C71">
        <w:rPr>
          <w:sz w:val="24"/>
          <w:szCs w:val="24"/>
        </w:rPr>
        <w:t xml:space="preserve">media, medida en </w:t>
      </w:r>
      <w:proofErr w:type="spellStart"/>
      <w:r w:rsidR="00A74C71">
        <w:rPr>
          <w:sz w:val="24"/>
          <w:szCs w:val="24"/>
        </w:rPr>
        <w:t>mmHg</w:t>
      </w:r>
      <w:proofErr w:type="spellEnd"/>
      <w:r w:rsidR="00A74C71">
        <w:rPr>
          <w:sz w:val="24"/>
          <w:szCs w:val="24"/>
        </w:rPr>
        <w:t>.</w:t>
      </w:r>
    </w:p>
    <w:p w14:paraId="2B977CD9" w14:textId="395C0A4C" w:rsidR="00217F01" w:rsidRDefault="007E7496" w:rsidP="00217F01">
      <w:pPr>
        <w:pStyle w:val="Prrafodelista"/>
        <w:numPr>
          <w:ilvl w:val="0"/>
          <w:numId w:val="1"/>
        </w:numPr>
        <w:spacing w:line="360" w:lineRule="auto"/>
        <w:jc w:val="both"/>
        <w:rPr>
          <w:sz w:val="24"/>
          <w:szCs w:val="24"/>
        </w:rPr>
      </w:pPr>
      <w:r>
        <w:rPr>
          <w:sz w:val="24"/>
          <w:szCs w:val="24"/>
        </w:rPr>
        <w:t>Cristales endovenosos</w:t>
      </w:r>
    </w:p>
    <w:p w14:paraId="03EFB20F" w14:textId="0A5B2480" w:rsidR="00A74C71" w:rsidRDefault="007F1909" w:rsidP="00140BD0">
      <w:pPr>
        <w:spacing w:line="360" w:lineRule="auto"/>
        <w:ind w:firstLine="360"/>
        <w:jc w:val="both"/>
        <w:rPr>
          <w:sz w:val="24"/>
          <w:szCs w:val="24"/>
        </w:rPr>
      </w:pPr>
      <w:r>
        <w:rPr>
          <w:sz w:val="24"/>
          <w:szCs w:val="24"/>
        </w:rPr>
        <w:t>Elementos químicos</w:t>
      </w:r>
      <w:r w:rsidR="00B12A3D">
        <w:rPr>
          <w:sz w:val="24"/>
          <w:szCs w:val="24"/>
        </w:rPr>
        <w:t xml:space="preserve"> </w:t>
      </w:r>
      <w:r w:rsidR="00140BD0">
        <w:rPr>
          <w:sz w:val="24"/>
          <w:szCs w:val="24"/>
        </w:rPr>
        <w:t>formados por cristales cómo la glucosa, urea, creatinina, etc.</w:t>
      </w:r>
      <w:r>
        <w:rPr>
          <w:sz w:val="24"/>
          <w:szCs w:val="24"/>
        </w:rPr>
        <w:t xml:space="preserve"> diluidos en agua y/u otros fluidos que se administran a un paciente con insuficiencias </w:t>
      </w:r>
      <w:r w:rsidR="00B12A3D">
        <w:rPr>
          <w:sz w:val="24"/>
          <w:szCs w:val="24"/>
        </w:rPr>
        <w:t xml:space="preserve">de fluidos, causado entre otras razones, por la </w:t>
      </w:r>
      <w:r w:rsidR="00B12A3D" w:rsidRPr="00B12A3D">
        <w:rPr>
          <w:i/>
          <w:iCs/>
          <w:sz w:val="24"/>
          <w:szCs w:val="24"/>
        </w:rPr>
        <w:t>SEPSIS</w:t>
      </w:r>
      <w:r w:rsidR="00B12A3D">
        <w:rPr>
          <w:sz w:val="24"/>
          <w:szCs w:val="24"/>
        </w:rPr>
        <w:t>.</w:t>
      </w:r>
    </w:p>
    <w:p w14:paraId="559569EA" w14:textId="47238CEA" w:rsidR="007E7496" w:rsidRDefault="007E7496" w:rsidP="00217F01">
      <w:pPr>
        <w:pStyle w:val="Prrafodelista"/>
        <w:numPr>
          <w:ilvl w:val="0"/>
          <w:numId w:val="1"/>
        </w:numPr>
        <w:spacing w:line="360" w:lineRule="auto"/>
        <w:jc w:val="both"/>
        <w:rPr>
          <w:sz w:val="24"/>
          <w:szCs w:val="24"/>
        </w:rPr>
      </w:pPr>
      <w:r>
        <w:rPr>
          <w:sz w:val="24"/>
          <w:szCs w:val="24"/>
        </w:rPr>
        <w:t>Antibioterapia</w:t>
      </w:r>
    </w:p>
    <w:p w14:paraId="49930A6C" w14:textId="35B65EA8" w:rsidR="00D60445" w:rsidRPr="00140BD0" w:rsidRDefault="004A2488" w:rsidP="001C684D">
      <w:pPr>
        <w:spacing w:line="360" w:lineRule="auto"/>
        <w:ind w:firstLine="360"/>
        <w:jc w:val="both"/>
        <w:rPr>
          <w:sz w:val="24"/>
          <w:szCs w:val="24"/>
        </w:rPr>
      </w:pPr>
      <w:r>
        <w:rPr>
          <w:sz w:val="24"/>
          <w:szCs w:val="24"/>
        </w:rPr>
        <w:t>Terapia basada en la administración de antibióticos</w:t>
      </w:r>
      <w:r w:rsidR="006313AD">
        <w:rPr>
          <w:sz w:val="24"/>
          <w:szCs w:val="24"/>
        </w:rPr>
        <w:t>, por vía intravenosa para el tratamiento de patologías.</w:t>
      </w:r>
    </w:p>
    <w:p w14:paraId="6BE6A14F" w14:textId="0EA6EC6B" w:rsidR="007E7496" w:rsidRDefault="00F33AEC" w:rsidP="00217F01">
      <w:pPr>
        <w:pStyle w:val="Prrafodelista"/>
        <w:numPr>
          <w:ilvl w:val="0"/>
          <w:numId w:val="1"/>
        </w:numPr>
        <w:spacing w:line="360" w:lineRule="auto"/>
        <w:jc w:val="both"/>
        <w:rPr>
          <w:sz w:val="24"/>
          <w:szCs w:val="24"/>
        </w:rPr>
      </w:pPr>
      <w:r>
        <w:rPr>
          <w:sz w:val="24"/>
          <w:szCs w:val="24"/>
        </w:rPr>
        <w:t>Vasopresores</w:t>
      </w:r>
    </w:p>
    <w:p w14:paraId="3990FC5D" w14:textId="25712412" w:rsidR="00816550" w:rsidRPr="006313AD" w:rsidRDefault="00EA0446" w:rsidP="007E71C8">
      <w:pPr>
        <w:spacing w:line="360" w:lineRule="auto"/>
        <w:ind w:firstLine="360"/>
        <w:jc w:val="both"/>
        <w:rPr>
          <w:sz w:val="24"/>
          <w:szCs w:val="24"/>
        </w:rPr>
      </w:pPr>
      <w:r>
        <w:rPr>
          <w:sz w:val="24"/>
          <w:szCs w:val="24"/>
        </w:rPr>
        <w:t xml:space="preserve">Fármacos de alta intensidad </w:t>
      </w:r>
      <w:r w:rsidR="001D7044">
        <w:rPr>
          <w:sz w:val="24"/>
          <w:szCs w:val="24"/>
        </w:rPr>
        <w:t xml:space="preserve">empleados para aumentar la presión arterial media y reducir la vasoconstricción. </w:t>
      </w:r>
      <w:r w:rsidR="007E71C8">
        <w:rPr>
          <w:sz w:val="24"/>
          <w:szCs w:val="24"/>
        </w:rPr>
        <w:t xml:space="preserve">Usualmente se conocen cómo agentes vasopresores o </w:t>
      </w:r>
      <w:proofErr w:type="spellStart"/>
      <w:r w:rsidR="007E71C8">
        <w:rPr>
          <w:sz w:val="24"/>
          <w:szCs w:val="24"/>
        </w:rPr>
        <w:t>antihipotensivo</w:t>
      </w:r>
      <w:proofErr w:type="spellEnd"/>
      <w:r w:rsidR="007E71C8">
        <w:rPr>
          <w:sz w:val="24"/>
          <w:szCs w:val="24"/>
        </w:rPr>
        <w:t>.</w:t>
      </w:r>
    </w:p>
    <w:p w14:paraId="13157400" w14:textId="00818449" w:rsidR="00F33AEC" w:rsidRPr="00361B5E" w:rsidRDefault="00F33AEC" w:rsidP="00F33AEC">
      <w:pPr>
        <w:pStyle w:val="Prrafodelista"/>
        <w:numPr>
          <w:ilvl w:val="1"/>
          <w:numId w:val="1"/>
        </w:numPr>
        <w:spacing w:line="360" w:lineRule="auto"/>
        <w:jc w:val="both"/>
        <w:rPr>
          <w:sz w:val="24"/>
          <w:szCs w:val="24"/>
          <w:u w:val="single"/>
        </w:rPr>
      </w:pPr>
      <w:r w:rsidRPr="00361B5E">
        <w:rPr>
          <w:sz w:val="24"/>
          <w:szCs w:val="24"/>
          <w:u w:val="single"/>
        </w:rPr>
        <w:t>Noradrenalina</w:t>
      </w:r>
    </w:p>
    <w:p w14:paraId="03BC8B69" w14:textId="3CDA21F7" w:rsidR="007E71C8" w:rsidRDefault="004F1DC8" w:rsidP="00361B5E">
      <w:pPr>
        <w:pStyle w:val="Prrafodelista"/>
        <w:spacing w:line="360" w:lineRule="auto"/>
        <w:ind w:left="1440" w:firstLine="684"/>
        <w:jc w:val="both"/>
        <w:rPr>
          <w:sz w:val="24"/>
          <w:szCs w:val="24"/>
        </w:rPr>
      </w:pPr>
      <w:r>
        <w:rPr>
          <w:sz w:val="24"/>
          <w:szCs w:val="24"/>
        </w:rPr>
        <w:t>La noradrenalina o norepinefrina es un</w:t>
      </w:r>
      <w:r w:rsidR="00A177EA">
        <w:rPr>
          <w:sz w:val="24"/>
          <w:szCs w:val="24"/>
        </w:rPr>
        <w:t>a hormona usada como vasopresor que</w:t>
      </w:r>
      <w:r w:rsidR="00B75A3F">
        <w:rPr>
          <w:sz w:val="24"/>
          <w:szCs w:val="24"/>
        </w:rPr>
        <w:t xml:space="preserve">, </w:t>
      </w:r>
      <w:r w:rsidR="00A177EA">
        <w:rPr>
          <w:sz w:val="24"/>
          <w:szCs w:val="24"/>
        </w:rPr>
        <w:t>liberada en el torrente sanguíne</w:t>
      </w:r>
      <w:r w:rsidR="00B75A3F">
        <w:rPr>
          <w:sz w:val="24"/>
          <w:szCs w:val="24"/>
        </w:rPr>
        <w:t xml:space="preserve">o, permite </w:t>
      </w:r>
      <w:r w:rsidR="00361B5E">
        <w:rPr>
          <w:sz w:val="24"/>
          <w:szCs w:val="24"/>
        </w:rPr>
        <w:t>regular las señales nerviosas entre otras cosas.</w:t>
      </w:r>
    </w:p>
    <w:p w14:paraId="0A6D673F" w14:textId="77777777" w:rsidR="001C684D" w:rsidRDefault="001C684D" w:rsidP="00361B5E">
      <w:pPr>
        <w:pStyle w:val="Prrafodelista"/>
        <w:spacing w:line="360" w:lineRule="auto"/>
        <w:ind w:left="1440" w:firstLine="684"/>
        <w:jc w:val="both"/>
        <w:rPr>
          <w:sz w:val="24"/>
          <w:szCs w:val="24"/>
        </w:rPr>
      </w:pPr>
    </w:p>
    <w:p w14:paraId="077A8AF7" w14:textId="77777777" w:rsidR="001C684D" w:rsidRDefault="001C684D" w:rsidP="00361B5E">
      <w:pPr>
        <w:pStyle w:val="Prrafodelista"/>
        <w:spacing w:line="360" w:lineRule="auto"/>
        <w:ind w:left="1440" w:firstLine="684"/>
        <w:jc w:val="both"/>
        <w:rPr>
          <w:sz w:val="24"/>
          <w:szCs w:val="24"/>
        </w:rPr>
      </w:pPr>
    </w:p>
    <w:p w14:paraId="1B508BC3" w14:textId="1755C91D" w:rsidR="00F33AEC" w:rsidRPr="00361B5E" w:rsidRDefault="00F33AEC" w:rsidP="00F33AEC">
      <w:pPr>
        <w:pStyle w:val="Prrafodelista"/>
        <w:numPr>
          <w:ilvl w:val="1"/>
          <w:numId w:val="1"/>
        </w:numPr>
        <w:spacing w:line="360" w:lineRule="auto"/>
        <w:jc w:val="both"/>
        <w:rPr>
          <w:sz w:val="24"/>
          <w:szCs w:val="24"/>
          <w:u w:val="single"/>
        </w:rPr>
      </w:pPr>
      <w:r w:rsidRPr="00361B5E">
        <w:rPr>
          <w:sz w:val="24"/>
          <w:szCs w:val="24"/>
          <w:u w:val="single"/>
        </w:rPr>
        <w:t>Adrenalina</w:t>
      </w:r>
    </w:p>
    <w:p w14:paraId="511122D8" w14:textId="67E0393F" w:rsidR="00361B5E" w:rsidRDefault="006350A0" w:rsidP="000956A6">
      <w:pPr>
        <w:pStyle w:val="Prrafodelista"/>
        <w:spacing w:line="360" w:lineRule="auto"/>
        <w:ind w:left="1440" w:firstLine="684"/>
        <w:jc w:val="both"/>
        <w:rPr>
          <w:sz w:val="24"/>
          <w:szCs w:val="24"/>
        </w:rPr>
      </w:pPr>
      <w:r>
        <w:rPr>
          <w:sz w:val="24"/>
          <w:szCs w:val="24"/>
        </w:rPr>
        <w:t>La adrenalina o epinefrina es una hormona y neurotransmisor usada cómo vasopresor que aumenta la frecuencia cardiaca</w:t>
      </w:r>
      <w:r w:rsidR="000956A6">
        <w:rPr>
          <w:sz w:val="24"/>
          <w:szCs w:val="24"/>
        </w:rPr>
        <w:t>.</w:t>
      </w:r>
    </w:p>
    <w:p w14:paraId="7881D6A2" w14:textId="77777777" w:rsidR="00E46FDA" w:rsidRDefault="00E46FDA" w:rsidP="000956A6">
      <w:pPr>
        <w:pStyle w:val="Prrafodelista"/>
        <w:spacing w:line="360" w:lineRule="auto"/>
        <w:ind w:left="1440" w:firstLine="684"/>
        <w:jc w:val="both"/>
        <w:rPr>
          <w:sz w:val="24"/>
          <w:szCs w:val="24"/>
        </w:rPr>
      </w:pPr>
    </w:p>
    <w:p w14:paraId="654D66FA" w14:textId="2C9FABC3" w:rsidR="000956A6" w:rsidRDefault="00F33AEC" w:rsidP="000956A6">
      <w:pPr>
        <w:pStyle w:val="Prrafodelista"/>
        <w:numPr>
          <w:ilvl w:val="1"/>
          <w:numId w:val="1"/>
        </w:numPr>
        <w:spacing w:line="360" w:lineRule="auto"/>
        <w:jc w:val="both"/>
        <w:rPr>
          <w:sz w:val="24"/>
          <w:szCs w:val="24"/>
          <w:u w:val="single"/>
        </w:rPr>
      </w:pPr>
      <w:r w:rsidRPr="00361B5E">
        <w:rPr>
          <w:sz w:val="24"/>
          <w:szCs w:val="24"/>
          <w:u w:val="single"/>
        </w:rPr>
        <w:lastRenderedPageBreak/>
        <w:t>Dobutamina</w:t>
      </w:r>
    </w:p>
    <w:p w14:paraId="048D1F2D" w14:textId="2463A0D3" w:rsidR="000956A6" w:rsidRPr="000956A6" w:rsidRDefault="000956A6" w:rsidP="00595C55">
      <w:pPr>
        <w:pStyle w:val="Prrafodelista"/>
        <w:spacing w:line="360" w:lineRule="auto"/>
        <w:ind w:left="1416" w:firstLine="708"/>
        <w:jc w:val="both"/>
        <w:rPr>
          <w:sz w:val="24"/>
          <w:szCs w:val="24"/>
        </w:rPr>
      </w:pPr>
      <w:r>
        <w:rPr>
          <w:sz w:val="24"/>
          <w:szCs w:val="24"/>
        </w:rPr>
        <w:t xml:space="preserve">La dobutamina es un medicamente </w:t>
      </w:r>
      <w:r w:rsidR="00E12FF6">
        <w:rPr>
          <w:sz w:val="24"/>
          <w:szCs w:val="24"/>
        </w:rPr>
        <w:t xml:space="preserve">cardiogénico que se emplea cómo vasopresor causando vasodilatación en pacientes </w:t>
      </w:r>
      <w:r w:rsidR="00A3517B">
        <w:rPr>
          <w:sz w:val="24"/>
          <w:szCs w:val="24"/>
        </w:rPr>
        <w:t>con evidencias de hipoperfusión (</w:t>
      </w:r>
      <w:r w:rsidR="00595C55">
        <w:rPr>
          <w:sz w:val="24"/>
          <w:szCs w:val="24"/>
        </w:rPr>
        <w:t>inadecuada entrada de oxígeno y nutrientes en los órganos vitales</w:t>
      </w:r>
      <w:r w:rsidR="00A3517B">
        <w:rPr>
          <w:sz w:val="24"/>
          <w:szCs w:val="24"/>
        </w:rPr>
        <w:t>).</w:t>
      </w:r>
    </w:p>
    <w:p w14:paraId="44495267" w14:textId="1D1D7C78" w:rsidR="00F33AEC" w:rsidRDefault="00F33AEC" w:rsidP="00F33AEC">
      <w:pPr>
        <w:pStyle w:val="Prrafodelista"/>
        <w:numPr>
          <w:ilvl w:val="1"/>
          <w:numId w:val="1"/>
        </w:numPr>
        <w:spacing w:line="360" w:lineRule="auto"/>
        <w:jc w:val="both"/>
        <w:rPr>
          <w:sz w:val="24"/>
          <w:szCs w:val="24"/>
          <w:u w:val="single"/>
        </w:rPr>
      </w:pPr>
      <w:r w:rsidRPr="00361B5E">
        <w:rPr>
          <w:sz w:val="24"/>
          <w:szCs w:val="24"/>
          <w:u w:val="single"/>
        </w:rPr>
        <w:t>Dopamina</w:t>
      </w:r>
    </w:p>
    <w:p w14:paraId="0F3CDBD1" w14:textId="62BAE313" w:rsidR="00595C55" w:rsidRPr="00595C55" w:rsidRDefault="00595C55" w:rsidP="006E191B">
      <w:pPr>
        <w:spacing w:line="360" w:lineRule="auto"/>
        <w:ind w:left="1416" w:firstLine="708"/>
        <w:jc w:val="both"/>
        <w:rPr>
          <w:sz w:val="24"/>
          <w:szCs w:val="24"/>
        </w:rPr>
      </w:pPr>
      <w:r>
        <w:rPr>
          <w:sz w:val="24"/>
          <w:szCs w:val="24"/>
        </w:rPr>
        <w:t xml:space="preserve">La dopamina </w:t>
      </w:r>
      <w:r w:rsidR="00892B23">
        <w:rPr>
          <w:sz w:val="24"/>
          <w:szCs w:val="24"/>
        </w:rPr>
        <w:t>es un neurotransmisor que es emplead</w:t>
      </w:r>
      <w:r w:rsidR="00FF6346">
        <w:rPr>
          <w:sz w:val="24"/>
          <w:szCs w:val="24"/>
        </w:rPr>
        <w:t xml:space="preserve">o cómo un vasopresor menos potente que los anteriores y sirve cómo alternativa de la </w:t>
      </w:r>
      <w:r w:rsidR="006E191B">
        <w:rPr>
          <w:sz w:val="24"/>
          <w:szCs w:val="24"/>
        </w:rPr>
        <w:t>noradrenalina en ciertos pacientes.</w:t>
      </w:r>
    </w:p>
    <w:p w14:paraId="007B66DD" w14:textId="6E7EBDE8" w:rsidR="00F33AEC" w:rsidRDefault="0066373C" w:rsidP="0066373C">
      <w:pPr>
        <w:pStyle w:val="Prrafodelista"/>
        <w:numPr>
          <w:ilvl w:val="0"/>
          <w:numId w:val="1"/>
        </w:numPr>
        <w:spacing w:line="360" w:lineRule="auto"/>
        <w:jc w:val="both"/>
        <w:rPr>
          <w:sz w:val="24"/>
          <w:szCs w:val="24"/>
        </w:rPr>
      </w:pPr>
      <w:r>
        <w:rPr>
          <w:sz w:val="24"/>
          <w:szCs w:val="24"/>
        </w:rPr>
        <w:t>Lactato</w:t>
      </w:r>
    </w:p>
    <w:p w14:paraId="0F4871C2" w14:textId="7EFAEE84" w:rsidR="000044E6" w:rsidRPr="000044E6" w:rsidRDefault="000044E6" w:rsidP="00CF67C6">
      <w:pPr>
        <w:spacing w:line="360" w:lineRule="auto"/>
        <w:ind w:firstLine="360"/>
        <w:jc w:val="both"/>
        <w:rPr>
          <w:sz w:val="24"/>
          <w:szCs w:val="24"/>
        </w:rPr>
      </w:pPr>
      <w:r>
        <w:rPr>
          <w:sz w:val="24"/>
          <w:szCs w:val="24"/>
        </w:rPr>
        <w:t>El lactato es un metabolito de glucosa (</w:t>
      </w:r>
      <w:r w:rsidR="0011615F">
        <w:rPr>
          <w:sz w:val="24"/>
          <w:szCs w:val="24"/>
        </w:rPr>
        <w:t>“producido por el metabolismo”</w:t>
      </w:r>
      <w:r>
        <w:rPr>
          <w:sz w:val="24"/>
          <w:szCs w:val="24"/>
        </w:rPr>
        <w:t xml:space="preserve">) que es producido por los tejidos corporales </w:t>
      </w:r>
      <w:r w:rsidR="00CF67C6">
        <w:rPr>
          <w:sz w:val="24"/>
          <w:szCs w:val="24"/>
        </w:rPr>
        <w:t xml:space="preserve">cuando estos se encuentran faltos de oxígeno. </w:t>
      </w:r>
    </w:p>
    <w:p w14:paraId="6784B33F" w14:textId="7B9D35E9" w:rsidR="0066373C" w:rsidRDefault="0066373C" w:rsidP="0066373C">
      <w:pPr>
        <w:pStyle w:val="Prrafodelista"/>
        <w:numPr>
          <w:ilvl w:val="0"/>
          <w:numId w:val="1"/>
        </w:numPr>
        <w:spacing w:line="360" w:lineRule="auto"/>
        <w:jc w:val="both"/>
        <w:rPr>
          <w:sz w:val="24"/>
          <w:szCs w:val="24"/>
        </w:rPr>
      </w:pPr>
      <w:r>
        <w:rPr>
          <w:sz w:val="24"/>
          <w:szCs w:val="24"/>
        </w:rPr>
        <w:t>Corticoides</w:t>
      </w:r>
    </w:p>
    <w:p w14:paraId="592A2481" w14:textId="6359F339" w:rsidR="0011615F" w:rsidRPr="0011615F" w:rsidRDefault="002906A3" w:rsidP="00F21B35">
      <w:pPr>
        <w:spacing w:line="360" w:lineRule="auto"/>
        <w:ind w:left="360" w:firstLine="348"/>
        <w:jc w:val="both"/>
        <w:rPr>
          <w:sz w:val="24"/>
          <w:szCs w:val="24"/>
        </w:rPr>
      </w:pPr>
      <w:r>
        <w:rPr>
          <w:sz w:val="24"/>
          <w:szCs w:val="24"/>
        </w:rPr>
        <w:t>Los corticoides son medicamentos potentes utilizados para el tratamiento de la artrit</w:t>
      </w:r>
      <w:r w:rsidR="00A718BC">
        <w:rPr>
          <w:sz w:val="24"/>
          <w:szCs w:val="24"/>
        </w:rPr>
        <w:t xml:space="preserve">is (entre otras enfermedades). </w:t>
      </w:r>
      <w:r w:rsidR="00F21B35">
        <w:rPr>
          <w:sz w:val="24"/>
          <w:szCs w:val="24"/>
        </w:rPr>
        <w:t>Actúan cómo supresores de inflamaciones.</w:t>
      </w:r>
    </w:p>
    <w:p w14:paraId="4FEC0A95" w14:textId="30C70D56" w:rsidR="0066373C" w:rsidRPr="0068797B" w:rsidRDefault="0066373C" w:rsidP="0066373C">
      <w:pPr>
        <w:pStyle w:val="Prrafodelista"/>
        <w:numPr>
          <w:ilvl w:val="1"/>
          <w:numId w:val="1"/>
        </w:numPr>
        <w:spacing w:line="360" w:lineRule="auto"/>
        <w:jc w:val="both"/>
        <w:rPr>
          <w:sz w:val="24"/>
          <w:szCs w:val="24"/>
          <w:u w:val="single"/>
        </w:rPr>
      </w:pPr>
      <w:r w:rsidRPr="0068797B">
        <w:rPr>
          <w:sz w:val="24"/>
          <w:szCs w:val="24"/>
          <w:u w:val="single"/>
        </w:rPr>
        <w:t>Hidrocortisona</w:t>
      </w:r>
    </w:p>
    <w:p w14:paraId="5F57691E" w14:textId="39E2AD50" w:rsidR="00072ECA" w:rsidRPr="00072ECA" w:rsidRDefault="00072ECA" w:rsidP="00612124">
      <w:pPr>
        <w:spacing w:line="360" w:lineRule="auto"/>
        <w:ind w:left="1440" w:firstLine="684"/>
        <w:jc w:val="both"/>
        <w:rPr>
          <w:sz w:val="24"/>
          <w:szCs w:val="24"/>
        </w:rPr>
      </w:pPr>
      <w:r>
        <w:rPr>
          <w:sz w:val="24"/>
          <w:szCs w:val="24"/>
        </w:rPr>
        <w:t>La hidrocortisona e</w:t>
      </w:r>
      <w:r w:rsidR="00121935">
        <w:rPr>
          <w:sz w:val="24"/>
          <w:szCs w:val="24"/>
        </w:rPr>
        <w:t xml:space="preserve">s un tipo de corticoide de venta comercial para tratar </w:t>
      </w:r>
      <w:r w:rsidR="00612124">
        <w:rPr>
          <w:sz w:val="24"/>
          <w:szCs w:val="24"/>
        </w:rPr>
        <w:t>diversas afecciones.</w:t>
      </w:r>
    </w:p>
    <w:p w14:paraId="7074319A" w14:textId="481FB2D3" w:rsidR="0066373C" w:rsidRDefault="0066373C" w:rsidP="0066373C">
      <w:pPr>
        <w:pStyle w:val="Prrafodelista"/>
        <w:numPr>
          <w:ilvl w:val="0"/>
          <w:numId w:val="1"/>
        </w:numPr>
        <w:spacing w:line="360" w:lineRule="auto"/>
        <w:jc w:val="both"/>
        <w:rPr>
          <w:sz w:val="24"/>
          <w:szCs w:val="24"/>
        </w:rPr>
      </w:pPr>
      <w:r>
        <w:rPr>
          <w:sz w:val="24"/>
          <w:szCs w:val="24"/>
        </w:rPr>
        <w:t>Componentes hemáticos</w:t>
      </w:r>
    </w:p>
    <w:p w14:paraId="031C1D8D" w14:textId="396E0EBB" w:rsidR="00612124" w:rsidRPr="00612124" w:rsidRDefault="00612124" w:rsidP="0068797B">
      <w:pPr>
        <w:spacing w:line="360" w:lineRule="auto"/>
        <w:ind w:left="360" w:firstLine="348"/>
        <w:jc w:val="both"/>
        <w:rPr>
          <w:sz w:val="24"/>
          <w:szCs w:val="24"/>
        </w:rPr>
      </w:pPr>
      <w:r>
        <w:rPr>
          <w:sz w:val="24"/>
          <w:szCs w:val="24"/>
        </w:rPr>
        <w:t>Hace referencia a los componentes de la sangre (plasma, glóbulos rojos (eritrocitos), glóbulos blancos (leucocitos) y plaquetas (trombocitos).</w:t>
      </w:r>
    </w:p>
    <w:p w14:paraId="6CD8A160" w14:textId="36F749A2" w:rsidR="0066373C" w:rsidRDefault="009A40C5" w:rsidP="009A40C5">
      <w:pPr>
        <w:pStyle w:val="Prrafodelista"/>
        <w:numPr>
          <w:ilvl w:val="1"/>
          <w:numId w:val="1"/>
        </w:numPr>
        <w:spacing w:line="360" w:lineRule="auto"/>
        <w:jc w:val="both"/>
        <w:rPr>
          <w:sz w:val="24"/>
          <w:szCs w:val="24"/>
          <w:u w:val="single"/>
        </w:rPr>
      </w:pPr>
      <w:r w:rsidRPr="0068797B">
        <w:rPr>
          <w:sz w:val="24"/>
          <w:szCs w:val="24"/>
          <w:u w:val="single"/>
        </w:rPr>
        <w:t>Concentrado de hematíes</w:t>
      </w:r>
    </w:p>
    <w:p w14:paraId="47D0AA09" w14:textId="102F5E46" w:rsidR="0068797B" w:rsidRDefault="0068797B" w:rsidP="000814C1">
      <w:pPr>
        <w:pStyle w:val="Prrafodelista"/>
        <w:spacing w:line="360" w:lineRule="auto"/>
        <w:ind w:left="1440" w:firstLine="684"/>
        <w:jc w:val="both"/>
        <w:rPr>
          <w:sz w:val="24"/>
          <w:szCs w:val="24"/>
        </w:rPr>
      </w:pPr>
      <w:r>
        <w:rPr>
          <w:sz w:val="24"/>
          <w:szCs w:val="24"/>
        </w:rPr>
        <w:t>Refiere a la cantidad de glóbulos rojos (eritrocitos) que se obtienen a partir de una donación de sangre</w:t>
      </w:r>
      <w:r w:rsidR="000814C1">
        <w:rPr>
          <w:sz w:val="24"/>
          <w:szCs w:val="24"/>
        </w:rPr>
        <w:t xml:space="preserve"> (separado del resto de componentes hemáticos).</w:t>
      </w:r>
    </w:p>
    <w:p w14:paraId="1697BF32" w14:textId="77777777" w:rsidR="002E48B3" w:rsidRPr="0068797B" w:rsidRDefault="002E48B3" w:rsidP="000814C1">
      <w:pPr>
        <w:pStyle w:val="Prrafodelista"/>
        <w:spacing w:line="360" w:lineRule="auto"/>
        <w:ind w:left="1440" w:firstLine="684"/>
        <w:jc w:val="both"/>
        <w:rPr>
          <w:sz w:val="24"/>
          <w:szCs w:val="24"/>
        </w:rPr>
      </w:pPr>
    </w:p>
    <w:p w14:paraId="2B3FD373" w14:textId="04406153" w:rsidR="009A40C5" w:rsidRDefault="009A40C5" w:rsidP="009A40C5">
      <w:pPr>
        <w:pStyle w:val="Prrafodelista"/>
        <w:numPr>
          <w:ilvl w:val="1"/>
          <w:numId w:val="1"/>
        </w:numPr>
        <w:spacing w:line="360" w:lineRule="auto"/>
        <w:jc w:val="both"/>
        <w:rPr>
          <w:sz w:val="24"/>
          <w:szCs w:val="24"/>
          <w:u w:val="single"/>
        </w:rPr>
      </w:pPr>
      <w:r w:rsidRPr="0068797B">
        <w:rPr>
          <w:sz w:val="24"/>
          <w:szCs w:val="24"/>
          <w:u w:val="single"/>
        </w:rPr>
        <w:lastRenderedPageBreak/>
        <w:t>Concentrado de plaquetas</w:t>
      </w:r>
    </w:p>
    <w:p w14:paraId="55F7FDBA" w14:textId="33E3595D" w:rsidR="000814C1" w:rsidRPr="000814C1" w:rsidRDefault="000814C1" w:rsidP="000814C1">
      <w:pPr>
        <w:spacing w:line="360" w:lineRule="auto"/>
        <w:ind w:left="1416" w:firstLine="708"/>
        <w:jc w:val="both"/>
        <w:rPr>
          <w:sz w:val="24"/>
          <w:szCs w:val="24"/>
        </w:rPr>
      </w:pPr>
      <w:r w:rsidRPr="000814C1">
        <w:rPr>
          <w:sz w:val="24"/>
          <w:szCs w:val="24"/>
        </w:rPr>
        <w:t xml:space="preserve">Refiere a la cantidad </w:t>
      </w:r>
      <w:r>
        <w:rPr>
          <w:sz w:val="24"/>
          <w:szCs w:val="24"/>
        </w:rPr>
        <w:t xml:space="preserve">de plaquetas </w:t>
      </w:r>
      <w:r w:rsidRPr="000814C1">
        <w:rPr>
          <w:sz w:val="24"/>
          <w:szCs w:val="24"/>
        </w:rPr>
        <w:t>(</w:t>
      </w:r>
      <w:r>
        <w:rPr>
          <w:sz w:val="24"/>
          <w:szCs w:val="24"/>
        </w:rPr>
        <w:t xml:space="preserve">trombocitos) </w:t>
      </w:r>
      <w:r w:rsidRPr="000814C1">
        <w:rPr>
          <w:sz w:val="24"/>
          <w:szCs w:val="24"/>
        </w:rPr>
        <w:t>que se obtienen a partir de una donación de sangre (separado del resto de componentes hemáticos).</w:t>
      </w:r>
    </w:p>
    <w:p w14:paraId="318F2C31" w14:textId="10E8C2DC" w:rsidR="001B4D8B" w:rsidRDefault="001B4D8B" w:rsidP="00F1437A">
      <w:pPr>
        <w:spacing w:line="480" w:lineRule="auto"/>
        <w:jc w:val="both"/>
        <w:rPr>
          <w:sz w:val="24"/>
          <w:szCs w:val="24"/>
        </w:rPr>
      </w:pPr>
    </w:p>
    <w:p w14:paraId="4C881DD4" w14:textId="1CED38CA" w:rsidR="009228FA" w:rsidRDefault="009228FA" w:rsidP="00F1437A">
      <w:pPr>
        <w:spacing w:line="480" w:lineRule="auto"/>
        <w:jc w:val="both"/>
        <w:rPr>
          <w:sz w:val="24"/>
          <w:szCs w:val="24"/>
        </w:rPr>
      </w:pPr>
    </w:p>
    <w:p w14:paraId="53A87100" w14:textId="0004021E" w:rsidR="009228FA" w:rsidRDefault="009228FA" w:rsidP="00F1437A">
      <w:pPr>
        <w:spacing w:line="480" w:lineRule="auto"/>
        <w:jc w:val="both"/>
        <w:rPr>
          <w:sz w:val="24"/>
          <w:szCs w:val="24"/>
        </w:rPr>
      </w:pPr>
    </w:p>
    <w:p w14:paraId="34D1E8B4" w14:textId="73D916E2" w:rsidR="009228FA" w:rsidRDefault="009228FA" w:rsidP="00F1437A">
      <w:pPr>
        <w:spacing w:line="480" w:lineRule="auto"/>
        <w:jc w:val="both"/>
        <w:rPr>
          <w:sz w:val="24"/>
          <w:szCs w:val="24"/>
        </w:rPr>
      </w:pPr>
    </w:p>
    <w:p w14:paraId="6A4FCD6E" w14:textId="1288D7CB" w:rsidR="009228FA" w:rsidRDefault="009228FA" w:rsidP="00F1437A">
      <w:pPr>
        <w:spacing w:line="480" w:lineRule="auto"/>
        <w:jc w:val="both"/>
        <w:rPr>
          <w:sz w:val="24"/>
          <w:szCs w:val="24"/>
        </w:rPr>
      </w:pPr>
    </w:p>
    <w:p w14:paraId="26CB50A1" w14:textId="60E0E7B5" w:rsidR="009228FA" w:rsidRDefault="009228FA" w:rsidP="00F1437A">
      <w:pPr>
        <w:spacing w:line="480" w:lineRule="auto"/>
        <w:jc w:val="both"/>
        <w:rPr>
          <w:sz w:val="24"/>
          <w:szCs w:val="24"/>
        </w:rPr>
      </w:pPr>
    </w:p>
    <w:p w14:paraId="2F2605F0" w14:textId="77777777" w:rsidR="009228FA" w:rsidRDefault="009228FA" w:rsidP="00F1437A">
      <w:pPr>
        <w:spacing w:line="480" w:lineRule="auto"/>
        <w:jc w:val="both"/>
        <w:rPr>
          <w:sz w:val="24"/>
          <w:szCs w:val="24"/>
        </w:rPr>
      </w:pPr>
    </w:p>
    <w:p w14:paraId="2A725EF6" w14:textId="77777777" w:rsidR="0082242E" w:rsidRDefault="0082242E" w:rsidP="00F1437A">
      <w:pPr>
        <w:spacing w:line="480" w:lineRule="auto"/>
        <w:jc w:val="both"/>
        <w:rPr>
          <w:sz w:val="24"/>
          <w:szCs w:val="24"/>
        </w:rPr>
      </w:pPr>
    </w:p>
    <w:p w14:paraId="3EE8354F" w14:textId="77777777" w:rsidR="0082242E" w:rsidRDefault="0082242E" w:rsidP="00F1437A">
      <w:pPr>
        <w:spacing w:line="480" w:lineRule="auto"/>
        <w:jc w:val="both"/>
        <w:rPr>
          <w:sz w:val="24"/>
          <w:szCs w:val="24"/>
        </w:rPr>
      </w:pPr>
    </w:p>
    <w:p w14:paraId="7DC2C036" w14:textId="77777777" w:rsidR="0082242E" w:rsidRDefault="0082242E" w:rsidP="00F1437A">
      <w:pPr>
        <w:spacing w:line="480" w:lineRule="auto"/>
        <w:jc w:val="both"/>
        <w:rPr>
          <w:sz w:val="24"/>
          <w:szCs w:val="24"/>
        </w:rPr>
      </w:pPr>
    </w:p>
    <w:p w14:paraId="57C3323A" w14:textId="77777777" w:rsidR="0082242E" w:rsidRDefault="0082242E" w:rsidP="00F1437A">
      <w:pPr>
        <w:spacing w:line="480" w:lineRule="auto"/>
        <w:jc w:val="both"/>
        <w:rPr>
          <w:sz w:val="24"/>
          <w:szCs w:val="24"/>
        </w:rPr>
      </w:pPr>
    </w:p>
    <w:p w14:paraId="7765F7E8" w14:textId="77777777" w:rsidR="0082242E" w:rsidRDefault="0082242E" w:rsidP="00F1437A">
      <w:pPr>
        <w:spacing w:line="480" w:lineRule="auto"/>
        <w:jc w:val="both"/>
        <w:rPr>
          <w:sz w:val="24"/>
          <w:szCs w:val="24"/>
        </w:rPr>
      </w:pPr>
    </w:p>
    <w:p w14:paraId="62070946" w14:textId="77777777" w:rsidR="0082242E" w:rsidRDefault="0082242E" w:rsidP="00F1437A">
      <w:pPr>
        <w:spacing w:line="480" w:lineRule="auto"/>
        <w:jc w:val="both"/>
        <w:rPr>
          <w:sz w:val="24"/>
          <w:szCs w:val="24"/>
        </w:rPr>
      </w:pPr>
    </w:p>
    <w:p w14:paraId="4DE843B9" w14:textId="77777777" w:rsidR="0082242E" w:rsidRDefault="0082242E" w:rsidP="00F1437A">
      <w:pPr>
        <w:spacing w:line="480" w:lineRule="auto"/>
        <w:jc w:val="both"/>
        <w:rPr>
          <w:sz w:val="24"/>
          <w:szCs w:val="24"/>
        </w:rPr>
      </w:pPr>
    </w:p>
    <w:p w14:paraId="2206EDCC" w14:textId="77777777" w:rsidR="0082242E" w:rsidRDefault="0082242E" w:rsidP="00F1437A">
      <w:pPr>
        <w:spacing w:line="480" w:lineRule="auto"/>
        <w:jc w:val="both"/>
        <w:rPr>
          <w:sz w:val="24"/>
          <w:szCs w:val="24"/>
        </w:rPr>
      </w:pPr>
    </w:p>
    <w:p w14:paraId="12595A6D" w14:textId="77777777" w:rsidR="0082242E" w:rsidRDefault="0082242E" w:rsidP="00F1437A">
      <w:pPr>
        <w:spacing w:line="480" w:lineRule="auto"/>
        <w:jc w:val="both"/>
        <w:rPr>
          <w:sz w:val="24"/>
          <w:szCs w:val="24"/>
        </w:rPr>
      </w:pPr>
    </w:p>
    <w:p w14:paraId="0A9BCF57" w14:textId="01DDC7D4" w:rsidR="00F475B9" w:rsidRDefault="00F475B9" w:rsidP="007A4054">
      <w:pPr>
        <w:pStyle w:val="Ttulo1"/>
      </w:pPr>
      <w:r>
        <w:t>Bibliografía</w:t>
      </w:r>
    </w:p>
    <w:p w14:paraId="07C78F46" w14:textId="77777777" w:rsidR="007A4054" w:rsidRPr="007A4054" w:rsidRDefault="007A4054" w:rsidP="007A4054"/>
    <w:p w14:paraId="12832592" w14:textId="6638E8FA" w:rsidR="007A4054" w:rsidRPr="00207742" w:rsidRDefault="007A4054" w:rsidP="007A4054">
      <w:pPr>
        <w:numPr>
          <w:ilvl w:val="0"/>
          <w:numId w:val="7"/>
        </w:numPr>
        <w:tabs>
          <w:tab w:val="num" w:pos="720"/>
        </w:tabs>
        <w:spacing w:line="360" w:lineRule="auto"/>
        <w:jc w:val="both"/>
        <w:rPr>
          <w:b/>
          <w:bCs/>
          <w:sz w:val="24"/>
          <w:szCs w:val="24"/>
        </w:rPr>
      </w:pPr>
      <w:r w:rsidRPr="00207742">
        <w:rPr>
          <w:b/>
          <w:bCs/>
          <w:sz w:val="24"/>
          <w:szCs w:val="24"/>
        </w:rPr>
        <w:t>‘ATENCIÓN DE PACIENTES CON SEPSIS EN EL SERVICIO DE URGENCIAS’ del Hospital San Pedro publicado por Gobierno de La Rioja.</w:t>
      </w:r>
    </w:p>
    <w:p w14:paraId="304E9FB5" w14:textId="3DA5D2A8" w:rsidR="007A4054" w:rsidRDefault="007A4054" w:rsidP="007A4054">
      <w:pPr>
        <w:numPr>
          <w:ilvl w:val="0"/>
          <w:numId w:val="7"/>
        </w:numPr>
        <w:tabs>
          <w:tab w:val="num" w:pos="720"/>
        </w:tabs>
        <w:spacing w:line="360" w:lineRule="auto"/>
        <w:jc w:val="both"/>
        <w:rPr>
          <w:sz w:val="24"/>
          <w:szCs w:val="24"/>
        </w:rPr>
      </w:pPr>
      <w:r w:rsidRPr="007A4054">
        <w:rPr>
          <w:sz w:val="24"/>
          <w:szCs w:val="24"/>
        </w:rPr>
        <w:t>‘GUÍA DE ACTUACIÓN EN URGENCIAS’ de Clínica Universidad de Navarra publicado por Gobierno de Navarra</w:t>
      </w:r>
      <w:r>
        <w:rPr>
          <w:sz w:val="24"/>
          <w:szCs w:val="24"/>
        </w:rPr>
        <w:t>.</w:t>
      </w:r>
    </w:p>
    <w:p w14:paraId="474ED85A" w14:textId="4DABC184" w:rsidR="007A4054" w:rsidRPr="007A4054" w:rsidRDefault="007A4054" w:rsidP="007A4054">
      <w:pPr>
        <w:numPr>
          <w:ilvl w:val="0"/>
          <w:numId w:val="7"/>
        </w:numPr>
        <w:tabs>
          <w:tab w:val="num" w:pos="720"/>
        </w:tabs>
        <w:spacing w:line="360" w:lineRule="auto"/>
        <w:jc w:val="both"/>
        <w:rPr>
          <w:sz w:val="24"/>
          <w:szCs w:val="24"/>
        </w:rPr>
      </w:pPr>
      <w:r w:rsidRPr="007A4054">
        <w:rPr>
          <w:sz w:val="24"/>
          <w:szCs w:val="24"/>
        </w:rPr>
        <w:t xml:space="preserve">Glosario BPMN publicado en </w:t>
      </w:r>
      <w:hyperlink r:id="rId18" w:history="1">
        <w:r w:rsidRPr="007A4054">
          <w:rPr>
            <w:rStyle w:val="Hipervnculo"/>
            <w:i/>
            <w:iCs/>
            <w:sz w:val="24"/>
            <w:szCs w:val="24"/>
          </w:rPr>
          <w:t>https://bpmn.org</w:t>
        </w:r>
      </w:hyperlink>
      <w:r w:rsidRPr="007A4054">
        <w:rPr>
          <w:sz w:val="24"/>
          <w:szCs w:val="24"/>
        </w:rPr>
        <w:t xml:space="preserve"> por el OMG (</w:t>
      </w:r>
      <w:proofErr w:type="spellStart"/>
      <w:r w:rsidRPr="007A4054">
        <w:rPr>
          <w:sz w:val="24"/>
          <w:szCs w:val="24"/>
        </w:rPr>
        <w:t>Object</w:t>
      </w:r>
      <w:proofErr w:type="spellEnd"/>
      <w:r w:rsidRPr="007A4054">
        <w:rPr>
          <w:sz w:val="24"/>
          <w:szCs w:val="24"/>
        </w:rPr>
        <w:t xml:space="preserve"> Management </w:t>
      </w:r>
      <w:proofErr w:type="spellStart"/>
      <w:r w:rsidRPr="007A4054">
        <w:rPr>
          <w:sz w:val="24"/>
          <w:szCs w:val="24"/>
        </w:rPr>
        <w:t>Group</w:t>
      </w:r>
      <w:proofErr w:type="spellEnd"/>
      <w:r w:rsidRPr="007A4054">
        <w:rPr>
          <w:sz w:val="24"/>
          <w:szCs w:val="24"/>
        </w:rPr>
        <w:t xml:space="preserve">). </w:t>
      </w:r>
    </w:p>
    <w:p w14:paraId="347BB238" w14:textId="49D96DC6" w:rsidR="007A4054" w:rsidRPr="007A4054" w:rsidRDefault="007A4054" w:rsidP="007A4054">
      <w:pPr>
        <w:numPr>
          <w:ilvl w:val="0"/>
          <w:numId w:val="7"/>
        </w:numPr>
        <w:tabs>
          <w:tab w:val="num" w:pos="720"/>
        </w:tabs>
        <w:spacing w:line="360" w:lineRule="auto"/>
        <w:jc w:val="both"/>
        <w:rPr>
          <w:sz w:val="24"/>
          <w:szCs w:val="24"/>
        </w:rPr>
      </w:pPr>
      <w:r w:rsidRPr="007A4054">
        <w:rPr>
          <w:sz w:val="24"/>
          <w:szCs w:val="24"/>
        </w:rPr>
        <w:t xml:space="preserve">Documentación presente en </w:t>
      </w:r>
      <w:hyperlink r:id="rId19" w:anchor="/public-dashboard" w:history="1">
        <w:proofErr w:type="spellStart"/>
        <w:r w:rsidRPr="007A4054">
          <w:rPr>
            <w:rStyle w:val="Hipervnculo"/>
            <w:sz w:val="24"/>
            <w:szCs w:val="24"/>
          </w:rPr>
          <w:t>Celonis</w:t>
        </w:r>
        <w:proofErr w:type="spellEnd"/>
        <w:r w:rsidRPr="007A4054">
          <w:rPr>
            <w:rStyle w:val="Hipervnculo"/>
            <w:sz w:val="24"/>
            <w:szCs w:val="24"/>
          </w:rPr>
          <w:t xml:space="preserve"> </w:t>
        </w:r>
        <w:proofErr w:type="spellStart"/>
        <w:r w:rsidRPr="007A4054">
          <w:rPr>
            <w:rStyle w:val="Hipervnculo"/>
            <w:sz w:val="24"/>
            <w:szCs w:val="24"/>
          </w:rPr>
          <w:t>Academy</w:t>
        </w:r>
        <w:proofErr w:type="spellEnd"/>
      </w:hyperlink>
      <w:r w:rsidRPr="007A4054">
        <w:rPr>
          <w:sz w:val="24"/>
          <w:szCs w:val="24"/>
        </w:rPr>
        <w:t xml:space="preserve"> publicado por </w:t>
      </w:r>
      <w:proofErr w:type="spellStart"/>
      <w:r w:rsidRPr="007A4054">
        <w:rPr>
          <w:sz w:val="24"/>
          <w:szCs w:val="24"/>
        </w:rPr>
        <w:t>Celonis</w:t>
      </w:r>
      <w:proofErr w:type="spellEnd"/>
      <w:r w:rsidRPr="007A4054">
        <w:rPr>
          <w:sz w:val="24"/>
          <w:szCs w:val="24"/>
        </w:rPr>
        <w:t>.</w:t>
      </w:r>
    </w:p>
    <w:p w14:paraId="4B864949" w14:textId="611B7FF2" w:rsidR="0016580E" w:rsidRPr="007A4054" w:rsidRDefault="0016580E" w:rsidP="007A4054">
      <w:pPr>
        <w:numPr>
          <w:ilvl w:val="0"/>
          <w:numId w:val="7"/>
        </w:numPr>
        <w:tabs>
          <w:tab w:val="num" w:pos="720"/>
        </w:tabs>
        <w:spacing w:line="360" w:lineRule="auto"/>
        <w:jc w:val="both"/>
        <w:rPr>
          <w:sz w:val="24"/>
          <w:szCs w:val="24"/>
        </w:rPr>
      </w:pPr>
      <w:r>
        <w:rPr>
          <w:sz w:val="24"/>
          <w:szCs w:val="24"/>
        </w:rPr>
        <w:t>Documentación relativa al Mapa de Procesos (actualizado a 29/11/2019) del Hospital Departamental de Villavicencio, Colombia.</w:t>
      </w:r>
    </w:p>
    <w:p w14:paraId="5C8B91AB" w14:textId="77777777" w:rsidR="007A4054" w:rsidRPr="007A4054" w:rsidRDefault="007A4054" w:rsidP="007A4054">
      <w:pPr>
        <w:numPr>
          <w:ilvl w:val="0"/>
          <w:numId w:val="7"/>
        </w:numPr>
        <w:tabs>
          <w:tab w:val="num" w:pos="720"/>
        </w:tabs>
        <w:spacing w:line="360" w:lineRule="auto"/>
        <w:jc w:val="both"/>
        <w:rPr>
          <w:sz w:val="24"/>
          <w:szCs w:val="24"/>
        </w:rPr>
      </w:pPr>
      <w:r w:rsidRPr="007A4054">
        <w:rPr>
          <w:sz w:val="24"/>
          <w:szCs w:val="24"/>
        </w:rPr>
        <w:t>Otro material de consulta provisto por la asignatura…</w:t>
      </w:r>
    </w:p>
    <w:p w14:paraId="1D8F5DD6" w14:textId="77777777" w:rsidR="007A4054" w:rsidRPr="007A4054" w:rsidRDefault="007A4054" w:rsidP="007A4054">
      <w:pPr>
        <w:spacing w:line="480" w:lineRule="auto"/>
        <w:ind w:left="360"/>
        <w:jc w:val="both"/>
        <w:rPr>
          <w:sz w:val="24"/>
          <w:szCs w:val="24"/>
        </w:rPr>
      </w:pPr>
    </w:p>
    <w:p w14:paraId="1069E0C8" w14:textId="77777777" w:rsidR="00764CBE" w:rsidRDefault="00764CBE" w:rsidP="00F1437A">
      <w:pPr>
        <w:spacing w:line="480" w:lineRule="auto"/>
        <w:jc w:val="both"/>
        <w:rPr>
          <w:sz w:val="24"/>
          <w:szCs w:val="24"/>
        </w:rPr>
      </w:pPr>
    </w:p>
    <w:p w14:paraId="52EFCAE7" w14:textId="77777777" w:rsidR="00D82D9A" w:rsidRDefault="00D82D9A" w:rsidP="00F1437A">
      <w:pPr>
        <w:spacing w:line="480" w:lineRule="auto"/>
        <w:jc w:val="both"/>
        <w:rPr>
          <w:sz w:val="24"/>
          <w:szCs w:val="24"/>
        </w:rPr>
      </w:pPr>
    </w:p>
    <w:p w14:paraId="61D60C07" w14:textId="77777777" w:rsidR="00D82D9A" w:rsidRDefault="00D82D9A" w:rsidP="00F1437A">
      <w:pPr>
        <w:spacing w:line="480" w:lineRule="auto"/>
        <w:jc w:val="both"/>
        <w:rPr>
          <w:sz w:val="24"/>
          <w:szCs w:val="24"/>
        </w:rPr>
      </w:pPr>
    </w:p>
    <w:p w14:paraId="4F144EC9" w14:textId="77777777" w:rsidR="00D82D9A" w:rsidRDefault="00D82D9A" w:rsidP="00F1437A">
      <w:pPr>
        <w:spacing w:line="480" w:lineRule="auto"/>
        <w:jc w:val="both"/>
        <w:rPr>
          <w:sz w:val="24"/>
          <w:szCs w:val="24"/>
        </w:rPr>
      </w:pPr>
    </w:p>
    <w:p w14:paraId="215A9D02" w14:textId="77777777" w:rsidR="00D82D9A" w:rsidRDefault="00D82D9A" w:rsidP="00F1437A">
      <w:pPr>
        <w:spacing w:line="480" w:lineRule="auto"/>
        <w:jc w:val="both"/>
        <w:rPr>
          <w:sz w:val="24"/>
          <w:szCs w:val="24"/>
        </w:rPr>
      </w:pPr>
    </w:p>
    <w:p w14:paraId="1AAFE9F4" w14:textId="77777777" w:rsidR="00D82D9A" w:rsidRDefault="00D82D9A" w:rsidP="00F1437A">
      <w:pPr>
        <w:spacing w:line="480" w:lineRule="auto"/>
        <w:jc w:val="both"/>
        <w:rPr>
          <w:sz w:val="24"/>
          <w:szCs w:val="24"/>
        </w:rPr>
      </w:pPr>
    </w:p>
    <w:p w14:paraId="7AC6C0CD" w14:textId="77777777" w:rsidR="00D82D9A" w:rsidRDefault="00D82D9A" w:rsidP="00F1437A">
      <w:pPr>
        <w:spacing w:line="480" w:lineRule="auto"/>
        <w:jc w:val="both"/>
        <w:rPr>
          <w:sz w:val="24"/>
          <w:szCs w:val="24"/>
        </w:rPr>
      </w:pPr>
    </w:p>
    <w:p w14:paraId="5A110BFD" w14:textId="77777777" w:rsidR="00D82D9A" w:rsidRDefault="00D82D9A" w:rsidP="00F1437A">
      <w:pPr>
        <w:spacing w:line="480" w:lineRule="auto"/>
        <w:jc w:val="both"/>
        <w:rPr>
          <w:sz w:val="24"/>
          <w:szCs w:val="24"/>
        </w:rPr>
      </w:pPr>
    </w:p>
    <w:p w14:paraId="0920D980" w14:textId="77777777" w:rsidR="00D82D9A" w:rsidRDefault="00D82D9A" w:rsidP="00F1437A">
      <w:pPr>
        <w:spacing w:line="480" w:lineRule="auto"/>
        <w:jc w:val="both"/>
        <w:rPr>
          <w:sz w:val="24"/>
          <w:szCs w:val="24"/>
        </w:rPr>
      </w:pPr>
    </w:p>
    <w:p w14:paraId="03D5FEDE" w14:textId="77777777" w:rsidR="00D82D9A" w:rsidRDefault="00D82D9A" w:rsidP="00F1437A">
      <w:pPr>
        <w:spacing w:line="480" w:lineRule="auto"/>
        <w:jc w:val="both"/>
        <w:rPr>
          <w:sz w:val="24"/>
          <w:szCs w:val="24"/>
        </w:rPr>
      </w:pPr>
    </w:p>
    <w:p w14:paraId="4D1C9A72" w14:textId="77777777" w:rsidR="00D82D9A" w:rsidRDefault="00D82D9A" w:rsidP="00F1437A">
      <w:pPr>
        <w:spacing w:line="480" w:lineRule="auto"/>
        <w:jc w:val="both"/>
        <w:rPr>
          <w:sz w:val="24"/>
          <w:szCs w:val="24"/>
        </w:rPr>
      </w:pPr>
    </w:p>
    <w:p w14:paraId="76D65DED" w14:textId="77777777" w:rsidR="00D82D9A" w:rsidRDefault="00D82D9A" w:rsidP="00F1437A">
      <w:pPr>
        <w:spacing w:line="480" w:lineRule="auto"/>
        <w:jc w:val="both"/>
        <w:rPr>
          <w:sz w:val="24"/>
          <w:szCs w:val="24"/>
        </w:rPr>
      </w:pPr>
    </w:p>
    <w:p w14:paraId="23A73061" w14:textId="77777777" w:rsidR="00D82D9A" w:rsidRDefault="00D82D9A" w:rsidP="00F1437A">
      <w:pPr>
        <w:spacing w:line="480" w:lineRule="auto"/>
        <w:jc w:val="both"/>
        <w:rPr>
          <w:sz w:val="24"/>
          <w:szCs w:val="24"/>
        </w:rPr>
      </w:pPr>
    </w:p>
    <w:p w14:paraId="3E363CCC" w14:textId="77777777" w:rsidR="00D82D9A" w:rsidRDefault="00D82D9A" w:rsidP="00F1437A">
      <w:pPr>
        <w:spacing w:line="480" w:lineRule="auto"/>
        <w:jc w:val="both"/>
        <w:rPr>
          <w:sz w:val="24"/>
          <w:szCs w:val="24"/>
        </w:rPr>
      </w:pPr>
    </w:p>
    <w:p w14:paraId="60F426F6" w14:textId="77777777" w:rsidR="00D82D9A" w:rsidRDefault="00D82D9A" w:rsidP="00F1437A">
      <w:pPr>
        <w:spacing w:line="480" w:lineRule="auto"/>
        <w:jc w:val="both"/>
        <w:rPr>
          <w:sz w:val="24"/>
          <w:szCs w:val="24"/>
        </w:rPr>
      </w:pPr>
    </w:p>
    <w:p w14:paraId="533F3B79" w14:textId="3FADEAEA" w:rsidR="003D6165" w:rsidRPr="00E02E66" w:rsidRDefault="00D82D9A" w:rsidP="00F1437A">
      <w:pPr>
        <w:spacing w:line="480" w:lineRule="auto"/>
        <w:jc w:val="both"/>
        <w:rPr>
          <w:sz w:val="24"/>
          <w:szCs w:val="24"/>
        </w:rPr>
      </w:pPr>
      <w:r>
        <w:rPr>
          <w:sz w:val="24"/>
          <w:szCs w:val="24"/>
        </w:rPr>
        <w:t xml:space="preserve"> </w:t>
      </w:r>
    </w:p>
    <w:sectPr w:rsidR="003D6165" w:rsidRPr="00E02E66" w:rsidSect="00EF7C54">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45BD" w14:textId="77777777" w:rsidR="000C2144" w:rsidRDefault="000C2144" w:rsidP="00EF7C54">
      <w:pPr>
        <w:spacing w:before="0" w:after="0" w:line="240" w:lineRule="auto"/>
      </w:pPr>
      <w:r>
        <w:separator/>
      </w:r>
    </w:p>
  </w:endnote>
  <w:endnote w:type="continuationSeparator" w:id="0">
    <w:p w14:paraId="3EF1DA9E" w14:textId="77777777" w:rsidR="000C2144" w:rsidRDefault="000C2144" w:rsidP="00EF7C54">
      <w:pPr>
        <w:spacing w:before="0" w:after="0" w:line="240" w:lineRule="auto"/>
      </w:pPr>
      <w:r>
        <w:continuationSeparator/>
      </w:r>
    </w:p>
  </w:endnote>
  <w:endnote w:type="continuationNotice" w:id="1">
    <w:p w14:paraId="02695447" w14:textId="77777777" w:rsidR="000C2144" w:rsidRDefault="000C21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497941"/>
      <w:docPartObj>
        <w:docPartGallery w:val="Page Numbers (Bottom of Page)"/>
        <w:docPartUnique/>
      </w:docPartObj>
    </w:sdtPr>
    <w:sdtEndPr/>
    <w:sdtContent>
      <w:p w14:paraId="0CC40CFD" w14:textId="31444331" w:rsidR="00EF7C54" w:rsidRDefault="00037EE1">
        <w:pPr>
          <w:pStyle w:val="Piedepgina"/>
          <w:jc w:val="right"/>
        </w:pPr>
        <w:r>
          <w:rPr>
            <w:noProof/>
          </w:rPr>
          <w:drawing>
            <wp:anchor distT="0" distB="0" distL="114300" distR="114300" simplePos="0" relativeHeight="251658240" behindDoc="1" locked="0" layoutInCell="1" allowOverlap="1" wp14:anchorId="4A5853F4" wp14:editId="592713C0">
              <wp:simplePos x="0" y="0"/>
              <wp:positionH relativeFrom="column">
                <wp:posOffset>-989965</wp:posOffset>
              </wp:positionH>
              <wp:positionV relativeFrom="paragraph">
                <wp:posOffset>227965</wp:posOffset>
              </wp:positionV>
              <wp:extent cx="499110" cy="457200"/>
              <wp:effectExtent l="0" t="0" r="0" b="0"/>
              <wp:wrapTight wrapText="bothSides">
                <wp:wrapPolygon edited="0">
                  <wp:start x="7420" y="0"/>
                  <wp:lineTo x="3298" y="1800"/>
                  <wp:lineTo x="0" y="8100"/>
                  <wp:lineTo x="1649" y="20700"/>
                  <wp:lineTo x="10718" y="20700"/>
                  <wp:lineTo x="20611" y="18900"/>
                  <wp:lineTo x="20611" y="4500"/>
                  <wp:lineTo x="16489" y="0"/>
                  <wp:lineTo x="7420" y="0"/>
                </wp:wrapPolygon>
              </wp:wrapTight>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C54">
          <w:fldChar w:fldCharType="begin"/>
        </w:r>
        <w:r w:rsidR="00EF7C54">
          <w:instrText>PAGE   \* MERGEFORMAT</w:instrText>
        </w:r>
        <w:r w:rsidR="00EF7C54">
          <w:fldChar w:fldCharType="separate"/>
        </w:r>
        <w:r w:rsidR="00EF7C54">
          <w:t>2</w:t>
        </w:r>
        <w:r w:rsidR="00EF7C54">
          <w:fldChar w:fldCharType="end"/>
        </w:r>
      </w:p>
    </w:sdtContent>
  </w:sdt>
  <w:p w14:paraId="5E19392D" w14:textId="719D0E8E" w:rsidR="00EF7C54" w:rsidRDefault="00EF7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A70C" w14:textId="77777777" w:rsidR="000C2144" w:rsidRDefault="000C2144" w:rsidP="00EF7C54">
      <w:pPr>
        <w:spacing w:before="0" w:after="0" w:line="240" w:lineRule="auto"/>
      </w:pPr>
      <w:r>
        <w:separator/>
      </w:r>
    </w:p>
  </w:footnote>
  <w:footnote w:type="continuationSeparator" w:id="0">
    <w:p w14:paraId="43AD12D9" w14:textId="77777777" w:rsidR="000C2144" w:rsidRDefault="000C2144" w:rsidP="00EF7C54">
      <w:pPr>
        <w:spacing w:before="0" w:after="0" w:line="240" w:lineRule="auto"/>
      </w:pPr>
      <w:r>
        <w:continuationSeparator/>
      </w:r>
    </w:p>
  </w:footnote>
  <w:footnote w:type="continuationNotice" w:id="1">
    <w:p w14:paraId="0DB1A0F0" w14:textId="77777777" w:rsidR="000C2144" w:rsidRDefault="000C214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F40F" w14:textId="37159239" w:rsidR="00EF7C54" w:rsidRDefault="00EF7C54">
    <w:pPr>
      <w:pStyle w:val="Encabezado"/>
    </w:pPr>
    <w:r>
      <w:tab/>
    </w:r>
    <w:r>
      <w:tab/>
      <w:t>GPS – Curso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C5B"/>
    <w:multiLevelType w:val="hybridMultilevel"/>
    <w:tmpl w:val="6CDE0932"/>
    <w:lvl w:ilvl="0" w:tplc="336882EE">
      <w:start w:val="1"/>
      <w:numFmt w:val="bullet"/>
      <w:lvlText w:val=""/>
      <w:lvlJc w:val="left"/>
      <w:pPr>
        <w:tabs>
          <w:tab w:val="num" w:pos="720"/>
        </w:tabs>
        <w:ind w:left="720" w:hanging="360"/>
      </w:pPr>
      <w:rPr>
        <w:rFonts w:ascii="Wingdings" w:hAnsi="Wingdings" w:hint="default"/>
      </w:rPr>
    </w:lvl>
    <w:lvl w:ilvl="1" w:tplc="6B1A1B86" w:tentative="1">
      <w:start w:val="1"/>
      <w:numFmt w:val="bullet"/>
      <w:lvlText w:val=""/>
      <w:lvlJc w:val="left"/>
      <w:pPr>
        <w:tabs>
          <w:tab w:val="num" w:pos="1440"/>
        </w:tabs>
        <w:ind w:left="1440" w:hanging="360"/>
      </w:pPr>
      <w:rPr>
        <w:rFonts w:ascii="Wingdings" w:hAnsi="Wingdings" w:hint="default"/>
      </w:rPr>
    </w:lvl>
    <w:lvl w:ilvl="2" w:tplc="5044D3B2" w:tentative="1">
      <w:start w:val="1"/>
      <w:numFmt w:val="bullet"/>
      <w:lvlText w:val=""/>
      <w:lvlJc w:val="left"/>
      <w:pPr>
        <w:tabs>
          <w:tab w:val="num" w:pos="2160"/>
        </w:tabs>
        <w:ind w:left="2160" w:hanging="360"/>
      </w:pPr>
      <w:rPr>
        <w:rFonts w:ascii="Wingdings" w:hAnsi="Wingdings" w:hint="default"/>
      </w:rPr>
    </w:lvl>
    <w:lvl w:ilvl="3" w:tplc="EE04A73C" w:tentative="1">
      <w:start w:val="1"/>
      <w:numFmt w:val="bullet"/>
      <w:lvlText w:val=""/>
      <w:lvlJc w:val="left"/>
      <w:pPr>
        <w:tabs>
          <w:tab w:val="num" w:pos="2880"/>
        </w:tabs>
        <w:ind w:left="2880" w:hanging="360"/>
      </w:pPr>
      <w:rPr>
        <w:rFonts w:ascii="Wingdings" w:hAnsi="Wingdings" w:hint="default"/>
      </w:rPr>
    </w:lvl>
    <w:lvl w:ilvl="4" w:tplc="30E05620" w:tentative="1">
      <w:start w:val="1"/>
      <w:numFmt w:val="bullet"/>
      <w:lvlText w:val=""/>
      <w:lvlJc w:val="left"/>
      <w:pPr>
        <w:tabs>
          <w:tab w:val="num" w:pos="3600"/>
        </w:tabs>
        <w:ind w:left="3600" w:hanging="360"/>
      </w:pPr>
      <w:rPr>
        <w:rFonts w:ascii="Wingdings" w:hAnsi="Wingdings" w:hint="default"/>
      </w:rPr>
    </w:lvl>
    <w:lvl w:ilvl="5" w:tplc="A3CC57F8" w:tentative="1">
      <w:start w:val="1"/>
      <w:numFmt w:val="bullet"/>
      <w:lvlText w:val=""/>
      <w:lvlJc w:val="left"/>
      <w:pPr>
        <w:tabs>
          <w:tab w:val="num" w:pos="4320"/>
        </w:tabs>
        <w:ind w:left="4320" w:hanging="360"/>
      </w:pPr>
      <w:rPr>
        <w:rFonts w:ascii="Wingdings" w:hAnsi="Wingdings" w:hint="default"/>
      </w:rPr>
    </w:lvl>
    <w:lvl w:ilvl="6" w:tplc="622812D2" w:tentative="1">
      <w:start w:val="1"/>
      <w:numFmt w:val="bullet"/>
      <w:lvlText w:val=""/>
      <w:lvlJc w:val="left"/>
      <w:pPr>
        <w:tabs>
          <w:tab w:val="num" w:pos="5040"/>
        </w:tabs>
        <w:ind w:left="5040" w:hanging="360"/>
      </w:pPr>
      <w:rPr>
        <w:rFonts w:ascii="Wingdings" w:hAnsi="Wingdings" w:hint="default"/>
      </w:rPr>
    </w:lvl>
    <w:lvl w:ilvl="7" w:tplc="803E4478" w:tentative="1">
      <w:start w:val="1"/>
      <w:numFmt w:val="bullet"/>
      <w:lvlText w:val=""/>
      <w:lvlJc w:val="left"/>
      <w:pPr>
        <w:tabs>
          <w:tab w:val="num" w:pos="5760"/>
        </w:tabs>
        <w:ind w:left="5760" w:hanging="360"/>
      </w:pPr>
      <w:rPr>
        <w:rFonts w:ascii="Wingdings" w:hAnsi="Wingdings" w:hint="default"/>
      </w:rPr>
    </w:lvl>
    <w:lvl w:ilvl="8" w:tplc="1452CF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E1EC1"/>
    <w:multiLevelType w:val="hybridMultilevel"/>
    <w:tmpl w:val="F662A74C"/>
    <w:lvl w:ilvl="0" w:tplc="D93ECA0E">
      <w:start w:val="1"/>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870F3"/>
    <w:multiLevelType w:val="hybridMultilevel"/>
    <w:tmpl w:val="D270C632"/>
    <w:lvl w:ilvl="0" w:tplc="0C0A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800CD"/>
    <w:multiLevelType w:val="hybridMultilevel"/>
    <w:tmpl w:val="B10239F6"/>
    <w:lvl w:ilvl="0" w:tplc="0C0A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2B7028"/>
    <w:multiLevelType w:val="hybridMultilevel"/>
    <w:tmpl w:val="DCEA7BBC"/>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A14128"/>
    <w:multiLevelType w:val="hybridMultilevel"/>
    <w:tmpl w:val="300ED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852A4B"/>
    <w:multiLevelType w:val="hybridMultilevel"/>
    <w:tmpl w:val="5F024204"/>
    <w:lvl w:ilvl="0" w:tplc="0C0A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D20AF8"/>
    <w:multiLevelType w:val="hybridMultilevel"/>
    <w:tmpl w:val="E6366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E052D5"/>
    <w:multiLevelType w:val="hybridMultilevel"/>
    <w:tmpl w:val="E4785598"/>
    <w:lvl w:ilvl="0" w:tplc="389C4176">
      <w:start w:val="1"/>
      <w:numFmt w:val="bullet"/>
      <w:lvlText w:val=""/>
      <w:lvlJc w:val="left"/>
      <w:pPr>
        <w:tabs>
          <w:tab w:val="num" w:pos="720"/>
        </w:tabs>
        <w:ind w:left="720" w:hanging="360"/>
      </w:pPr>
      <w:rPr>
        <w:rFonts w:ascii="Wingdings" w:hAnsi="Wingdings" w:hint="default"/>
      </w:rPr>
    </w:lvl>
    <w:lvl w:ilvl="1" w:tplc="DC180988" w:tentative="1">
      <w:start w:val="1"/>
      <w:numFmt w:val="bullet"/>
      <w:lvlText w:val=""/>
      <w:lvlJc w:val="left"/>
      <w:pPr>
        <w:tabs>
          <w:tab w:val="num" w:pos="1440"/>
        </w:tabs>
        <w:ind w:left="1440" w:hanging="360"/>
      </w:pPr>
      <w:rPr>
        <w:rFonts w:ascii="Wingdings" w:hAnsi="Wingdings" w:hint="default"/>
      </w:rPr>
    </w:lvl>
    <w:lvl w:ilvl="2" w:tplc="F076A5B4" w:tentative="1">
      <w:start w:val="1"/>
      <w:numFmt w:val="bullet"/>
      <w:lvlText w:val=""/>
      <w:lvlJc w:val="left"/>
      <w:pPr>
        <w:tabs>
          <w:tab w:val="num" w:pos="2160"/>
        </w:tabs>
        <w:ind w:left="2160" w:hanging="360"/>
      </w:pPr>
      <w:rPr>
        <w:rFonts w:ascii="Wingdings" w:hAnsi="Wingdings" w:hint="default"/>
      </w:rPr>
    </w:lvl>
    <w:lvl w:ilvl="3" w:tplc="79DA44B0" w:tentative="1">
      <w:start w:val="1"/>
      <w:numFmt w:val="bullet"/>
      <w:lvlText w:val=""/>
      <w:lvlJc w:val="left"/>
      <w:pPr>
        <w:tabs>
          <w:tab w:val="num" w:pos="2880"/>
        </w:tabs>
        <w:ind w:left="2880" w:hanging="360"/>
      </w:pPr>
      <w:rPr>
        <w:rFonts w:ascii="Wingdings" w:hAnsi="Wingdings" w:hint="default"/>
      </w:rPr>
    </w:lvl>
    <w:lvl w:ilvl="4" w:tplc="7F5C8076" w:tentative="1">
      <w:start w:val="1"/>
      <w:numFmt w:val="bullet"/>
      <w:lvlText w:val=""/>
      <w:lvlJc w:val="left"/>
      <w:pPr>
        <w:tabs>
          <w:tab w:val="num" w:pos="3600"/>
        </w:tabs>
        <w:ind w:left="3600" w:hanging="360"/>
      </w:pPr>
      <w:rPr>
        <w:rFonts w:ascii="Wingdings" w:hAnsi="Wingdings" w:hint="default"/>
      </w:rPr>
    </w:lvl>
    <w:lvl w:ilvl="5" w:tplc="A4C45DDA" w:tentative="1">
      <w:start w:val="1"/>
      <w:numFmt w:val="bullet"/>
      <w:lvlText w:val=""/>
      <w:lvlJc w:val="left"/>
      <w:pPr>
        <w:tabs>
          <w:tab w:val="num" w:pos="4320"/>
        </w:tabs>
        <w:ind w:left="4320" w:hanging="360"/>
      </w:pPr>
      <w:rPr>
        <w:rFonts w:ascii="Wingdings" w:hAnsi="Wingdings" w:hint="default"/>
      </w:rPr>
    </w:lvl>
    <w:lvl w:ilvl="6" w:tplc="F3663CFA" w:tentative="1">
      <w:start w:val="1"/>
      <w:numFmt w:val="bullet"/>
      <w:lvlText w:val=""/>
      <w:lvlJc w:val="left"/>
      <w:pPr>
        <w:tabs>
          <w:tab w:val="num" w:pos="5040"/>
        </w:tabs>
        <w:ind w:left="5040" w:hanging="360"/>
      </w:pPr>
      <w:rPr>
        <w:rFonts w:ascii="Wingdings" w:hAnsi="Wingdings" w:hint="default"/>
      </w:rPr>
    </w:lvl>
    <w:lvl w:ilvl="7" w:tplc="A33E20F4" w:tentative="1">
      <w:start w:val="1"/>
      <w:numFmt w:val="bullet"/>
      <w:lvlText w:val=""/>
      <w:lvlJc w:val="left"/>
      <w:pPr>
        <w:tabs>
          <w:tab w:val="num" w:pos="5760"/>
        </w:tabs>
        <w:ind w:left="5760" w:hanging="360"/>
      </w:pPr>
      <w:rPr>
        <w:rFonts w:ascii="Wingdings" w:hAnsi="Wingdings" w:hint="default"/>
      </w:rPr>
    </w:lvl>
    <w:lvl w:ilvl="8" w:tplc="B582C6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226810"/>
    <w:multiLevelType w:val="hybridMultilevel"/>
    <w:tmpl w:val="8DAEB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A22354"/>
    <w:multiLevelType w:val="hybridMultilevel"/>
    <w:tmpl w:val="0828282E"/>
    <w:lvl w:ilvl="0" w:tplc="0C0A0003">
      <w:start w:val="1"/>
      <w:numFmt w:val="bullet"/>
      <w:lvlText w:val="o"/>
      <w:lvlJc w:val="left"/>
      <w:pPr>
        <w:ind w:left="1068" w:hanging="360"/>
      </w:pPr>
      <w:rPr>
        <w:rFonts w:ascii="Courier New" w:hAnsi="Courier New" w:cs="Courier New"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378659EF"/>
    <w:multiLevelType w:val="hybridMultilevel"/>
    <w:tmpl w:val="FC32CACE"/>
    <w:lvl w:ilvl="0" w:tplc="C17A0D78">
      <w:start w:val="1"/>
      <w:numFmt w:val="bullet"/>
      <w:lvlText w:val=""/>
      <w:lvlJc w:val="left"/>
      <w:pPr>
        <w:tabs>
          <w:tab w:val="num" w:pos="720"/>
        </w:tabs>
        <w:ind w:left="720" w:hanging="360"/>
      </w:pPr>
      <w:rPr>
        <w:rFonts w:ascii="Wingdings" w:hAnsi="Wingdings" w:hint="default"/>
      </w:rPr>
    </w:lvl>
    <w:lvl w:ilvl="1" w:tplc="2A10EFC2" w:tentative="1">
      <w:start w:val="1"/>
      <w:numFmt w:val="bullet"/>
      <w:lvlText w:val=""/>
      <w:lvlJc w:val="left"/>
      <w:pPr>
        <w:tabs>
          <w:tab w:val="num" w:pos="1440"/>
        </w:tabs>
        <w:ind w:left="1440" w:hanging="360"/>
      </w:pPr>
      <w:rPr>
        <w:rFonts w:ascii="Wingdings" w:hAnsi="Wingdings" w:hint="default"/>
      </w:rPr>
    </w:lvl>
    <w:lvl w:ilvl="2" w:tplc="AE5C8334" w:tentative="1">
      <w:start w:val="1"/>
      <w:numFmt w:val="bullet"/>
      <w:lvlText w:val=""/>
      <w:lvlJc w:val="left"/>
      <w:pPr>
        <w:tabs>
          <w:tab w:val="num" w:pos="2160"/>
        </w:tabs>
        <w:ind w:left="2160" w:hanging="360"/>
      </w:pPr>
      <w:rPr>
        <w:rFonts w:ascii="Wingdings" w:hAnsi="Wingdings" w:hint="default"/>
      </w:rPr>
    </w:lvl>
    <w:lvl w:ilvl="3" w:tplc="DA660184" w:tentative="1">
      <w:start w:val="1"/>
      <w:numFmt w:val="bullet"/>
      <w:lvlText w:val=""/>
      <w:lvlJc w:val="left"/>
      <w:pPr>
        <w:tabs>
          <w:tab w:val="num" w:pos="2880"/>
        </w:tabs>
        <w:ind w:left="2880" w:hanging="360"/>
      </w:pPr>
      <w:rPr>
        <w:rFonts w:ascii="Wingdings" w:hAnsi="Wingdings" w:hint="default"/>
      </w:rPr>
    </w:lvl>
    <w:lvl w:ilvl="4" w:tplc="A574041C" w:tentative="1">
      <w:start w:val="1"/>
      <w:numFmt w:val="bullet"/>
      <w:lvlText w:val=""/>
      <w:lvlJc w:val="left"/>
      <w:pPr>
        <w:tabs>
          <w:tab w:val="num" w:pos="3600"/>
        </w:tabs>
        <w:ind w:left="3600" w:hanging="360"/>
      </w:pPr>
      <w:rPr>
        <w:rFonts w:ascii="Wingdings" w:hAnsi="Wingdings" w:hint="default"/>
      </w:rPr>
    </w:lvl>
    <w:lvl w:ilvl="5" w:tplc="24CE5C8A" w:tentative="1">
      <w:start w:val="1"/>
      <w:numFmt w:val="bullet"/>
      <w:lvlText w:val=""/>
      <w:lvlJc w:val="left"/>
      <w:pPr>
        <w:tabs>
          <w:tab w:val="num" w:pos="4320"/>
        </w:tabs>
        <w:ind w:left="4320" w:hanging="360"/>
      </w:pPr>
      <w:rPr>
        <w:rFonts w:ascii="Wingdings" w:hAnsi="Wingdings" w:hint="default"/>
      </w:rPr>
    </w:lvl>
    <w:lvl w:ilvl="6" w:tplc="84E6E07A" w:tentative="1">
      <w:start w:val="1"/>
      <w:numFmt w:val="bullet"/>
      <w:lvlText w:val=""/>
      <w:lvlJc w:val="left"/>
      <w:pPr>
        <w:tabs>
          <w:tab w:val="num" w:pos="5040"/>
        </w:tabs>
        <w:ind w:left="5040" w:hanging="360"/>
      </w:pPr>
      <w:rPr>
        <w:rFonts w:ascii="Wingdings" w:hAnsi="Wingdings" w:hint="default"/>
      </w:rPr>
    </w:lvl>
    <w:lvl w:ilvl="7" w:tplc="2C4E095E" w:tentative="1">
      <w:start w:val="1"/>
      <w:numFmt w:val="bullet"/>
      <w:lvlText w:val=""/>
      <w:lvlJc w:val="left"/>
      <w:pPr>
        <w:tabs>
          <w:tab w:val="num" w:pos="5760"/>
        </w:tabs>
        <w:ind w:left="5760" w:hanging="360"/>
      </w:pPr>
      <w:rPr>
        <w:rFonts w:ascii="Wingdings" w:hAnsi="Wingdings" w:hint="default"/>
      </w:rPr>
    </w:lvl>
    <w:lvl w:ilvl="8" w:tplc="CDDAD6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7C3277"/>
    <w:multiLevelType w:val="hybridMultilevel"/>
    <w:tmpl w:val="8A82349C"/>
    <w:lvl w:ilvl="0" w:tplc="3136547C">
      <w:numFmt w:val="bullet"/>
      <w:lvlText w:val=""/>
      <w:lvlJc w:val="left"/>
      <w:pPr>
        <w:ind w:left="36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3B3E4C"/>
    <w:multiLevelType w:val="hybridMultilevel"/>
    <w:tmpl w:val="32124B14"/>
    <w:lvl w:ilvl="0" w:tplc="0C0A0007">
      <w:start w:val="1"/>
      <w:numFmt w:val="bullet"/>
      <w:lvlText w:val=""/>
      <w:lvlJc w:val="left"/>
      <w:pPr>
        <w:ind w:left="72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8D67921"/>
    <w:multiLevelType w:val="hybridMultilevel"/>
    <w:tmpl w:val="6EA2C9D2"/>
    <w:lvl w:ilvl="0" w:tplc="04A0B312">
      <w:start w:val="1"/>
      <w:numFmt w:val="bullet"/>
      <w:lvlText w:val=""/>
      <w:lvlJc w:val="left"/>
      <w:pPr>
        <w:tabs>
          <w:tab w:val="num" w:pos="360"/>
        </w:tabs>
        <w:ind w:left="360" w:hanging="360"/>
      </w:pPr>
      <w:rPr>
        <w:rFonts w:ascii="Wingdings" w:hAnsi="Wingdings" w:hint="default"/>
      </w:rPr>
    </w:lvl>
    <w:lvl w:ilvl="1" w:tplc="29889CAE" w:tentative="1">
      <w:start w:val="1"/>
      <w:numFmt w:val="bullet"/>
      <w:lvlText w:val=""/>
      <w:lvlJc w:val="left"/>
      <w:pPr>
        <w:tabs>
          <w:tab w:val="num" w:pos="1080"/>
        </w:tabs>
        <w:ind w:left="1080" w:hanging="360"/>
      </w:pPr>
      <w:rPr>
        <w:rFonts w:ascii="Wingdings" w:hAnsi="Wingdings" w:hint="default"/>
      </w:rPr>
    </w:lvl>
    <w:lvl w:ilvl="2" w:tplc="66BE1FE4" w:tentative="1">
      <w:start w:val="1"/>
      <w:numFmt w:val="bullet"/>
      <w:lvlText w:val=""/>
      <w:lvlJc w:val="left"/>
      <w:pPr>
        <w:tabs>
          <w:tab w:val="num" w:pos="1800"/>
        </w:tabs>
        <w:ind w:left="1800" w:hanging="360"/>
      </w:pPr>
      <w:rPr>
        <w:rFonts w:ascii="Wingdings" w:hAnsi="Wingdings" w:hint="default"/>
      </w:rPr>
    </w:lvl>
    <w:lvl w:ilvl="3" w:tplc="D6F28922" w:tentative="1">
      <w:start w:val="1"/>
      <w:numFmt w:val="bullet"/>
      <w:lvlText w:val=""/>
      <w:lvlJc w:val="left"/>
      <w:pPr>
        <w:tabs>
          <w:tab w:val="num" w:pos="2520"/>
        </w:tabs>
        <w:ind w:left="2520" w:hanging="360"/>
      </w:pPr>
      <w:rPr>
        <w:rFonts w:ascii="Wingdings" w:hAnsi="Wingdings" w:hint="default"/>
      </w:rPr>
    </w:lvl>
    <w:lvl w:ilvl="4" w:tplc="4FF4A91C" w:tentative="1">
      <w:start w:val="1"/>
      <w:numFmt w:val="bullet"/>
      <w:lvlText w:val=""/>
      <w:lvlJc w:val="left"/>
      <w:pPr>
        <w:tabs>
          <w:tab w:val="num" w:pos="3240"/>
        </w:tabs>
        <w:ind w:left="3240" w:hanging="360"/>
      </w:pPr>
      <w:rPr>
        <w:rFonts w:ascii="Wingdings" w:hAnsi="Wingdings" w:hint="default"/>
      </w:rPr>
    </w:lvl>
    <w:lvl w:ilvl="5" w:tplc="155A7300" w:tentative="1">
      <w:start w:val="1"/>
      <w:numFmt w:val="bullet"/>
      <w:lvlText w:val=""/>
      <w:lvlJc w:val="left"/>
      <w:pPr>
        <w:tabs>
          <w:tab w:val="num" w:pos="3960"/>
        </w:tabs>
        <w:ind w:left="3960" w:hanging="360"/>
      </w:pPr>
      <w:rPr>
        <w:rFonts w:ascii="Wingdings" w:hAnsi="Wingdings" w:hint="default"/>
      </w:rPr>
    </w:lvl>
    <w:lvl w:ilvl="6" w:tplc="53A436EE" w:tentative="1">
      <w:start w:val="1"/>
      <w:numFmt w:val="bullet"/>
      <w:lvlText w:val=""/>
      <w:lvlJc w:val="left"/>
      <w:pPr>
        <w:tabs>
          <w:tab w:val="num" w:pos="4680"/>
        </w:tabs>
        <w:ind w:left="4680" w:hanging="360"/>
      </w:pPr>
      <w:rPr>
        <w:rFonts w:ascii="Wingdings" w:hAnsi="Wingdings" w:hint="default"/>
      </w:rPr>
    </w:lvl>
    <w:lvl w:ilvl="7" w:tplc="D9448C2A" w:tentative="1">
      <w:start w:val="1"/>
      <w:numFmt w:val="bullet"/>
      <w:lvlText w:val=""/>
      <w:lvlJc w:val="left"/>
      <w:pPr>
        <w:tabs>
          <w:tab w:val="num" w:pos="5400"/>
        </w:tabs>
        <w:ind w:left="5400" w:hanging="360"/>
      </w:pPr>
      <w:rPr>
        <w:rFonts w:ascii="Wingdings" w:hAnsi="Wingdings" w:hint="default"/>
      </w:rPr>
    </w:lvl>
    <w:lvl w:ilvl="8" w:tplc="96DAB43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60269D"/>
    <w:multiLevelType w:val="hybridMultilevel"/>
    <w:tmpl w:val="29FAAFB8"/>
    <w:lvl w:ilvl="0" w:tplc="BECC484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53BA52D6"/>
    <w:multiLevelType w:val="hybridMultilevel"/>
    <w:tmpl w:val="AC56F952"/>
    <w:lvl w:ilvl="0" w:tplc="9006985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03B150A"/>
    <w:multiLevelType w:val="hybridMultilevel"/>
    <w:tmpl w:val="A0403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1A0DAE"/>
    <w:multiLevelType w:val="hybridMultilevel"/>
    <w:tmpl w:val="F35CAD76"/>
    <w:lvl w:ilvl="0" w:tplc="0C0A0003">
      <w:start w:val="1"/>
      <w:numFmt w:val="bullet"/>
      <w:lvlText w:val="o"/>
      <w:lvlJc w:val="left"/>
      <w:pPr>
        <w:ind w:left="1068" w:hanging="360"/>
      </w:pPr>
      <w:rPr>
        <w:rFonts w:ascii="Courier New" w:hAnsi="Courier New" w:cs="Courier New"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6FD63E49"/>
    <w:multiLevelType w:val="hybridMultilevel"/>
    <w:tmpl w:val="724C6E76"/>
    <w:lvl w:ilvl="0" w:tplc="0C0A0001">
      <w:start w:val="1"/>
      <w:numFmt w:val="bullet"/>
      <w:lvlText w:val=""/>
      <w:lvlJc w:val="left"/>
      <w:pPr>
        <w:ind w:left="720" w:hanging="360"/>
      </w:pPr>
      <w:rPr>
        <w:rFonts w:ascii="Symbol" w:hAnsi="Symbol" w:hint="default"/>
      </w:rPr>
    </w:lvl>
    <w:lvl w:ilvl="1" w:tplc="34F6249C">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EA3D9D"/>
    <w:multiLevelType w:val="hybridMultilevel"/>
    <w:tmpl w:val="0D06FC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B0C68"/>
    <w:multiLevelType w:val="hybridMultilevel"/>
    <w:tmpl w:val="AB3470EE"/>
    <w:lvl w:ilvl="0" w:tplc="0C0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0128D2"/>
    <w:multiLevelType w:val="hybridMultilevel"/>
    <w:tmpl w:val="6548D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20"/>
  </w:num>
  <w:num w:numId="5">
    <w:abstractNumId w:val="1"/>
  </w:num>
  <w:num w:numId="6">
    <w:abstractNumId w:val="15"/>
  </w:num>
  <w:num w:numId="7">
    <w:abstractNumId w:val="14"/>
  </w:num>
  <w:num w:numId="8">
    <w:abstractNumId w:val="11"/>
  </w:num>
  <w:num w:numId="9">
    <w:abstractNumId w:val="0"/>
  </w:num>
  <w:num w:numId="10">
    <w:abstractNumId w:val="8"/>
  </w:num>
  <w:num w:numId="11">
    <w:abstractNumId w:val="16"/>
  </w:num>
  <w:num w:numId="12">
    <w:abstractNumId w:val="19"/>
  </w:num>
  <w:num w:numId="13">
    <w:abstractNumId w:val="5"/>
  </w:num>
  <w:num w:numId="14">
    <w:abstractNumId w:val="22"/>
  </w:num>
  <w:num w:numId="15">
    <w:abstractNumId w:val="9"/>
  </w:num>
  <w:num w:numId="16">
    <w:abstractNumId w:val="17"/>
  </w:num>
  <w:num w:numId="17">
    <w:abstractNumId w:val="7"/>
  </w:num>
  <w:num w:numId="18">
    <w:abstractNumId w:val="18"/>
  </w:num>
  <w:num w:numId="19">
    <w:abstractNumId w:val="21"/>
  </w:num>
  <w:num w:numId="20">
    <w:abstractNumId w:val="2"/>
  </w:num>
  <w:num w:numId="21">
    <w:abstractNumId w:val="3"/>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AC"/>
    <w:rsid w:val="00000717"/>
    <w:rsid w:val="000044E6"/>
    <w:rsid w:val="00006485"/>
    <w:rsid w:val="000140C9"/>
    <w:rsid w:val="00015AE5"/>
    <w:rsid w:val="00020F7D"/>
    <w:rsid w:val="000257CB"/>
    <w:rsid w:val="00026795"/>
    <w:rsid w:val="00032A7A"/>
    <w:rsid w:val="00033D3F"/>
    <w:rsid w:val="00034E47"/>
    <w:rsid w:val="00035DEA"/>
    <w:rsid w:val="00037EE1"/>
    <w:rsid w:val="00040273"/>
    <w:rsid w:val="00040A71"/>
    <w:rsid w:val="000423EF"/>
    <w:rsid w:val="000426C3"/>
    <w:rsid w:val="00043254"/>
    <w:rsid w:val="00045B7D"/>
    <w:rsid w:val="000466F7"/>
    <w:rsid w:val="000471D0"/>
    <w:rsid w:val="00051790"/>
    <w:rsid w:val="0005182A"/>
    <w:rsid w:val="000550C2"/>
    <w:rsid w:val="00056AB3"/>
    <w:rsid w:val="000626BB"/>
    <w:rsid w:val="000640DC"/>
    <w:rsid w:val="000648BC"/>
    <w:rsid w:val="000653E0"/>
    <w:rsid w:val="00065915"/>
    <w:rsid w:val="00066C4D"/>
    <w:rsid w:val="00072ECA"/>
    <w:rsid w:val="000737C4"/>
    <w:rsid w:val="00075309"/>
    <w:rsid w:val="000765C1"/>
    <w:rsid w:val="0007745D"/>
    <w:rsid w:val="000800B3"/>
    <w:rsid w:val="0008029B"/>
    <w:rsid w:val="00080816"/>
    <w:rsid w:val="000814C1"/>
    <w:rsid w:val="0008485A"/>
    <w:rsid w:val="00084889"/>
    <w:rsid w:val="00085B93"/>
    <w:rsid w:val="00086A5E"/>
    <w:rsid w:val="00087823"/>
    <w:rsid w:val="00090753"/>
    <w:rsid w:val="00092833"/>
    <w:rsid w:val="000928C4"/>
    <w:rsid w:val="00092EA6"/>
    <w:rsid w:val="000956A6"/>
    <w:rsid w:val="0009593D"/>
    <w:rsid w:val="00095F2E"/>
    <w:rsid w:val="00095F6D"/>
    <w:rsid w:val="000A000B"/>
    <w:rsid w:val="000A319D"/>
    <w:rsid w:val="000A3640"/>
    <w:rsid w:val="000A42D0"/>
    <w:rsid w:val="000A45DE"/>
    <w:rsid w:val="000A5414"/>
    <w:rsid w:val="000A7C38"/>
    <w:rsid w:val="000B496F"/>
    <w:rsid w:val="000C093F"/>
    <w:rsid w:val="000C2144"/>
    <w:rsid w:val="000C5814"/>
    <w:rsid w:val="000C7D59"/>
    <w:rsid w:val="000D05AC"/>
    <w:rsid w:val="000D287F"/>
    <w:rsid w:val="000D3663"/>
    <w:rsid w:val="000D62F2"/>
    <w:rsid w:val="000E0394"/>
    <w:rsid w:val="000E04E8"/>
    <w:rsid w:val="000E0EC0"/>
    <w:rsid w:val="000E3E15"/>
    <w:rsid w:val="000E6033"/>
    <w:rsid w:val="000E7AB0"/>
    <w:rsid w:val="000F5759"/>
    <w:rsid w:val="000F5CFD"/>
    <w:rsid w:val="000F6651"/>
    <w:rsid w:val="00102DB2"/>
    <w:rsid w:val="00104E77"/>
    <w:rsid w:val="00105A2A"/>
    <w:rsid w:val="0010670B"/>
    <w:rsid w:val="0011094A"/>
    <w:rsid w:val="001157E3"/>
    <w:rsid w:val="00115D3F"/>
    <w:rsid w:val="00115EBB"/>
    <w:rsid w:val="0011615F"/>
    <w:rsid w:val="001164BD"/>
    <w:rsid w:val="0011671B"/>
    <w:rsid w:val="00116786"/>
    <w:rsid w:val="00121935"/>
    <w:rsid w:val="0012197E"/>
    <w:rsid w:val="00122BEB"/>
    <w:rsid w:val="00123109"/>
    <w:rsid w:val="0012344F"/>
    <w:rsid w:val="00126736"/>
    <w:rsid w:val="0013210E"/>
    <w:rsid w:val="001323DE"/>
    <w:rsid w:val="00134E67"/>
    <w:rsid w:val="00135EEB"/>
    <w:rsid w:val="001361D7"/>
    <w:rsid w:val="0013653E"/>
    <w:rsid w:val="00136D80"/>
    <w:rsid w:val="0014055D"/>
    <w:rsid w:val="00140BD0"/>
    <w:rsid w:val="00142DD6"/>
    <w:rsid w:val="00143386"/>
    <w:rsid w:val="0016580E"/>
    <w:rsid w:val="00166A70"/>
    <w:rsid w:val="00170C60"/>
    <w:rsid w:val="00172691"/>
    <w:rsid w:val="00174EB5"/>
    <w:rsid w:val="00176A33"/>
    <w:rsid w:val="001770DE"/>
    <w:rsid w:val="00181EA2"/>
    <w:rsid w:val="001933C3"/>
    <w:rsid w:val="00193B6E"/>
    <w:rsid w:val="001A0B9C"/>
    <w:rsid w:val="001A3C51"/>
    <w:rsid w:val="001A3E97"/>
    <w:rsid w:val="001A6957"/>
    <w:rsid w:val="001B0250"/>
    <w:rsid w:val="001B35E0"/>
    <w:rsid w:val="001B4970"/>
    <w:rsid w:val="001B4D8B"/>
    <w:rsid w:val="001C0BA0"/>
    <w:rsid w:val="001C56A4"/>
    <w:rsid w:val="001C684D"/>
    <w:rsid w:val="001D454D"/>
    <w:rsid w:val="001D4E1A"/>
    <w:rsid w:val="001D6A98"/>
    <w:rsid w:val="001D7044"/>
    <w:rsid w:val="001D7CC2"/>
    <w:rsid w:val="001D7F09"/>
    <w:rsid w:val="001E138E"/>
    <w:rsid w:val="001E4CE2"/>
    <w:rsid w:val="001F3581"/>
    <w:rsid w:val="001F53E2"/>
    <w:rsid w:val="0020187F"/>
    <w:rsid w:val="00207742"/>
    <w:rsid w:val="002077B9"/>
    <w:rsid w:val="00210366"/>
    <w:rsid w:val="0021102C"/>
    <w:rsid w:val="00213A58"/>
    <w:rsid w:val="002173C5"/>
    <w:rsid w:val="002175FF"/>
    <w:rsid w:val="00217F01"/>
    <w:rsid w:val="0022017F"/>
    <w:rsid w:val="0023081C"/>
    <w:rsid w:val="00233F3E"/>
    <w:rsid w:val="00234391"/>
    <w:rsid w:val="00235093"/>
    <w:rsid w:val="00236E5A"/>
    <w:rsid w:val="00237D2F"/>
    <w:rsid w:val="002404CB"/>
    <w:rsid w:val="002410A0"/>
    <w:rsid w:val="00241A00"/>
    <w:rsid w:val="002421B9"/>
    <w:rsid w:val="00242A02"/>
    <w:rsid w:val="00244060"/>
    <w:rsid w:val="002440C2"/>
    <w:rsid w:val="00251CE9"/>
    <w:rsid w:val="00254AA3"/>
    <w:rsid w:val="00254C9F"/>
    <w:rsid w:val="00255567"/>
    <w:rsid w:val="00255EE3"/>
    <w:rsid w:val="00257888"/>
    <w:rsid w:val="002657F3"/>
    <w:rsid w:val="002666B6"/>
    <w:rsid w:val="00272314"/>
    <w:rsid w:val="0027326B"/>
    <w:rsid w:val="00273434"/>
    <w:rsid w:val="002734FB"/>
    <w:rsid w:val="002736D0"/>
    <w:rsid w:val="00276528"/>
    <w:rsid w:val="00276777"/>
    <w:rsid w:val="00282EE1"/>
    <w:rsid w:val="00285DD6"/>
    <w:rsid w:val="00287E18"/>
    <w:rsid w:val="00290325"/>
    <w:rsid w:val="002906A3"/>
    <w:rsid w:val="002940F7"/>
    <w:rsid w:val="00296622"/>
    <w:rsid w:val="002969B6"/>
    <w:rsid w:val="00297C01"/>
    <w:rsid w:val="002A21F6"/>
    <w:rsid w:val="002A4248"/>
    <w:rsid w:val="002A4E19"/>
    <w:rsid w:val="002B0A7D"/>
    <w:rsid w:val="002B4485"/>
    <w:rsid w:val="002B6CF4"/>
    <w:rsid w:val="002C07F6"/>
    <w:rsid w:val="002C24C7"/>
    <w:rsid w:val="002C2DDB"/>
    <w:rsid w:val="002C3870"/>
    <w:rsid w:val="002D0987"/>
    <w:rsid w:val="002D1DD8"/>
    <w:rsid w:val="002D205F"/>
    <w:rsid w:val="002D4A43"/>
    <w:rsid w:val="002D4B9B"/>
    <w:rsid w:val="002E06DC"/>
    <w:rsid w:val="002E2F58"/>
    <w:rsid w:val="002E48B3"/>
    <w:rsid w:val="002E7FF9"/>
    <w:rsid w:val="002F263E"/>
    <w:rsid w:val="002F382A"/>
    <w:rsid w:val="002F41B8"/>
    <w:rsid w:val="002F5416"/>
    <w:rsid w:val="002F5806"/>
    <w:rsid w:val="0030046E"/>
    <w:rsid w:val="00300F90"/>
    <w:rsid w:val="00301A87"/>
    <w:rsid w:val="00303721"/>
    <w:rsid w:val="00306100"/>
    <w:rsid w:val="00306116"/>
    <w:rsid w:val="00307D29"/>
    <w:rsid w:val="00310257"/>
    <w:rsid w:val="003103C5"/>
    <w:rsid w:val="003106A8"/>
    <w:rsid w:val="003117EA"/>
    <w:rsid w:val="003123B9"/>
    <w:rsid w:val="00313498"/>
    <w:rsid w:val="003138BB"/>
    <w:rsid w:val="0031786C"/>
    <w:rsid w:val="00322378"/>
    <w:rsid w:val="00325292"/>
    <w:rsid w:val="00325DF3"/>
    <w:rsid w:val="00326E17"/>
    <w:rsid w:val="0033253D"/>
    <w:rsid w:val="00332991"/>
    <w:rsid w:val="00337F20"/>
    <w:rsid w:val="003403C5"/>
    <w:rsid w:val="00340507"/>
    <w:rsid w:val="00340D1C"/>
    <w:rsid w:val="0034231A"/>
    <w:rsid w:val="00344C26"/>
    <w:rsid w:val="003450D6"/>
    <w:rsid w:val="003465ED"/>
    <w:rsid w:val="00350C38"/>
    <w:rsid w:val="0035181F"/>
    <w:rsid w:val="003554B8"/>
    <w:rsid w:val="003562B4"/>
    <w:rsid w:val="00357F0D"/>
    <w:rsid w:val="00361B5E"/>
    <w:rsid w:val="00365599"/>
    <w:rsid w:val="00367EDB"/>
    <w:rsid w:val="00370318"/>
    <w:rsid w:val="00372570"/>
    <w:rsid w:val="003725F1"/>
    <w:rsid w:val="00372BB5"/>
    <w:rsid w:val="003766F7"/>
    <w:rsid w:val="00380EDD"/>
    <w:rsid w:val="0038352B"/>
    <w:rsid w:val="003849CC"/>
    <w:rsid w:val="00385A12"/>
    <w:rsid w:val="003874AF"/>
    <w:rsid w:val="00387B7D"/>
    <w:rsid w:val="00391788"/>
    <w:rsid w:val="00391AE7"/>
    <w:rsid w:val="003951D6"/>
    <w:rsid w:val="003952D8"/>
    <w:rsid w:val="00396656"/>
    <w:rsid w:val="003A134E"/>
    <w:rsid w:val="003A30BA"/>
    <w:rsid w:val="003A4B32"/>
    <w:rsid w:val="003A5D9D"/>
    <w:rsid w:val="003A790B"/>
    <w:rsid w:val="003B0F5B"/>
    <w:rsid w:val="003B20DA"/>
    <w:rsid w:val="003B2131"/>
    <w:rsid w:val="003B64B4"/>
    <w:rsid w:val="003C037B"/>
    <w:rsid w:val="003C4D6E"/>
    <w:rsid w:val="003D036D"/>
    <w:rsid w:val="003D0A13"/>
    <w:rsid w:val="003D0D34"/>
    <w:rsid w:val="003D32FC"/>
    <w:rsid w:val="003D499A"/>
    <w:rsid w:val="003D6165"/>
    <w:rsid w:val="003E03D1"/>
    <w:rsid w:val="003E54D4"/>
    <w:rsid w:val="003F0AA3"/>
    <w:rsid w:val="003F2619"/>
    <w:rsid w:val="003F647B"/>
    <w:rsid w:val="003F648A"/>
    <w:rsid w:val="003F6C0B"/>
    <w:rsid w:val="00400211"/>
    <w:rsid w:val="00400B8E"/>
    <w:rsid w:val="0040114B"/>
    <w:rsid w:val="004028D3"/>
    <w:rsid w:val="00404408"/>
    <w:rsid w:val="00405EE2"/>
    <w:rsid w:val="0040732A"/>
    <w:rsid w:val="00410634"/>
    <w:rsid w:val="00414B46"/>
    <w:rsid w:val="00414CBF"/>
    <w:rsid w:val="0041604F"/>
    <w:rsid w:val="004174A2"/>
    <w:rsid w:val="00423964"/>
    <w:rsid w:val="004239E7"/>
    <w:rsid w:val="004269D2"/>
    <w:rsid w:val="00431FD7"/>
    <w:rsid w:val="00432E08"/>
    <w:rsid w:val="00437760"/>
    <w:rsid w:val="004406CE"/>
    <w:rsid w:val="004421AE"/>
    <w:rsid w:val="00444E2E"/>
    <w:rsid w:val="004461FB"/>
    <w:rsid w:val="00446F10"/>
    <w:rsid w:val="00447B73"/>
    <w:rsid w:val="00450DB8"/>
    <w:rsid w:val="004538C1"/>
    <w:rsid w:val="0045503B"/>
    <w:rsid w:val="004563CA"/>
    <w:rsid w:val="0046441C"/>
    <w:rsid w:val="004679D6"/>
    <w:rsid w:val="00474B25"/>
    <w:rsid w:val="00475655"/>
    <w:rsid w:val="0048030C"/>
    <w:rsid w:val="00480549"/>
    <w:rsid w:val="00480782"/>
    <w:rsid w:val="00480D6A"/>
    <w:rsid w:val="00481D8F"/>
    <w:rsid w:val="00482707"/>
    <w:rsid w:val="004830AC"/>
    <w:rsid w:val="00483F3F"/>
    <w:rsid w:val="00484B56"/>
    <w:rsid w:val="00486627"/>
    <w:rsid w:val="00486914"/>
    <w:rsid w:val="0048721F"/>
    <w:rsid w:val="0048784F"/>
    <w:rsid w:val="00492322"/>
    <w:rsid w:val="00495FF5"/>
    <w:rsid w:val="00497111"/>
    <w:rsid w:val="004A07A0"/>
    <w:rsid w:val="004A1D4A"/>
    <w:rsid w:val="004A2488"/>
    <w:rsid w:val="004A27DA"/>
    <w:rsid w:val="004A4883"/>
    <w:rsid w:val="004A4E3E"/>
    <w:rsid w:val="004A5030"/>
    <w:rsid w:val="004A756D"/>
    <w:rsid w:val="004A7AD3"/>
    <w:rsid w:val="004A7D9D"/>
    <w:rsid w:val="004B18F6"/>
    <w:rsid w:val="004B705B"/>
    <w:rsid w:val="004C5007"/>
    <w:rsid w:val="004C569A"/>
    <w:rsid w:val="004C5B39"/>
    <w:rsid w:val="004D1B2F"/>
    <w:rsid w:val="004D4190"/>
    <w:rsid w:val="004D6C9A"/>
    <w:rsid w:val="004E40A1"/>
    <w:rsid w:val="004E4362"/>
    <w:rsid w:val="004F10C4"/>
    <w:rsid w:val="004F1DC8"/>
    <w:rsid w:val="004F20FB"/>
    <w:rsid w:val="004F314C"/>
    <w:rsid w:val="004F3814"/>
    <w:rsid w:val="004F4574"/>
    <w:rsid w:val="004F4975"/>
    <w:rsid w:val="004F6FEC"/>
    <w:rsid w:val="004F7D9E"/>
    <w:rsid w:val="005021C7"/>
    <w:rsid w:val="00502516"/>
    <w:rsid w:val="00502C92"/>
    <w:rsid w:val="00502D21"/>
    <w:rsid w:val="00504FDF"/>
    <w:rsid w:val="00507718"/>
    <w:rsid w:val="0051033D"/>
    <w:rsid w:val="00512099"/>
    <w:rsid w:val="00515D02"/>
    <w:rsid w:val="0051643C"/>
    <w:rsid w:val="005214B5"/>
    <w:rsid w:val="0052286F"/>
    <w:rsid w:val="00523200"/>
    <w:rsid w:val="005253B8"/>
    <w:rsid w:val="00531272"/>
    <w:rsid w:val="005317D6"/>
    <w:rsid w:val="00533C3E"/>
    <w:rsid w:val="00534DF8"/>
    <w:rsid w:val="00540478"/>
    <w:rsid w:val="005404E1"/>
    <w:rsid w:val="00540ECF"/>
    <w:rsid w:val="00542841"/>
    <w:rsid w:val="00545B07"/>
    <w:rsid w:val="00546213"/>
    <w:rsid w:val="00546F42"/>
    <w:rsid w:val="005529C9"/>
    <w:rsid w:val="00554793"/>
    <w:rsid w:val="00562159"/>
    <w:rsid w:val="00563774"/>
    <w:rsid w:val="00563B8D"/>
    <w:rsid w:val="00563E79"/>
    <w:rsid w:val="00565C95"/>
    <w:rsid w:val="00566016"/>
    <w:rsid w:val="00567AB1"/>
    <w:rsid w:val="0057011E"/>
    <w:rsid w:val="00576150"/>
    <w:rsid w:val="005858CE"/>
    <w:rsid w:val="00586072"/>
    <w:rsid w:val="00586BAC"/>
    <w:rsid w:val="00594AC4"/>
    <w:rsid w:val="00595C55"/>
    <w:rsid w:val="00597954"/>
    <w:rsid w:val="005A44EF"/>
    <w:rsid w:val="005A6A2F"/>
    <w:rsid w:val="005B06D6"/>
    <w:rsid w:val="005B2C7E"/>
    <w:rsid w:val="005B31F0"/>
    <w:rsid w:val="005B67CF"/>
    <w:rsid w:val="005B7C6D"/>
    <w:rsid w:val="005C1186"/>
    <w:rsid w:val="005C254E"/>
    <w:rsid w:val="005C2ACA"/>
    <w:rsid w:val="005C7E64"/>
    <w:rsid w:val="005D1CB4"/>
    <w:rsid w:val="005D2077"/>
    <w:rsid w:val="005D2B44"/>
    <w:rsid w:val="005D4B41"/>
    <w:rsid w:val="005D6C8B"/>
    <w:rsid w:val="005E0262"/>
    <w:rsid w:val="005E08DC"/>
    <w:rsid w:val="005E0A79"/>
    <w:rsid w:val="005E1E59"/>
    <w:rsid w:val="005E490E"/>
    <w:rsid w:val="005E5C12"/>
    <w:rsid w:val="005E77A2"/>
    <w:rsid w:val="005F681B"/>
    <w:rsid w:val="00600208"/>
    <w:rsid w:val="00600BE4"/>
    <w:rsid w:val="006055B6"/>
    <w:rsid w:val="00612124"/>
    <w:rsid w:val="00612A0F"/>
    <w:rsid w:val="00614F14"/>
    <w:rsid w:val="00617A4C"/>
    <w:rsid w:val="006201AD"/>
    <w:rsid w:val="006223E3"/>
    <w:rsid w:val="00624A6A"/>
    <w:rsid w:val="006302F5"/>
    <w:rsid w:val="006313AD"/>
    <w:rsid w:val="00631F3F"/>
    <w:rsid w:val="00633A78"/>
    <w:rsid w:val="0063418A"/>
    <w:rsid w:val="006350A0"/>
    <w:rsid w:val="00635F5B"/>
    <w:rsid w:val="006408D2"/>
    <w:rsid w:val="0064132A"/>
    <w:rsid w:val="00642561"/>
    <w:rsid w:val="0064270B"/>
    <w:rsid w:val="00644B19"/>
    <w:rsid w:val="00645079"/>
    <w:rsid w:val="00645770"/>
    <w:rsid w:val="006477CA"/>
    <w:rsid w:val="00654C3F"/>
    <w:rsid w:val="006574CC"/>
    <w:rsid w:val="00661235"/>
    <w:rsid w:val="00661C66"/>
    <w:rsid w:val="006620D3"/>
    <w:rsid w:val="0066373C"/>
    <w:rsid w:val="00663DE9"/>
    <w:rsid w:val="0066413B"/>
    <w:rsid w:val="00666016"/>
    <w:rsid w:val="00667DFD"/>
    <w:rsid w:val="00673A7D"/>
    <w:rsid w:val="0067569E"/>
    <w:rsid w:val="00675963"/>
    <w:rsid w:val="006760CE"/>
    <w:rsid w:val="00677063"/>
    <w:rsid w:val="00681ED0"/>
    <w:rsid w:val="006824AF"/>
    <w:rsid w:val="00682C4C"/>
    <w:rsid w:val="0068797B"/>
    <w:rsid w:val="00687A99"/>
    <w:rsid w:val="00687CA1"/>
    <w:rsid w:val="006923CF"/>
    <w:rsid w:val="00692E8D"/>
    <w:rsid w:val="00693596"/>
    <w:rsid w:val="0069371F"/>
    <w:rsid w:val="0069471B"/>
    <w:rsid w:val="00694DF2"/>
    <w:rsid w:val="0069607B"/>
    <w:rsid w:val="006963A3"/>
    <w:rsid w:val="00697B1A"/>
    <w:rsid w:val="00697D24"/>
    <w:rsid w:val="006A0520"/>
    <w:rsid w:val="006A205A"/>
    <w:rsid w:val="006A284B"/>
    <w:rsid w:val="006A5FEC"/>
    <w:rsid w:val="006A68AB"/>
    <w:rsid w:val="006A743B"/>
    <w:rsid w:val="006B2DF5"/>
    <w:rsid w:val="006B46BF"/>
    <w:rsid w:val="006B4C7F"/>
    <w:rsid w:val="006C3558"/>
    <w:rsid w:val="006C37F3"/>
    <w:rsid w:val="006C718E"/>
    <w:rsid w:val="006D2B90"/>
    <w:rsid w:val="006D7C6B"/>
    <w:rsid w:val="006E04EE"/>
    <w:rsid w:val="006E0D43"/>
    <w:rsid w:val="006E191B"/>
    <w:rsid w:val="006E2E98"/>
    <w:rsid w:val="006E64F9"/>
    <w:rsid w:val="006F301E"/>
    <w:rsid w:val="006F3649"/>
    <w:rsid w:val="006F3E02"/>
    <w:rsid w:val="00701CF5"/>
    <w:rsid w:val="00701E14"/>
    <w:rsid w:val="0070236A"/>
    <w:rsid w:val="00702CE1"/>
    <w:rsid w:val="00707809"/>
    <w:rsid w:val="0071023F"/>
    <w:rsid w:val="007122AA"/>
    <w:rsid w:val="00714DAC"/>
    <w:rsid w:val="00716037"/>
    <w:rsid w:val="007165F0"/>
    <w:rsid w:val="00717CFB"/>
    <w:rsid w:val="00722F89"/>
    <w:rsid w:val="007237F5"/>
    <w:rsid w:val="0072398F"/>
    <w:rsid w:val="00730C69"/>
    <w:rsid w:val="00732A8A"/>
    <w:rsid w:val="00733958"/>
    <w:rsid w:val="007369A1"/>
    <w:rsid w:val="0073797F"/>
    <w:rsid w:val="00741726"/>
    <w:rsid w:val="00743BFD"/>
    <w:rsid w:val="00743FD6"/>
    <w:rsid w:val="00744550"/>
    <w:rsid w:val="007458F8"/>
    <w:rsid w:val="00747342"/>
    <w:rsid w:val="007514F9"/>
    <w:rsid w:val="00751C11"/>
    <w:rsid w:val="00752F02"/>
    <w:rsid w:val="00754340"/>
    <w:rsid w:val="007560F6"/>
    <w:rsid w:val="00756B47"/>
    <w:rsid w:val="0075736E"/>
    <w:rsid w:val="007632F5"/>
    <w:rsid w:val="007637F6"/>
    <w:rsid w:val="00764CBE"/>
    <w:rsid w:val="00764CC2"/>
    <w:rsid w:val="00764CC4"/>
    <w:rsid w:val="00767859"/>
    <w:rsid w:val="00771E36"/>
    <w:rsid w:val="00772572"/>
    <w:rsid w:val="00772872"/>
    <w:rsid w:val="007758F6"/>
    <w:rsid w:val="00776A00"/>
    <w:rsid w:val="00776D15"/>
    <w:rsid w:val="00776D59"/>
    <w:rsid w:val="0077777F"/>
    <w:rsid w:val="00781421"/>
    <w:rsid w:val="00796D6F"/>
    <w:rsid w:val="007A032B"/>
    <w:rsid w:val="007A0D09"/>
    <w:rsid w:val="007A13B9"/>
    <w:rsid w:val="007A219F"/>
    <w:rsid w:val="007A4054"/>
    <w:rsid w:val="007A6D5E"/>
    <w:rsid w:val="007A7C89"/>
    <w:rsid w:val="007B0427"/>
    <w:rsid w:val="007B1324"/>
    <w:rsid w:val="007B2863"/>
    <w:rsid w:val="007B4D5A"/>
    <w:rsid w:val="007B6D02"/>
    <w:rsid w:val="007B75DE"/>
    <w:rsid w:val="007B7725"/>
    <w:rsid w:val="007B7FAD"/>
    <w:rsid w:val="007C0BA5"/>
    <w:rsid w:val="007C0F3E"/>
    <w:rsid w:val="007C1DB9"/>
    <w:rsid w:val="007C2366"/>
    <w:rsid w:val="007C2FE6"/>
    <w:rsid w:val="007C3E84"/>
    <w:rsid w:val="007C641F"/>
    <w:rsid w:val="007C72E5"/>
    <w:rsid w:val="007D6924"/>
    <w:rsid w:val="007E0740"/>
    <w:rsid w:val="007E0B58"/>
    <w:rsid w:val="007E1027"/>
    <w:rsid w:val="007E13E6"/>
    <w:rsid w:val="007E283F"/>
    <w:rsid w:val="007E2E73"/>
    <w:rsid w:val="007E2EE4"/>
    <w:rsid w:val="007E4937"/>
    <w:rsid w:val="007E54E4"/>
    <w:rsid w:val="007E669D"/>
    <w:rsid w:val="007E6BDE"/>
    <w:rsid w:val="007E71C8"/>
    <w:rsid w:val="007E7496"/>
    <w:rsid w:val="007F17CC"/>
    <w:rsid w:val="007F18AC"/>
    <w:rsid w:val="007F1909"/>
    <w:rsid w:val="007F2AB0"/>
    <w:rsid w:val="007F5681"/>
    <w:rsid w:val="007F7E24"/>
    <w:rsid w:val="0080086F"/>
    <w:rsid w:val="00804E2E"/>
    <w:rsid w:val="00812EF9"/>
    <w:rsid w:val="00815026"/>
    <w:rsid w:val="00816550"/>
    <w:rsid w:val="00820A20"/>
    <w:rsid w:val="00822016"/>
    <w:rsid w:val="0082242E"/>
    <w:rsid w:val="00823AED"/>
    <w:rsid w:val="00824F75"/>
    <w:rsid w:val="00825D1F"/>
    <w:rsid w:val="008274E7"/>
    <w:rsid w:val="00827DD7"/>
    <w:rsid w:val="00833872"/>
    <w:rsid w:val="008342EB"/>
    <w:rsid w:val="008422A5"/>
    <w:rsid w:val="0084487F"/>
    <w:rsid w:val="008449FC"/>
    <w:rsid w:val="0084734C"/>
    <w:rsid w:val="008478CD"/>
    <w:rsid w:val="00850229"/>
    <w:rsid w:val="00853458"/>
    <w:rsid w:val="0085426B"/>
    <w:rsid w:val="0085529B"/>
    <w:rsid w:val="00857F1D"/>
    <w:rsid w:val="00860C0E"/>
    <w:rsid w:val="00861D80"/>
    <w:rsid w:val="008664CD"/>
    <w:rsid w:val="008668F9"/>
    <w:rsid w:val="008677B2"/>
    <w:rsid w:val="00872973"/>
    <w:rsid w:val="00873EB8"/>
    <w:rsid w:val="008750F1"/>
    <w:rsid w:val="0087535E"/>
    <w:rsid w:val="008763BF"/>
    <w:rsid w:val="00882D98"/>
    <w:rsid w:val="0088549D"/>
    <w:rsid w:val="00887206"/>
    <w:rsid w:val="00892B23"/>
    <w:rsid w:val="008945BD"/>
    <w:rsid w:val="008946FA"/>
    <w:rsid w:val="00896F49"/>
    <w:rsid w:val="008A3395"/>
    <w:rsid w:val="008A3529"/>
    <w:rsid w:val="008A3597"/>
    <w:rsid w:val="008A6E49"/>
    <w:rsid w:val="008A7EC7"/>
    <w:rsid w:val="008B1635"/>
    <w:rsid w:val="008B24CD"/>
    <w:rsid w:val="008B41E5"/>
    <w:rsid w:val="008B46D1"/>
    <w:rsid w:val="008C34BA"/>
    <w:rsid w:val="008C3938"/>
    <w:rsid w:val="008C42E5"/>
    <w:rsid w:val="008D0B4C"/>
    <w:rsid w:val="008D149E"/>
    <w:rsid w:val="008D2F19"/>
    <w:rsid w:val="008D3773"/>
    <w:rsid w:val="008E099D"/>
    <w:rsid w:val="008E3033"/>
    <w:rsid w:val="008E44AB"/>
    <w:rsid w:val="008E6051"/>
    <w:rsid w:val="008E619E"/>
    <w:rsid w:val="008E6587"/>
    <w:rsid w:val="008F4220"/>
    <w:rsid w:val="008F47B6"/>
    <w:rsid w:val="008F49F7"/>
    <w:rsid w:val="008F5114"/>
    <w:rsid w:val="008F52FE"/>
    <w:rsid w:val="009003BC"/>
    <w:rsid w:val="00900B17"/>
    <w:rsid w:val="00903EDB"/>
    <w:rsid w:val="0090565E"/>
    <w:rsid w:val="009075A1"/>
    <w:rsid w:val="009119A1"/>
    <w:rsid w:val="009126C0"/>
    <w:rsid w:val="00916206"/>
    <w:rsid w:val="00917A61"/>
    <w:rsid w:val="009228FA"/>
    <w:rsid w:val="00922BFF"/>
    <w:rsid w:val="00922EED"/>
    <w:rsid w:val="00923A59"/>
    <w:rsid w:val="00923BA4"/>
    <w:rsid w:val="00925FCB"/>
    <w:rsid w:val="009342E5"/>
    <w:rsid w:val="00935BB2"/>
    <w:rsid w:val="00941DDA"/>
    <w:rsid w:val="0094572C"/>
    <w:rsid w:val="00946E29"/>
    <w:rsid w:val="00946FAB"/>
    <w:rsid w:val="00951E12"/>
    <w:rsid w:val="00953A42"/>
    <w:rsid w:val="00955414"/>
    <w:rsid w:val="00960524"/>
    <w:rsid w:val="009605B2"/>
    <w:rsid w:val="00960D4C"/>
    <w:rsid w:val="0096132D"/>
    <w:rsid w:val="00963C17"/>
    <w:rsid w:val="00964831"/>
    <w:rsid w:val="00971194"/>
    <w:rsid w:val="009719C9"/>
    <w:rsid w:val="0097222D"/>
    <w:rsid w:val="009735F5"/>
    <w:rsid w:val="00976FF3"/>
    <w:rsid w:val="00981577"/>
    <w:rsid w:val="00981E80"/>
    <w:rsid w:val="0098252A"/>
    <w:rsid w:val="009831D6"/>
    <w:rsid w:val="00983E24"/>
    <w:rsid w:val="009866FB"/>
    <w:rsid w:val="00986812"/>
    <w:rsid w:val="0098779A"/>
    <w:rsid w:val="009905E0"/>
    <w:rsid w:val="0099169A"/>
    <w:rsid w:val="00991F22"/>
    <w:rsid w:val="00993CC5"/>
    <w:rsid w:val="009957E4"/>
    <w:rsid w:val="009964DC"/>
    <w:rsid w:val="0099654F"/>
    <w:rsid w:val="0099752F"/>
    <w:rsid w:val="009A0637"/>
    <w:rsid w:val="009A333E"/>
    <w:rsid w:val="009A40C5"/>
    <w:rsid w:val="009A4904"/>
    <w:rsid w:val="009A4A76"/>
    <w:rsid w:val="009A5768"/>
    <w:rsid w:val="009A7F9F"/>
    <w:rsid w:val="009B0A75"/>
    <w:rsid w:val="009B30C7"/>
    <w:rsid w:val="009B51F9"/>
    <w:rsid w:val="009B545B"/>
    <w:rsid w:val="009C2D81"/>
    <w:rsid w:val="009C3FE8"/>
    <w:rsid w:val="009C5375"/>
    <w:rsid w:val="009C5F7F"/>
    <w:rsid w:val="009D0D60"/>
    <w:rsid w:val="009D26D0"/>
    <w:rsid w:val="009D32B9"/>
    <w:rsid w:val="009D441D"/>
    <w:rsid w:val="009D5A1D"/>
    <w:rsid w:val="009E1C70"/>
    <w:rsid w:val="009E1DF9"/>
    <w:rsid w:val="009E265E"/>
    <w:rsid w:val="009E3417"/>
    <w:rsid w:val="009F1427"/>
    <w:rsid w:val="009F2204"/>
    <w:rsid w:val="009F4CE3"/>
    <w:rsid w:val="009F5BC2"/>
    <w:rsid w:val="009F62AF"/>
    <w:rsid w:val="00A006C7"/>
    <w:rsid w:val="00A01F58"/>
    <w:rsid w:val="00A053B5"/>
    <w:rsid w:val="00A057AC"/>
    <w:rsid w:val="00A06EF9"/>
    <w:rsid w:val="00A07913"/>
    <w:rsid w:val="00A11331"/>
    <w:rsid w:val="00A117CA"/>
    <w:rsid w:val="00A11CFF"/>
    <w:rsid w:val="00A11E35"/>
    <w:rsid w:val="00A1412F"/>
    <w:rsid w:val="00A147AE"/>
    <w:rsid w:val="00A1481C"/>
    <w:rsid w:val="00A1685E"/>
    <w:rsid w:val="00A177C0"/>
    <w:rsid w:val="00A177EA"/>
    <w:rsid w:val="00A21EE0"/>
    <w:rsid w:val="00A2350C"/>
    <w:rsid w:val="00A25947"/>
    <w:rsid w:val="00A2656F"/>
    <w:rsid w:val="00A31197"/>
    <w:rsid w:val="00A320D5"/>
    <w:rsid w:val="00A32F64"/>
    <w:rsid w:val="00A34F5E"/>
    <w:rsid w:val="00A3512F"/>
    <w:rsid w:val="00A3517B"/>
    <w:rsid w:val="00A35589"/>
    <w:rsid w:val="00A36BE2"/>
    <w:rsid w:val="00A36C02"/>
    <w:rsid w:val="00A40D86"/>
    <w:rsid w:val="00A41AE6"/>
    <w:rsid w:val="00A42FB5"/>
    <w:rsid w:val="00A43258"/>
    <w:rsid w:val="00A4385C"/>
    <w:rsid w:val="00A501BE"/>
    <w:rsid w:val="00A50CDF"/>
    <w:rsid w:val="00A50CF0"/>
    <w:rsid w:val="00A51543"/>
    <w:rsid w:val="00A5181A"/>
    <w:rsid w:val="00A52F13"/>
    <w:rsid w:val="00A54EE0"/>
    <w:rsid w:val="00A5607A"/>
    <w:rsid w:val="00A564FA"/>
    <w:rsid w:val="00A6023D"/>
    <w:rsid w:val="00A6028E"/>
    <w:rsid w:val="00A6357B"/>
    <w:rsid w:val="00A639B4"/>
    <w:rsid w:val="00A63ABD"/>
    <w:rsid w:val="00A64975"/>
    <w:rsid w:val="00A65C85"/>
    <w:rsid w:val="00A70412"/>
    <w:rsid w:val="00A718BC"/>
    <w:rsid w:val="00A731CD"/>
    <w:rsid w:val="00A741EC"/>
    <w:rsid w:val="00A74208"/>
    <w:rsid w:val="00A749A3"/>
    <w:rsid w:val="00A74C71"/>
    <w:rsid w:val="00A7770D"/>
    <w:rsid w:val="00A77E86"/>
    <w:rsid w:val="00A80443"/>
    <w:rsid w:val="00A82EB0"/>
    <w:rsid w:val="00A90823"/>
    <w:rsid w:val="00A90981"/>
    <w:rsid w:val="00A90E3A"/>
    <w:rsid w:val="00A93B35"/>
    <w:rsid w:val="00A95C76"/>
    <w:rsid w:val="00AA6FE4"/>
    <w:rsid w:val="00AB06CB"/>
    <w:rsid w:val="00AB1E40"/>
    <w:rsid w:val="00AB2B3B"/>
    <w:rsid w:val="00AB5725"/>
    <w:rsid w:val="00AB6428"/>
    <w:rsid w:val="00AB7419"/>
    <w:rsid w:val="00AB7C8A"/>
    <w:rsid w:val="00AC1414"/>
    <w:rsid w:val="00AC18C8"/>
    <w:rsid w:val="00AC2AD2"/>
    <w:rsid w:val="00AD0339"/>
    <w:rsid w:val="00AD0EEA"/>
    <w:rsid w:val="00AD2158"/>
    <w:rsid w:val="00AD26D9"/>
    <w:rsid w:val="00AD287A"/>
    <w:rsid w:val="00AD4340"/>
    <w:rsid w:val="00AD4911"/>
    <w:rsid w:val="00AD60E8"/>
    <w:rsid w:val="00AE176A"/>
    <w:rsid w:val="00AE66F8"/>
    <w:rsid w:val="00AF10D1"/>
    <w:rsid w:val="00AF3504"/>
    <w:rsid w:val="00AF3E40"/>
    <w:rsid w:val="00AF41C4"/>
    <w:rsid w:val="00B030E0"/>
    <w:rsid w:val="00B037EC"/>
    <w:rsid w:val="00B04128"/>
    <w:rsid w:val="00B07E9B"/>
    <w:rsid w:val="00B10B4E"/>
    <w:rsid w:val="00B11B54"/>
    <w:rsid w:val="00B12A3D"/>
    <w:rsid w:val="00B20348"/>
    <w:rsid w:val="00B21EDE"/>
    <w:rsid w:val="00B22AB1"/>
    <w:rsid w:val="00B24818"/>
    <w:rsid w:val="00B277F3"/>
    <w:rsid w:val="00B27AAD"/>
    <w:rsid w:val="00B3386E"/>
    <w:rsid w:val="00B34425"/>
    <w:rsid w:val="00B34FCA"/>
    <w:rsid w:val="00B37611"/>
    <w:rsid w:val="00B407B1"/>
    <w:rsid w:val="00B40DA0"/>
    <w:rsid w:val="00B40EC7"/>
    <w:rsid w:val="00B466E2"/>
    <w:rsid w:val="00B47B5B"/>
    <w:rsid w:val="00B47E21"/>
    <w:rsid w:val="00B50CD1"/>
    <w:rsid w:val="00B51D68"/>
    <w:rsid w:val="00B552D3"/>
    <w:rsid w:val="00B60B51"/>
    <w:rsid w:val="00B64ED5"/>
    <w:rsid w:val="00B67E63"/>
    <w:rsid w:val="00B709F4"/>
    <w:rsid w:val="00B7522A"/>
    <w:rsid w:val="00B75A3F"/>
    <w:rsid w:val="00B77130"/>
    <w:rsid w:val="00B77747"/>
    <w:rsid w:val="00B82097"/>
    <w:rsid w:val="00B8212C"/>
    <w:rsid w:val="00B825CC"/>
    <w:rsid w:val="00B82CB1"/>
    <w:rsid w:val="00B83A7E"/>
    <w:rsid w:val="00B8411C"/>
    <w:rsid w:val="00B84C6E"/>
    <w:rsid w:val="00B86F71"/>
    <w:rsid w:val="00B93015"/>
    <w:rsid w:val="00B9441D"/>
    <w:rsid w:val="00B9497E"/>
    <w:rsid w:val="00B977A3"/>
    <w:rsid w:val="00BA17DF"/>
    <w:rsid w:val="00BA4DF7"/>
    <w:rsid w:val="00BA6D06"/>
    <w:rsid w:val="00BB0E2B"/>
    <w:rsid w:val="00BB19F8"/>
    <w:rsid w:val="00BB3B3A"/>
    <w:rsid w:val="00BB62D9"/>
    <w:rsid w:val="00BB6439"/>
    <w:rsid w:val="00BB73F6"/>
    <w:rsid w:val="00BC7028"/>
    <w:rsid w:val="00BC7FE0"/>
    <w:rsid w:val="00BD276C"/>
    <w:rsid w:val="00BD29FA"/>
    <w:rsid w:val="00BD3C56"/>
    <w:rsid w:val="00BD41EA"/>
    <w:rsid w:val="00BD724B"/>
    <w:rsid w:val="00BE273F"/>
    <w:rsid w:val="00BE3C81"/>
    <w:rsid w:val="00BE585E"/>
    <w:rsid w:val="00BE59F1"/>
    <w:rsid w:val="00BE5CFE"/>
    <w:rsid w:val="00BF0FCB"/>
    <w:rsid w:val="00BF4E2D"/>
    <w:rsid w:val="00BF5EF7"/>
    <w:rsid w:val="00BF705C"/>
    <w:rsid w:val="00C010CF"/>
    <w:rsid w:val="00C012E6"/>
    <w:rsid w:val="00C02F91"/>
    <w:rsid w:val="00C05D5C"/>
    <w:rsid w:val="00C07E5F"/>
    <w:rsid w:val="00C10985"/>
    <w:rsid w:val="00C11CA7"/>
    <w:rsid w:val="00C123ED"/>
    <w:rsid w:val="00C12568"/>
    <w:rsid w:val="00C14A4E"/>
    <w:rsid w:val="00C175A3"/>
    <w:rsid w:val="00C200A5"/>
    <w:rsid w:val="00C21950"/>
    <w:rsid w:val="00C23B99"/>
    <w:rsid w:val="00C24592"/>
    <w:rsid w:val="00C25940"/>
    <w:rsid w:val="00C2781C"/>
    <w:rsid w:val="00C30AFA"/>
    <w:rsid w:val="00C30DE0"/>
    <w:rsid w:val="00C31FA4"/>
    <w:rsid w:val="00C32313"/>
    <w:rsid w:val="00C3295B"/>
    <w:rsid w:val="00C33740"/>
    <w:rsid w:val="00C3444F"/>
    <w:rsid w:val="00C34AF7"/>
    <w:rsid w:val="00C3552F"/>
    <w:rsid w:val="00C35DCB"/>
    <w:rsid w:val="00C43CF6"/>
    <w:rsid w:val="00C45D04"/>
    <w:rsid w:val="00C45D97"/>
    <w:rsid w:val="00C4793E"/>
    <w:rsid w:val="00C511F4"/>
    <w:rsid w:val="00C54049"/>
    <w:rsid w:val="00C553B3"/>
    <w:rsid w:val="00C56138"/>
    <w:rsid w:val="00C63C04"/>
    <w:rsid w:val="00C65718"/>
    <w:rsid w:val="00C65E97"/>
    <w:rsid w:val="00C73A7E"/>
    <w:rsid w:val="00C75329"/>
    <w:rsid w:val="00C80386"/>
    <w:rsid w:val="00C80E07"/>
    <w:rsid w:val="00C82598"/>
    <w:rsid w:val="00C84747"/>
    <w:rsid w:val="00C9349D"/>
    <w:rsid w:val="00CA30C7"/>
    <w:rsid w:val="00CA41D3"/>
    <w:rsid w:val="00CA42CC"/>
    <w:rsid w:val="00CA6095"/>
    <w:rsid w:val="00CA6892"/>
    <w:rsid w:val="00CB0EF3"/>
    <w:rsid w:val="00CB136C"/>
    <w:rsid w:val="00CB1395"/>
    <w:rsid w:val="00CB1C41"/>
    <w:rsid w:val="00CB2B01"/>
    <w:rsid w:val="00CB3C04"/>
    <w:rsid w:val="00CB5967"/>
    <w:rsid w:val="00CB7213"/>
    <w:rsid w:val="00CC0D67"/>
    <w:rsid w:val="00CC1283"/>
    <w:rsid w:val="00CC460A"/>
    <w:rsid w:val="00CC4777"/>
    <w:rsid w:val="00CC6050"/>
    <w:rsid w:val="00CD5F54"/>
    <w:rsid w:val="00CE3D30"/>
    <w:rsid w:val="00CE6558"/>
    <w:rsid w:val="00CE6D3B"/>
    <w:rsid w:val="00CE773F"/>
    <w:rsid w:val="00CF1680"/>
    <w:rsid w:val="00CF1847"/>
    <w:rsid w:val="00CF1EC5"/>
    <w:rsid w:val="00CF4001"/>
    <w:rsid w:val="00CF67C6"/>
    <w:rsid w:val="00CF7509"/>
    <w:rsid w:val="00D017AF"/>
    <w:rsid w:val="00D0214E"/>
    <w:rsid w:val="00D03CE7"/>
    <w:rsid w:val="00D079C1"/>
    <w:rsid w:val="00D11627"/>
    <w:rsid w:val="00D12220"/>
    <w:rsid w:val="00D12BB6"/>
    <w:rsid w:val="00D12F37"/>
    <w:rsid w:val="00D13287"/>
    <w:rsid w:val="00D147D0"/>
    <w:rsid w:val="00D1735D"/>
    <w:rsid w:val="00D20AAF"/>
    <w:rsid w:val="00D237B5"/>
    <w:rsid w:val="00D26438"/>
    <w:rsid w:val="00D311F2"/>
    <w:rsid w:val="00D31C39"/>
    <w:rsid w:val="00D3558A"/>
    <w:rsid w:val="00D3694D"/>
    <w:rsid w:val="00D36DE0"/>
    <w:rsid w:val="00D37742"/>
    <w:rsid w:val="00D4138B"/>
    <w:rsid w:val="00D4156E"/>
    <w:rsid w:val="00D44283"/>
    <w:rsid w:val="00D46DED"/>
    <w:rsid w:val="00D512AC"/>
    <w:rsid w:val="00D517A8"/>
    <w:rsid w:val="00D54F21"/>
    <w:rsid w:val="00D60445"/>
    <w:rsid w:val="00D6278E"/>
    <w:rsid w:val="00D62FC7"/>
    <w:rsid w:val="00D66829"/>
    <w:rsid w:val="00D75116"/>
    <w:rsid w:val="00D753BA"/>
    <w:rsid w:val="00D75CCC"/>
    <w:rsid w:val="00D76F62"/>
    <w:rsid w:val="00D77DF6"/>
    <w:rsid w:val="00D82372"/>
    <w:rsid w:val="00D82D9A"/>
    <w:rsid w:val="00D82EF6"/>
    <w:rsid w:val="00D83C07"/>
    <w:rsid w:val="00D83DA9"/>
    <w:rsid w:val="00D9134F"/>
    <w:rsid w:val="00D92438"/>
    <w:rsid w:val="00D96487"/>
    <w:rsid w:val="00DA454B"/>
    <w:rsid w:val="00DA6C22"/>
    <w:rsid w:val="00DA75D6"/>
    <w:rsid w:val="00DB0AD8"/>
    <w:rsid w:val="00DB13DE"/>
    <w:rsid w:val="00DB21E5"/>
    <w:rsid w:val="00DB3B4C"/>
    <w:rsid w:val="00DB3F92"/>
    <w:rsid w:val="00DB467E"/>
    <w:rsid w:val="00DB6FB1"/>
    <w:rsid w:val="00DC096C"/>
    <w:rsid w:val="00DC3010"/>
    <w:rsid w:val="00DC3260"/>
    <w:rsid w:val="00DC40BE"/>
    <w:rsid w:val="00DC5004"/>
    <w:rsid w:val="00DC5584"/>
    <w:rsid w:val="00DD2E4E"/>
    <w:rsid w:val="00DD36A1"/>
    <w:rsid w:val="00DD3CE4"/>
    <w:rsid w:val="00DD61ED"/>
    <w:rsid w:val="00DD6F01"/>
    <w:rsid w:val="00DE0D71"/>
    <w:rsid w:val="00DE2490"/>
    <w:rsid w:val="00DE29FE"/>
    <w:rsid w:val="00DE7154"/>
    <w:rsid w:val="00DF2586"/>
    <w:rsid w:val="00DF2DC0"/>
    <w:rsid w:val="00DF31AE"/>
    <w:rsid w:val="00DF403B"/>
    <w:rsid w:val="00DF6F09"/>
    <w:rsid w:val="00DF74BE"/>
    <w:rsid w:val="00E00070"/>
    <w:rsid w:val="00E02E66"/>
    <w:rsid w:val="00E0747A"/>
    <w:rsid w:val="00E117BD"/>
    <w:rsid w:val="00E122BD"/>
    <w:rsid w:val="00E12A5A"/>
    <w:rsid w:val="00E12FF6"/>
    <w:rsid w:val="00E139ED"/>
    <w:rsid w:val="00E14D8A"/>
    <w:rsid w:val="00E20A08"/>
    <w:rsid w:val="00E21B34"/>
    <w:rsid w:val="00E3147E"/>
    <w:rsid w:val="00E42C55"/>
    <w:rsid w:val="00E4365E"/>
    <w:rsid w:val="00E44EE5"/>
    <w:rsid w:val="00E45602"/>
    <w:rsid w:val="00E46FDA"/>
    <w:rsid w:val="00E5445F"/>
    <w:rsid w:val="00E54F3C"/>
    <w:rsid w:val="00E5746E"/>
    <w:rsid w:val="00E62EFD"/>
    <w:rsid w:val="00E6506D"/>
    <w:rsid w:val="00E674CA"/>
    <w:rsid w:val="00E677A9"/>
    <w:rsid w:val="00E74656"/>
    <w:rsid w:val="00E7607A"/>
    <w:rsid w:val="00E77930"/>
    <w:rsid w:val="00E804CB"/>
    <w:rsid w:val="00E82791"/>
    <w:rsid w:val="00E83A99"/>
    <w:rsid w:val="00E84B2F"/>
    <w:rsid w:val="00E84F92"/>
    <w:rsid w:val="00E91629"/>
    <w:rsid w:val="00E9531E"/>
    <w:rsid w:val="00E9760A"/>
    <w:rsid w:val="00EA0446"/>
    <w:rsid w:val="00EA1A30"/>
    <w:rsid w:val="00EA4BA4"/>
    <w:rsid w:val="00EA5389"/>
    <w:rsid w:val="00EA77BD"/>
    <w:rsid w:val="00EB3F45"/>
    <w:rsid w:val="00EB3FC4"/>
    <w:rsid w:val="00EC2242"/>
    <w:rsid w:val="00EC3E74"/>
    <w:rsid w:val="00EC4B04"/>
    <w:rsid w:val="00ED211A"/>
    <w:rsid w:val="00ED59D1"/>
    <w:rsid w:val="00ED65FB"/>
    <w:rsid w:val="00EE0885"/>
    <w:rsid w:val="00EE3F8F"/>
    <w:rsid w:val="00EE59DB"/>
    <w:rsid w:val="00EF2EC5"/>
    <w:rsid w:val="00EF3CB8"/>
    <w:rsid w:val="00EF476A"/>
    <w:rsid w:val="00EF7006"/>
    <w:rsid w:val="00EF7C54"/>
    <w:rsid w:val="00EF7F05"/>
    <w:rsid w:val="00F129E9"/>
    <w:rsid w:val="00F13016"/>
    <w:rsid w:val="00F1385C"/>
    <w:rsid w:val="00F1417E"/>
    <w:rsid w:val="00F1437A"/>
    <w:rsid w:val="00F156B3"/>
    <w:rsid w:val="00F15701"/>
    <w:rsid w:val="00F16E04"/>
    <w:rsid w:val="00F21B35"/>
    <w:rsid w:val="00F22F54"/>
    <w:rsid w:val="00F23D42"/>
    <w:rsid w:val="00F25617"/>
    <w:rsid w:val="00F27B86"/>
    <w:rsid w:val="00F31351"/>
    <w:rsid w:val="00F316B6"/>
    <w:rsid w:val="00F33AEC"/>
    <w:rsid w:val="00F353E7"/>
    <w:rsid w:val="00F416C3"/>
    <w:rsid w:val="00F4204E"/>
    <w:rsid w:val="00F42699"/>
    <w:rsid w:val="00F475B9"/>
    <w:rsid w:val="00F5423B"/>
    <w:rsid w:val="00F56324"/>
    <w:rsid w:val="00F56A4E"/>
    <w:rsid w:val="00F61C62"/>
    <w:rsid w:val="00F62439"/>
    <w:rsid w:val="00F6272E"/>
    <w:rsid w:val="00F67DC8"/>
    <w:rsid w:val="00F713CC"/>
    <w:rsid w:val="00F729D9"/>
    <w:rsid w:val="00F742FE"/>
    <w:rsid w:val="00F74EA4"/>
    <w:rsid w:val="00F75305"/>
    <w:rsid w:val="00F81303"/>
    <w:rsid w:val="00F83658"/>
    <w:rsid w:val="00F85837"/>
    <w:rsid w:val="00F87F88"/>
    <w:rsid w:val="00F92A1E"/>
    <w:rsid w:val="00F94A50"/>
    <w:rsid w:val="00FA08D8"/>
    <w:rsid w:val="00FA4BEE"/>
    <w:rsid w:val="00FA7579"/>
    <w:rsid w:val="00FA7C94"/>
    <w:rsid w:val="00FB00EA"/>
    <w:rsid w:val="00FB4755"/>
    <w:rsid w:val="00FB6755"/>
    <w:rsid w:val="00FB6A59"/>
    <w:rsid w:val="00FB7F51"/>
    <w:rsid w:val="00FC2347"/>
    <w:rsid w:val="00FC2C6F"/>
    <w:rsid w:val="00FC7079"/>
    <w:rsid w:val="00FD0CDA"/>
    <w:rsid w:val="00FD4DC8"/>
    <w:rsid w:val="00FD5BD9"/>
    <w:rsid w:val="00FD7F9B"/>
    <w:rsid w:val="00FE3D0F"/>
    <w:rsid w:val="00FE4CF2"/>
    <w:rsid w:val="00FF0F02"/>
    <w:rsid w:val="00FF16CB"/>
    <w:rsid w:val="00FF3E3B"/>
    <w:rsid w:val="00FF3F91"/>
    <w:rsid w:val="00FF61AA"/>
    <w:rsid w:val="00FF6346"/>
    <w:rsid w:val="00FF6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C7376"/>
  <w15:chartTrackingRefBased/>
  <w15:docId w15:val="{BC5F7F2C-A393-4C0D-BA4C-C93078C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08"/>
  </w:style>
  <w:style w:type="paragraph" w:styleId="Ttulo1">
    <w:name w:val="heading 1"/>
    <w:basedOn w:val="Normal"/>
    <w:next w:val="Normal"/>
    <w:link w:val="Ttulo1Car"/>
    <w:uiPriority w:val="9"/>
    <w:qFormat/>
    <w:rsid w:val="00E20A08"/>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20A08"/>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20A08"/>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E20A08"/>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E20A08"/>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E20A08"/>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E20A08"/>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E20A0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20A0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A08"/>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E20A08"/>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E20A08"/>
    <w:rPr>
      <w:caps/>
      <w:color w:val="243255" w:themeColor="accent1" w:themeShade="7F"/>
      <w:spacing w:val="15"/>
    </w:rPr>
  </w:style>
  <w:style w:type="character" w:customStyle="1" w:styleId="Ttulo4Car">
    <w:name w:val="Título 4 Car"/>
    <w:basedOn w:val="Fuentedeprrafopredeter"/>
    <w:link w:val="Ttulo4"/>
    <w:uiPriority w:val="9"/>
    <w:semiHidden/>
    <w:rsid w:val="00E20A08"/>
    <w:rPr>
      <w:caps/>
      <w:color w:val="374C80" w:themeColor="accent1" w:themeShade="BF"/>
      <w:spacing w:val="10"/>
    </w:rPr>
  </w:style>
  <w:style w:type="character" w:customStyle="1" w:styleId="Ttulo5Car">
    <w:name w:val="Título 5 Car"/>
    <w:basedOn w:val="Fuentedeprrafopredeter"/>
    <w:link w:val="Ttulo5"/>
    <w:uiPriority w:val="9"/>
    <w:semiHidden/>
    <w:rsid w:val="00E20A08"/>
    <w:rPr>
      <w:caps/>
      <w:color w:val="374C80" w:themeColor="accent1" w:themeShade="BF"/>
      <w:spacing w:val="10"/>
    </w:rPr>
  </w:style>
  <w:style w:type="character" w:customStyle="1" w:styleId="Ttulo6Car">
    <w:name w:val="Título 6 Car"/>
    <w:basedOn w:val="Fuentedeprrafopredeter"/>
    <w:link w:val="Ttulo6"/>
    <w:uiPriority w:val="9"/>
    <w:semiHidden/>
    <w:rsid w:val="00E20A08"/>
    <w:rPr>
      <w:caps/>
      <w:color w:val="374C80" w:themeColor="accent1" w:themeShade="BF"/>
      <w:spacing w:val="10"/>
    </w:rPr>
  </w:style>
  <w:style w:type="character" w:customStyle="1" w:styleId="Ttulo7Car">
    <w:name w:val="Título 7 Car"/>
    <w:basedOn w:val="Fuentedeprrafopredeter"/>
    <w:link w:val="Ttulo7"/>
    <w:uiPriority w:val="9"/>
    <w:semiHidden/>
    <w:rsid w:val="00E20A08"/>
    <w:rPr>
      <w:caps/>
      <w:color w:val="374C80" w:themeColor="accent1" w:themeShade="BF"/>
      <w:spacing w:val="10"/>
    </w:rPr>
  </w:style>
  <w:style w:type="character" w:customStyle="1" w:styleId="Ttulo8Car">
    <w:name w:val="Título 8 Car"/>
    <w:basedOn w:val="Fuentedeprrafopredeter"/>
    <w:link w:val="Ttulo8"/>
    <w:uiPriority w:val="9"/>
    <w:semiHidden/>
    <w:rsid w:val="00E20A08"/>
    <w:rPr>
      <w:caps/>
      <w:spacing w:val="10"/>
      <w:sz w:val="18"/>
      <w:szCs w:val="18"/>
    </w:rPr>
  </w:style>
  <w:style w:type="character" w:customStyle="1" w:styleId="Ttulo9Car">
    <w:name w:val="Título 9 Car"/>
    <w:basedOn w:val="Fuentedeprrafopredeter"/>
    <w:link w:val="Ttulo9"/>
    <w:uiPriority w:val="9"/>
    <w:semiHidden/>
    <w:rsid w:val="00E20A08"/>
    <w:rPr>
      <w:i/>
      <w:iCs/>
      <w:caps/>
      <w:spacing w:val="10"/>
      <w:sz w:val="18"/>
      <w:szCs w:val="18"/>
    </w:rPr>
  </w:style>
  <w:style w:type="paragraph" w:styleId="Descripcin">
    <w:name w:val="caption"/>
    <w:basedOn w:val="Normal"/>
    <w:next w:val="Normal"/>
    <w:uiPriority w:val="35"/>
    <w:semiHidden/>
    <w:unhideWhenUsed/>
    <w:qFormat/>
    <w:rsid w:val="00E20A08"/>
    <w:rPr>
      <w:b/>
      <w:bCs/>
      <w:color w:val="374C80" w:themeColor="accent1" w:themeShade="BF"/>
      <w:sz w:val="16"/>
      <w:szCs w:val="16"/>
    </w:rPr>
  </w:style>
  <w:style w:type="paragraph" w:styleId="Ttulo">
    <w:name w:val="Title"/>
    <w:basedOn w:val="Normal"/>
    <w:next w:val="Normal"/>
    <w:link w:val="TtuloCar"/>
    <w:uiPriority w:val="10"/>
    <w:qFormat/>
    <w:rsid w:val="00E20A08"/>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E20A08"/>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E20A0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20A08"/>
    <w:rPr>
      <w:caps/>
      <w:color w:val="595959" w:themeColor="text1" w:themeTint="A6"/>
      <w:spacing w:val="10"/>
      <w:sz w:val="21"/>
      <w:szCs w:val="21"/>
    </w:rPr>
  </w:style>
  <w:style w:type="character" w:styleId="Textoennegrita">
    <w:name w:val="Strong"/>
    <w:uiPriority w:val="22"/>
    <w:qFormat/>
    <w:rsid w:val="00E20A08"/>
    <w:rPr>
      <w:b/>
      <w:bCs/>
    </w:rPr>
  </w:style>
  <w:style w:type="character" w:styleId="nfasis">
    <w:name w:val="Emphasis"/>
    <w:uiPriority w:val="20"/>
    <w:qFormat/>
    <w:rsid w:val="00E20A08"/>
    <w:rPr>
      <w:caps/>
      <w:color w:val="243255" w:themeColor="accent1" w:themeShade="7F"/>
      <w:spacing w:val="5"/>
    </w:rPr>
  </w:style>
  <w:style w:type="paragraph" w:styleId="Sinespaciado">
    <w:name w:val="No Spacing"/>
    <w:uiPriority w:val="1"/>
    <w:qFormat/>
    <w:rsid w:val="00E20A08"/>
    <w:pPr>
      <w:spacing w:after="0" w:line="240" w:lineRule="auto"/>
    </w:pPr>
  </w:style>
  <w:style w:type="paragraph" w:styleId="Cita">
    <w:name w:val="Quote"/>
    <w:basedOn w:val="Normal"/>
    <w:next w:val="Normal"/>
    <w:link w:val="CitaCar"/>
    <w:uiPriority w:val="29"/>
    <w:qFormat/>
    <w:rsid w:val="00E20A08"/>
    <w:rPr>
      <w:i/>
      <w:iCs/>
      <w:sz w:val="24"/>
      <w:szCs w:val="24"/>
    </w:rPr>
  </w:style>
  <w:style w:type="character" w:customStyle="1" w:styleId="CitaCar">
    <w:name w:val="Cita Car"/>
    <w:basedOn w:val="Fuentedeprrafopredeter"/>
    <w:link w:val="Cita"/>
    <w:uiPriority w:val="29"/>
    <w:rsid w:val="00E20A08"/>
    <w:rPr>
      <w:i/>
      <w:iCs/>
      <w:sz w:val="24"/>
      <w:szCs w:val="24"/>
    </w:rPr>
  </w:style>
  <w:style w:type="paragraph" w:styleId="Citadestacada">
    <w:name w:val="Intense Quote"/>
    <w:basedOn w:val="Normal"/>
    <w:next w:val="Normal"/>
    <w:link w:val="CitadestacadaCar"/>
    <w:uiPriority w:val="30"/>
    <w:qFormat/>
    <w:rsid w:val="00E20A08"/>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E20A08"/>
    <w:rPr>
      <w:color w:val="4A66AC" w:themeColor="accent1"/>
      <w:sz w:val="24"/>
      <w:szCs w:val="24"/>
    </w:rPr>
  </w:style>
  <w:style w:type="character" w:styleId="nfasissutil">
    <w:name w:val="Subtle Emphasis"/>
    <w:uiPriority w:val="19"/>
    <w:qFormat/>
    <w:rsid w:val="00E20A08"/>
    <w:rPr>
      <w:i/>
      <w:iCs/>
      <w:color w:val="243255" w:themeColor="accent1" w:themeShade="7F"/>
    </w:rPr>
  </w:style>
  <w:style w:type="character" w:styleId="nfasisintenso">
    <w:name w:val="Intense Emphasis"/>
    <w:uiPriority w:val="21"/>
    <w:qFormat/>
    <w:rsid w:val="00E20A08"/>
    <w:rPr>
      <w:b/>
      <w:bCs/>
      <w:caps/>
      <w:color w:val="243255" w:themeColor="accent1" w:themeShade="7F"/>
      <w:spacing w:val="10"/>
    </w:rPr>
  </w:style>
  <w:style w:type="character" w:styleId="Referenciasutil">
    <w:name w:val="Subtle Reference"/>
    <w:uiPriority w:val="31"/>
    <w:qFormat/>
    <w:rsid w:val="00E20A08"/>
    <w:rPr>
      <w:b/>
      <w:bCs/>
      <w:color w:val="4A66AC" w:themeColor="accent1"/>
    </w:rPr>
  </w:style>
  <w:style w:type="character" w:styleId="Referenciaintensa">
    <w:name w:val="Intense Reference"/>
    <w:uiPriority w:val="32"/>
    <w:qFormat/>
    <w:rsid w:val="00E20A08"/>
    <w:rPr>
      <w:b/>
      <w:bCs/>
      <w:i/>
      <w:iCs/>
      <w:caps/>
      <w:color w:val="4A66AC" w:themeColor="accent1"/>
    </w:rPr>
  </w:style>
  <w:style w:type="character" w:styleId="Ttulodellibro">
    <w:name w:val="Book Title"/>
    <w:uiPriority w:val="33"/>
    <w:qFormat/>
    <w:rsid w:val="00E20A08"/>
    <w:rPr>
      <w:b/>
      <w:bCs/>
      <w:i/>
      <w:iCs/>
      <w:spacing w:val="0"/>
    </w:rPr>
  </w:style>
  <w:style w:type="paragraph" w:styleId="TtuloTDC">
    <w:name w:val="TOC Heading"/>
    <w:basedOn w:val="Ttulo1"/>
    <w:next w:val="Normal"/>
    <w:uiPriority w:val="39"/>
    <w:semiHidden/>
    <w:unhideWhenUsed/>
    <w:qFormat/>
    <w:rsid w:val="00E20A08"/>
    <w:pPr>
      <w:outlineLvl w:val="9"/>
    </w:pPr>
  </w:style>
  <w:style w:type="paragraph" w:styleId="Prrafodelista">
    <w:name w:val="List Paragraph"/>
    <w:basedOn w:val="Normal"/>
    <w:uiPriority w:val="34"/>
    <w:qFormat/>
    <w:rsid w:val="00CB2B01"/>
    <w:pPr>
      <w:ind w:left="720"/>
      <w:contextualSpacing/>
    </w:pPr>
  </w:style>
  <w:style w:type="paragraph" w:styleId="Encabezado">
    <w:name w:val="header"/>
    <w:basedOn w:val="Normal"/>
    <w:link w:val="EncabezadoCar"/>
    <w:uiPriority w:val="99"/>
    <w:unhideWhenUsed/>
    <w:rsid w:val="00EF7C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7C54"/>
  </w:style>
  <w:style w:type="paragraph" w:styleId="Piedepgina">
    <w:name w:val="footer"/>
    <w:basedOn w:val="Normal"/>
    <w:link w:val="PiedepginaCar"/>
    <w:uiPriority w:val="99"/>
    <w:unhideWhenUsed/>
    <w:rsid w:val="00EF7C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7C54"/>
  </w:style>
  <w:style w:type="table" w:styleId="Tablaconcuadrcula">
    <w:name w:val="Table Grid"/>
    <w:basedOn w:val="Tablanormal"/>
    <w:uiPriority w:val="39"/>
    <w:rsid w:val="000800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A7C94"/>
    <w:rPr>
      <w:color w:val="9454C3" w:themeColor="hyperlink"/>
      <w:u w:val="single"/>
    </w:rPr>
  </w:style>
  <w:style w:type="character" w:styleId="Mencinsinresolver">
    <w:name w:val="Unresolved Mention"/>
    <w:basedOn w:val="Fuentedeprrafopredeter"/>
    <w:uiPriority w:val="99"/>
    <w:semiHidden/>
    <w:unhideWhenUsed/>
    <w:rsid w:val="00FA7C94"/>
    <w:rPr>
      <w:color w:val="605E5C"/>
      <w:shd w:val="clear" w:color="auto" w:fill="E1DFDD"/>
    </w:rPr>
  </w:style>
  <w:style w:type="character" w:styleId="Hipervnculovisitado">
    <w:name w:val="FollowedHyperlink"/>
    <w:basedOn w:val="Fuentedeprrafopredeter"/>
    <w:uiPriority w:val="99"/>
    <w:semiHidden/>
    <w:unhideWhenUsed/>
    <w:rsid w:val="00DF74B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4402">
      <w:bodyDiv w:val="1"/>
      <w:marLeft w:val="0"/>
      <w:marRight w:val="0"/>
      <w:marTop w:val="0"/>
      <w:marBottom w:val="0"/>
      <w:divBdr>
        <w:top w:val="none" w:sz="0" w:space="0" w:color="auto"/>
        <w:left w:val="none" w:sz="0" w:space="0" w:color="auto"/>
        <w:bottom w:val="none" w:sz="0" w:space="0" w:color="auto"/>
        <w:right w:val="none" w:sz="0" w:space="0" w:color="auto"/>
      </w:divBdr>
      <w:divsChild>
        <w:div w:id="175996484">
          <w:marLeft w:val="446"/>
          <w:marRight w:val="0"/>
          <w:marTop w:val="0"/>
          <w:marBottom w:val="0"/>
          <w:divBdr>
            <w:top w:val="none" w:sz="0" w:space="0" w:color="auto"/>
            <w:left w:val="none" w:sz="0" w:space="0" w:color="auto"/>
            <w:bottom w:val="none" w:sz="0" w:space="0" w:color="auto"/>
            <w:right w:val="none" w:sz="0" w:space="0" w:color="auto"/>
          </w:divBdr>
        </w:div>
      </w:divsChild>
    </w:div>
    <w:div w:id="627780105">
      <w:bodyDiv w:val="1"/>
      <w:marLeft w:val="0"/>
      <w:marRight w:val="0"/>
      <w:marTop w:val="0"/>
      <w:marBottom w:val="0"/>
      <w:divBdr>
        <w:top w:val="none" w:sz="0" w:space="0" w:color="auto"/>
        <w:left w:val="none" w:sz="0" w:space="0" w:color="auto"/>
        <w:bottom w:val="none" w:sz="0" w:space="0" w:color="auto"/>
        <w:right w:val="none" w:sz="0" w:space="0" w:color="auto"/>
      </w:divBdr>
      <w:divsChild>
        <w:div w:id="1119643499">
          <w:marLeft w:val="446"/>
          <w:marRight w:val="0"/>
          <w:marTop w:val="0"/>
          <w:marBottom w:val="0"/>
          <w:divBdr>
            <w:top w:val="none" w:sz="0" w:space="0" w:color="auto"/>
            <w:left w:val="none" w:sz="0" w:space="0" w:color="auto"/>
            <w:bottom w:val="none" w:sz="0" w:space="0" w:color="auto"/>
            <w:right w:val="none" w:sz="0" w:space="0" w:color="auto"/>
          </w:divBdr>
        </w:div>
      </w:divsChild>
    </w:div>
    <w:div w:id="1789084639">
      <w:bodyDiv w:val="1"/>
      <w:marLeft w:val="0"/>
      <w:marRight w:val="0"/>
      <w:marTop w:val="0"/>
      <w:marBottom w:val="0"/>
      <w:divBdr>
        <w:top w:val="none" w:sz="0" w:space="0" w:color="auto"/>
        <w:left w:val="none" w:sz="0" w:space="0" w:color="auto"/>
        <w:bottom w:val="none" w:sz="0" w:space="0" w:color="auto"/>
        <w:right w:val="none" w:sz="0" w:space="0" w:color="auto"/>
      </w:divBdr>
      <w:divsChild>
        <w:div w:id="1377662250">
          <w:marLeft w:val="446"/>
          <w:marRight w:val="0"/>
          <w:marTop w:val="0"/>
          <w:marBottom w:val="0"/>
          <w:divBdr>
            <w:top w:val="none" w:sz="0" w:space="0" w:color="auto"/>
            <w:left w:val="none" w:sz="0" w:space="0" w:color="auto"/>
            <w:bottom w:val="none" w:sz="0" w:space="0" w:color="auto"/>
            <w:right w:val="none" w:sz="0" w:space="0" w:color="auto"/>
          </w:divBdr>
        </w:div>
      </w:divsChild>
    </w:div>
    <w:div w:id="2012247552">
      <w:bodyDiv w:val="1"/>
      <w:marLeft w:val="0"/>
      <w:marRight w:val="0"/>
      <w:marTop w:val="0"/>
      <w:marBottom w:val="0"/>
      <w:divBdr>
        <w:top w:val="none" w:sz="0" w:space="0" w:color="auto"/>
        <w:left w:val="none" w:sz="0" w:space="0" w:color="auto"/>
        <w:bottom w:val="none" w:sz="0" w:space="0" w:color="auto"/>
        <w:right w:val="none" w:sz="0" w:space="0" w:color="auto"/>
      </w:divBdr>
      <w:divsChild>
        <w:div w:id="149070904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pmn.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ms.celoni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Vista">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BAB2-3A10-46CD-A515-72350228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3896</Words>
  <Characters>21431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25277</CharactersWithSpaces>
  <SharedDoc>false</SharedDoc>
  <HLinks>
    <vt:vector size="12" baseType="variant">
      <vt:variant>
        <vt:i4>1900546</vt:i4>
      </vt:variant>
      <vt:variant>
        <vt:i4>3</vt:i4>
      </vt:variant>
      <vt:variant>
        <vt:i4>0</vt:i4>
      </vt:variant>
      <vt:variant>
        <vt:i4>5</vt:i4>
      </vt:variant>
      <vt:variant>
        <vt:lpwstr>https://lms.celonis.com/</vt:lpwstr>
      </vt:variant>
      <vt:variant>
        <vt:lpwstr>/public-dashboard</vt:lpwstr>
      </vt:variant>
      <vt:variant>
        <vt:i4>458771</vt:i4>
      </vt:variant>
      <vt:variant>
        <vt:i4>0</vt:i4>
      </vt:variant>
      <vt:variant>
        <vt:i4>0</vt:i4>
      </vt:variant>
      <vt:variant>
        <vt:i4>5</vt:i4>
      </vt:variant>
      <vt:variant>
        <vt:lpwstr>https://bpmn.org/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alefertri1@alum.us.es</dc:creator>
  <cp:keywords/>
  <dc:description/>
  <cp:lastModifiedBy>alefertri1@alum.us.es</cp:lastModifiedBy>
  <cp:revision>2</cp:revision>
  <cp:lastPrinted>2021-10-29T10:06:00Z</cp:lastPrinted>
  <dcterms:created xsi:type="dcterms:W3CDTF">2021-10-29T10:07:00Z</dcterms:created>
  <dcterms:modified xsi:type="dcterms:W3CDTF">2021-10-29T10:07:00Z</dcterms:modified>
</cp:coreProperties>
</file>