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948E" w14:textId="77777777" w:rsidR="00EA6B52" w:rsidRPr="00EA6B52" w:rsidRDefault="00EA6B52" w:rsidP="00C12EC0">
      <w:pPr>
        <w:pStyle w:val="Ttulo"/>
        <w:ind w:firstLine="708"/>
        <w:jc w:val="center"/>
        <w:rPr>
          <w:rFonts w:ascii="Century Schoolbook (Título)" w:hAnsi="Century Schoolbook (Título)"/>
        </w:rPr>
      </w:pPr>
      <w:r w:rsidRPr="00EA6B52">
        <w:rPr>
          <w:rFonts w:ascii="Century Schoolbook (Título)" w:hAnsi="Century Schoolbook (Título)"/>
        </w:rPr>
        <w:t>Gestión de Procesos y Servicios (GPS)</w:t>
      </w:r>
    </w:p>
    <w:p w14:paraId="48D5D8C3" w14:textId="77777777" w:rsidR="00EA6B52" w:rsidRPr="00EA6B52" w:rsidRDefault="00EA6B52" w:rsidP="00EA6B52">
      <w:pPr>
        <w:pStyle w:val="Ttulo2"/>
        <w:rPr>
          <w:rFonts w:ascii="Century Schoolbook (Título)" w:hAnsi="Century Schoolbook (Título)"/>
        </w:rPr>
      </w:pPr>
    </w:p>
    <w:p w14:paraId="4EE98E20" w14:textId="77777777" w:rsidR="00EA6B52" w:rsidRPr="00EA6B52" w:rsidRDefault="00EA6B52" w:rsidP="00EA6B52">
      <w:pPr>
        <w:pStyle w:val="Ttulo"/>
        <w:jc w:val="center"/>
        <w:rPr>
          <w:rFonts w:ascii="Century Schoolbook (Título)" w:hAnsi="Century Schoolbook (Título)"/>
        </w:rPr>
      </w:pPr>
      <w:r w:rsidRPr="00EA6B52">
        <w:rPr>
          <w:rFonts w:ascii="Century Schoolbook (Título)" w:hAnsi="Century Schoolbook (Título)"/>
        </w:rPr>
        <w:t>Universidad de Sevilla</w:t>
      </w:r>
    </w:p>
    <w:p w14:paraId="70FE40EE" w14:textId="77777777" w:rsidR="00EA6B52" w:rsidRPr="00EA6B52" w:rsidRDefault="00EA6B52" w:rsidP="00EA6B52">
      <w:pPr>
        <w:jc w:val="center"/>
        <w:rPr>
          <w:rFonts w:ascii="Century Schoolbook (Título)" w:hAnsi="Century Schoolbook (Título)"/>
          <w:sz w:val="40"/>
          <w:szCs w:val="40"/>
        </w:rPr>
      </w:pPr>
    </w:p>
    <w:p w14:paraId="650DEC76" w14:textId="0D2A4881"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 xml:space="preserve">Taller </w:t>
      </w:r>
      <w:r>
        <w:rPr>
          <w:rFonts w:ascii="Century Schoolbook (Título)" w:hAnsi="Century Schoolbook (Título)"/>
          <w:sz w:val="40"/>
          <w:szCs w:val="40"/>
        </w:rPr>
        <w:t>I</w:t>
      </w:r>
      <w:r w:rsidRPr="00EA6B52">
        <w:rPr>
          <w:rFonts w:ascii="Century Schoolbook (Título)" w:hAnsi="Century Schoolbook (Título)"/>
          <w:sz w:val="40"/>
          <w:szCs w:val="40"/>
        </w:rPr>
        <w:t>I</w:t>
      </w:r>
      <w:r w:rsidR="008340C4">
        <w:rPr>
          <w:rFonts w:ascii="Century Schoolbook (Título)" w:hAnsi="Century Schoolbook (Título)"/>
          <w:sz w:val="40"/>
          <w:szCs w:val="40"/>
        </w:rPr>
        <w:t>I</w:t>
      </w:r>
      <w:r w:rsidRPr="00EA6B52">
        <w:rPr>
          <w:rFonts w:ascii="Century Schoolbook (Título)" w:hAnsi="Century Schoolbook (Título)"/>
          <w:sz w:val="40"/>
          <w:szCs w:val="40"/>
        </w:rPr>
        <w:t xml:space="preserve"> – Grupo 5 </w:t>
      </w:r>
    </w:p>
    <w:p w14:paraId="62354A66" w14:textId="77777777"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Curso 2021/2022</w:t>
      </w:r>
    </w:p>
    <w:p w14:paraId="31741B99" w14:textId="77777777" w:rsidR="00EA6B52" w:rsidRPr="00EA6B52" w:rsidRDefault="00EA6B52" w:rsidP="00EA6B52">
      <w:pPr>
        <w:jc w:val="center"/>
        <w:rPr>
          <w:rFonts w:ascii="Century Schoolbook (Título)" w:hAnsi="Century Schoolbook (Título)"/>
          <w:sz w:val="40"/>
          <w:szCs w:val="40"/>
        </w:rPr>
      </w:pPr>
    </w:p>
    <w:p w14:paraId="4E538FAD" w14:textId="77777777" w:rsidR="00EA6B52" w:rsidRPr="00EA6B52" w:rsidRDefault="00EA6B52" w:rsidP="00EA6B52">
      <w:pPr>
        <w:rPr>
          <w:rFonts w:ascii="Century Schoolbook (Título)" w:hAnsi="Century Schoolbook (Título)"/>
          <w:sz w:val="40"/>
          <w:szCs w:val="40"/>
        </w:rPr>
      </w:pPr>
    </w:p>
    <w:p w14:paraId="76BBCA8B"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 xml:space="preserve">Tema: Sepsis </w:t>
      </w:r>
    </w:p>
    <w:p w14:paraId="1D562983"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Miembros:</w:t>
      </w:r>
    </w:p>
    <w:p w14:paraId="0D83598A"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Pedro Escobar Rubio</w:t>
      </w:r>
    </w:p>
    <w:p w14:paraId="030EB989"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Alejandro Fernández Trigo</w:t>
      </w:r>
    </w:p>
    <w:p w14:paraId="66F06B4C"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Juan Diego Villalobos Quirós</w:t>
      </w:r>
    </w:p>
    <w:p w14:paraId="30513B19" w14:textId="77777777" w:rsidR="00EA6B52" w:rsidRDefault="00EA6B52" w:rsidP="00EA6B52">
      <w:pPr>
        <w:rPr>
          <w:sz w:val="24"/>
          <w:szCs w:val="24"/>
        </w:rPr>
      </w:pPr>
    </w:p>
    <w:p w14:paraId="3754FB8F" w14:textId="77777777" w:rsidR="00EA6B52" w:rsidRDefault="00EA6B52" w:rsidP="00EA6B52">
      <w:pPr>
        <w:rPr>
          <w:sz w:val="24"/>
          <w:szCs w:val="24"/>
        </w:rPr>
      </w:pPr>
    </w:p>
    <w:p w14:paraId="52436FBF" w14:textId="77777777" w:rsidR="00EA6B52" w:rsidRDefault="00EA6B52" w:rsidP="00EA6B52">
      <w:pPr>
        <w:rPr>
          <w:sz w:val="24"/>
          <w:szCs w:val="24"/>
        </w:rPr>
      </w:pPr>
    </w:p>
    <w:p w14:paraId="0022C137" w14:textId="77777777" w:rsidR="00EA6B52" w:rsidRDefault="00EA6B52" w:rsidP="00EA6B52">
      <w:pPr>
        <w:rPr>
          <w:sz w:val="24"/>
          <w:szCs w:val="24"/>
        </w:rPr>
      </w:pPr>
    </w:p>
    <w:p w14:paraId="6A2CD55B" w14:textId="77777777" w:rsidR="002476D9" w:rsidRDefault="002476D9"/>
    <w:p w14:paraId="4EC6BF94" w14:textId="39B07B64" w:rsidR="006F4651" w:rsidRDefault="006F4651"/>
    <w:p w14:paraId="427A7103" w14:textId="6E4E5714" w:rsidR="006F4651" w:rsidRDefault="006F4651"/>
    <w:p w14:paraId="4E6F960C" w14:textId="29DC26E6" w:rsidR="006F4651" w:rsidRDefault="006F4651"/>
    <w:p w14:paraId="7DCD058A" w14:textId="3D5A83FB" w:rsidR="006F4651" w:rsidRDefault="006F4651"/>
    <w:p w14:paraId="54860FF8" w14:textId="361F8A7D" w:rsidR="006F4651" w:rsidRDefault="006F4651"/>
    <w:p w14:paraId="647256FD" w14:textId="77777777" w:rsidR="006F4651" w:rsidRDefault="006F4651" w:rsidP="006F4651">
      <w:pPr>
        <w:pStyle w:val="Ttulo1"/>
      </w:pPr>
      <w:r>
        <w:lastRenderedPageBreak/>
        <w:t>Índice de contenidos</w:t>
      </w:r>
    </w:p>
    <w:p w14:paraId="11800B58" w14:textId="77777777" w:rsidR="006F4651" w:rsidRPr="009F6B4D" w:rsidRDefault="006F4651" w:rsidP="009F6B4D">
      <w:pPr>
        <w:rPr>
          <w:sz w:val="16"/>
          <w:szCs w:val="16"/>
        </w:rPr>
      </w:pPr>
    </w:p>
    <w:p w14:paraId="35858ABF" w14:textId="7F06D88D" w:rsidR="00B85D8D" w:rsidRDefault="00B85D8D"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Introducción …………………</w:t>
      </w:r>
      <w:r w:rsidR="00B01611">
        <w:rPr>
          <w:rFonts w:ascii="Century Schoolbook" w:hAnsi="Century Schoolbook"/>
          <w:sz w:val="24"/>
          <w:szCs w:val="24"/>
        </w:rPr>
        <w:t>……………………</w:t>
      </w:r>
      <w:r>
        <w:rPr>
          <w:rFonts w:ascii="Century Schoolbook" w:hAnsi="Century Schoolbook"/>
          <w:sz w:val="24"/>
          <w:szCs w:val="24"/>
        </w:rPr>
        <w:t>……</w:t>
      </w:r>
      <w:proofErr w:type="gramStart"/>
      <w:r>
        <w:rPr>
          <w:rFonts w:ascii="Century Schoolbook" w:hAnsi="Century Schoolbook"/>
          <w:sz w:val="24"/>
          <w:szCs w:val="24"/>
        </w:rPr>
        <w:t>……</w:t>
      </w:r>
      <w:r w:rsidR="00AD17CF">
        <w:rPr>
          <w:rFonts w:ascii="Century Schoolbook" w:hAnsi="Century Schoolbook"/>
          <w:sz w:val="24"/>
          <w:szCs w:val="24"/>
        </w:rPr>
        <w:t>.</w:t>
      </w:r>
      <w:proofErr w:type="gramEnd"/>
      <w:r>
        <w:rPr>
          <w:rFonts w:ascii="Century Schoolbook" w:hAnsi="Century Schoolbook"/>
          <w:sz w:val="24"/>
          <w:szCs w:val="24"/>
        </w:rPr>
        <w:t>………………</w:t>
      </w:r>
      <w:r w:rsidR="00B01611">
        <w:rPr>
          <w:rFonts w:ascii="Century Schoolbook" w:hAnsi="Century Schoolbook"/>
          <w:sz w:val="24"/>
          <w:szCs w:val="24"/>
        </w:rPr>
        <w:t>...</w:t>
      </w:r>
      <w:r>
        <w:rPr>
          <w:rFonts w:ascii="Century Schoolbook" w:hAnsi="Century Schoolbook"/>
          <w:sz w:val="24"/>
          <w:szCs w:val="24"/>
        </w:rPr>
        <w:t>…</w:t>
      </w:r>
      <w:r w:rsidR="00925CCA">
        <w:rPr>
          <w:rFonts w:ascii="Century Schoolbook" w:hAnsi="Century Schoolbook"/>
          <w:sz w:val="24"/>
          <w:szCs w:val="24"/>
        </w:rPr>
        <w:t>3</w:t>
      </w:r>
    </w:p>
    <w:p w14:paraId="6438F17D" w14:textId="1F0B145D"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Modelo original</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………………………..3</w:t>
      </w:r>
    </w:p>
    <w:p w14:paraId="34F83F5D" w14:textId="0EE2FC74"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 xml:space="preserve">Adaptación a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r w:rsidR="0042467C">
        <w:rPr>
          <w:rFonts w:ascii="Century Schoolbook" w:hAnsi="Century Schoolbook"/>
          <w:sz w:val="24"/>
          <w:szCs w:val="24"/>
        </w:rPr>
        <w:t>–</w:t>
      </w:r>
      <w:r w:rsidR="009318E5">
        <w:rPr>
          <w:rFonts w:ascii="Century Schoolbook" w:hAnsi="Century Schoolbook"/>
          <w:sz w:val="24"/>
          <w:szCs w:val="24"/>
        </w:rPr>
        <w:t xml:space="preserve"> Automatización</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…………………………..4</w:t>
      </w:r>
    </w:p>
    <w:p w14:paraId="222DA8B1" w14:textId="7A4090C2" w:rsidR="004F1487"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Servicios usados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proofErr w:type="gramEnd"/>
      <w:r w:rsidR="0042467C">
        <w:rPr>
          <w:rFonts w:ascii="Century Schoolbook" w:hAnsi="Century Schoolbook"/>
          <w:sz w:val="24"/>
          <w:szCs w:val="24"/>
        </w:rPr>
        <w:t>5</w:t>
      </w:r>
    </w:p>
    <w:p w14:paraId="4176B424" w14:textId="5CAB0B44" w:rsidR="00071C0A"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Tareas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w:t>
      </w:r>
      <w:r w:rsidR="000C704B">
        <w:rPr>
          <w:rFonts w:ascii="Century Schoolbook" w:hAnsi="Century Schoolbook"/>
          <w:sz w:val="24"/>
          <w:szCs w:val="24"/>
        </w:rPr>
        <w:t>..6</w:t>
      </w:r>
    </w:p>
    <w:p w14:paraId="7A159A40" w14:textId="2ED0333E"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manuales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……………….7</w:t>
      </w:r>
    </w:p>
    <w:p w14:paraId="233EBB43" w14:textId="7E93FAEF"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de usuario</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………………8</w:t>
      </w:r>
    </w:p>
    <w:p w14:paraId="271EFA29" w14:textId="44C0EE9E" w:rsidR="005C4C57" w:rsidRDefault="005C4C57"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automatizadas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9</w:t>
      </w:r>
    </w:p>
    <w:p w14:paraId="23AB3A71" w14:textId="6EE7C687" w:rsidR="005C4C57" w:rsidRDefault="00F63F09" w:rsidP="005C4C57">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XML</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.10</w:t>
      </w:r>
    </w:p>
    <w:p w14:paraId="3EFF2A16" w14:textId="355345E0" w:rsidR="00F63F09" w:rsidRPr="0042467C" w:rsidRDefault="00F63F09" w:rsidP="0042467C">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Java</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……………..11</w:t>
      </w:r>
    </w:p>
    <w:p w14:paraId="3A89704C" w14:textId="31F25DFB"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Comentarios finales, conclusiones …………...</w:t>
      </w:r>
      <w:r w:rsidR="006F4651" w:rsidRPr="009F6B4D">
        <w:rPr>
          <w:rFonts w:ascii="Century Schoolbook" w:hAnsi="Century Schoolbook"/>
          <w:sz w:val="24"/>
          <w:szCs w:val="24"/>
        </w:rPr>
        <w:t>…………</w:t>
      </w:r>
      <w:proofErr w:type="gramStart"/>
      <w:r w:rsidR="006F4651" w:rsidRPr="009F6B4D">
        <w:rPr>
          <w:rFonts w:ascii="Century Schoolbook" w:hAnsi="Century Schoolbook"/>
          <w:sz w:val="24"/>
          <w:szCs w:val="24"/>
        </w:rPr>
        <w:t>…….</w:t>
      </w:r>
      <w:proofErr w:type="gramEnd"/>
      <w:r w:rsidR="006F4651" w:rsidRPr="009F6B4D">
        <w:rPr>
          <w:rFonts w:ascii="Century Schoolbook" w:hAnsi="Century Schoolbook"/>
          <w:sz w:val="24"/>
          <w:szCs w:val="24"/>
        </w:rPr>
        <w:t>………</w:t>
      </w:r>
      <w:r w:rsidR="00E75591">
        <w:rPr>
          <w:rFonts w:ascii="Century Schoolbook" w:hAnsi="Century Schoolbook"/>
          <w:sz w:val="24"/>
          <w:szCs w:val="24"/>
        </w:rPr>
        <w:t>…</w:t>
      </w:r>
      <w:r>
        <w:rPr>
          <w:rFonts w:ascii="Century Schoolbook" w:hAnsi="Century Schoolbook"/>
          <w:sz w:val="24"/>
          <w:szCs w:val="24"/>
        </w:rPr>
        <w:t>...</w:t>
      </w:r>
      <w:r w:rsidR="007A057F">
        <w:rPr>
          <w:rFonts w:ascii="Century Schoolbook" w:hAnsi="Century Schoolbook"/>
          <w:sz w:val="24"/>
          <w:szCs w:val="24"/>
        </w:rPr>
        <w:t>.</w:t>
      </w:r>
      <w:r w:rsidR="006F4651" w:rsidRPr="009F6B4D">
        <w:rPr>
          <w:rFonts w:ascii="Century Schoolbook" w:hAnsi="Century Schoolbook"/>
          <w:sz w:val="24"/>
          <w:szCs w:val="24"/>
        </w:rPr>
        <w:t xml:space="preserve">. </w:t>
      </w:r>
      <w:r w:rsidR="004D21A6">
        <w:rPr>
          <w:rFonts w:ascii="Century Schoolbook" w:hAnsi="Century Schoolbook"/>
          <w:sz w:val="24"/>
          <w:szCs w:val="24"/>
        </w:rPr>
        <w:t>2</w:t>
      </w:r>
      <w:r w:rsidR="005E6137">
        <w:rPr>
          <w:rFonts w:ascii="Century Schoolbook" w:hAnsi="Century Schoolbook"/>
          <w:sz w:val="24"/>
          <w:szCs w:val="24"/>
        </w:rPr>
        <w:t>9</w:t>
      </w:r>
    </w:p>
    <w:p w14:paraId="45A5E282" w14:textId="028DFD07"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Glosario …...</w:t>
      </w:r>
      <w:r w:rsidR="006F4651" w:rsidRPr="009F6B4D">
        <w:rPr>
          <w:rFonts w:ascii="Century Schoolbook" w:hAnsi="Century Schoolbook"/>
          <w:sz w:val="24"/>
          <w:szCs w:val="24"/>
        </w:rPr>
        <w:t>…………………………………………</w:t>
      </w:r>
      <w:r w:rsidR="00E75591">
        <w:rPr>
          <w:rFonts w:ascii="Century Schoolbook" w:hAnsi="Century Schoolbook"/>
          <w:sz w:val="24"/>
          <w:szCs w:val="24"/>
        </w:rPr>
        <w:t>……………………</w:t>
      </w:r>
      <w:proofErr w:type="gramStart"/>
      <w:r w:rsidR="00E75591">
        <w:rPr>
          <w:rFonts w:ascii="Century Schoolbook" w:hAnsi="Century Schoolbook"/>
          <w:sz w:val="24"/>
          <w:szCs w:val="24"/>
        </w:rPr>
        <w:t>…….</w:t>
      </w:r>
      <w:proofErr w:type="gramEnd"/>
      <w:r w:rsidR="006F4651" w:rsidRPr="009F6B4D">
        <w:rPr>
          <w:rFonts w:ascii="Century Schoolbook" w:hAnsi="Century Schoolbook"/>
          <w:sz w:val="24"/>
          <w:szCs w:val="24"/>
        </w:rPr>
        <w:t>. 2</w:t>
      </w:r>
      <w:r w:rsidR="005E6137">
        <w:rPr>
          <w:rFonts w:ascii="Century Schoolbook" w:hAnsi="Century Schoolbook"/>
          <w:sz w:val="24"/>
          <w:szCs w:val="24"/>
        </w:rPr>
        <w:t>9</w:t>
      </w:r>
    </w:p>
    <w:p w14:paraId="224CABDF" w14:textId="1374A39D" w:rsidR="007A057F" w:rsidRDefault="007A057F"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Anotaciones y adjuntos ………………………………………………</w:t>
      </w:r>
      <w:proofErr w:type="gramStart"/>
      <w:r>
        <w:rPr>
          <w:rFonts w:ascii="Century Schoolbook" w:hAnsi="Century Schoolbook"/>
          <w:sz w:val="24"/>
          <w:szCs w:val="24"/>
        </w:rPr>
        <w:t>…….</w:t>
      </w:r>
      <w:proofErr w:type="gramEnd"/>
      <w:r>
        <w:rPr>
          <w:rFonts w:ascii="Century Schoolbook" w:hAnsi="Century Schoolbook"/>
          <w:sz w:val="24"/>
          <w:szCs w:val="24"/>
        </w:rPr>
        <w:t xml:space="preserve">.… </w:t>
      </w:r>
      <w:r w:rsidR="005E6137">
        <w:rPr>
          <w:rFonts w:ascii="Century Schoolbook" w:hAnsi="Century Schoolbook"/>
          <w:sz w:val="24"/>
          <w:szCs w:val="24"/>
        </w:rPr>
        <w:t>32</w:t>
      </w:r>
    </w:p>
    <w:p w14:paraId="48CF59F8" w14:textId="5743A699" w:rsidR="007E21BD" w:rsidRDefault="004E41C8" w:rsidP="007E21B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Bibliografía ………………………………………………………………</w:t>
      </w:r>
      <w:proofErr w:type="gramStart"/>
      <w:r>
        <w:rPr>
          <w:rFonts w:ascii="Century Schoolbook" w:hAnsi="Century Schoolbook"/>
          <w:sz w:val="24"/>
          <w:szCs w:val="24"/>
        </w:rPr>
        <w:t>…….</w:t>
      </w:r>
      <w:proofErr w:type="gramEnd"/>
      <w:r>
        <w:rPr>
          <w:rFonts w:ascii="Century Schoolbook" w:hAnsi="Century Schoolbook"/>
          <w:sz w:val="24"/>
          <w:szCs w:val="24"/>
        </w:rPr>
        <w:t>. 3</w:t>
      </w:r>
      <w:r w:rsidR="005E6137">
        <w:rPr>
          <w:rFonts w:ascii="Century Schoolbook" w:hAnsi="Century Schoolbook"/>
          <w:sz w:val="24"/>
          <w:szCs w:val="24"/>
        </w:rPr>
        <w:t>2</w:t>
      </w:r>
    </w:p>
    <w:p w14:paraId="5E6C497F" w14:textId="77777777" w:rsidR="004E41C8" w:rsidRPr="007A057F" w:rsidRDefault="004E41C8" w:rsidP="007A057F">
      <w:pPr>
        <w:spacing w:line="480" w:lineRule="auto"/>
        <w:rPr>
          <w:rFonts w:ascii="Century Schoolbook" w:hAnsi="Century Schoolbook"/>
          <w:sz w:val="24"/>
          <w:szCs w:val="24"/>
        </w:rPr>
      </w:pPr>
    </w:p>
    <w:p w14:paraId="5C1EF1F6" w14:textId="77777777" w:rsidR="00C7791B" w:rsidRDefault="00C7791B" w:rsidP="008B111C">
      <w:pPr>
        <w:rPr>
          <w:rFonts w:ascii="Century Schoolbook" w:hAnsi="Century Schoolbook"/>
        </w:rPr>
      </w:pPr>
    </w:p>
    <w:p w14:paraId="3B36E109" w14:textId="77777777" w:rsidR="009F6B4D" w:rsidRDefault="009F6B4D" w:rsidP="008B111C">
      <w:pPr>
        <w:rPr>
          <w:rFonts w:ascii="Century Schoolbook" w:hAnsi="Century Schoolbook"/>
        </w:rPr>
      </w:pPr>
    </w:p>
    <w:p w14:paraId="6DEABDBA" w14:textId="77777777" w:rsidR="009F6B4D" w:rsidRDefault="009F6B4D" w:rsidP="008B111C">
      <w:pPr>
        <w:rPr>
          <w:rFonts w:ascii="Century Schoolbook" w:hAnsi="Century Schoolbook"/>
        </w:rPr>
      </w:pPr>
    </w:p>
    <w:p w14:paraId="25C45ED2" w14:textId="77777777" w:rsidR="009F6B4D" w:rsidRDefault="009F6B4D" w:rsidP="008B111C">
      <w:pPr>
        <w:rPr>
          <w:rFonts w:ascii="Century Schoolbook" w:hAnsi="Century Schoolbook"/>
        </w:rPr>
      </w:pPr>
    </w:p>
    <w:p w14:paraId="508C7FED" w14:textId="77777777" w:rsidR="009F6B4D" w:rsidRDefault="009F6B4D" w:rsidP="008B111C">
      <w:pPr>
        <w:rPr>
          <w:rFonts w:ascii="Century Schoolbook" w:hAnsi="Century Schoolbook"/>
        </w:rPr>
      </w:pPr>
    </w:p>
    <w:p w14:paraId="65B6E56C" w14:textId="77777777" w:rsidR="009F6B4D" w:rsidRDefault="009F6B4D" w:rsidP="008B111C">
      <w:pPr>
        <w:rPr>
          <w:rFonts w:ascii="Century Schoolbook" w:hAnsi="Century Schoolbook"/>
        </w:rPr>
      </w:pPr>
    </w:p>
    <w:p w14:paraId="66E75F5F" w14:textId="77777777" w:rsidR="008340C4" w:rsidRDefault="008340C4" w:rsidP="008B111C">
      <w:pPr>
        <w:rPr>
          <w:rFonts w:ascii="Century Schoolbook" w:hAnsi="Century Schoolbook"/>
        </w:rPr>
      </w:pPr>
    </w:p>
    <w:p w14:paraId="7F40A6C9" w14:textId="77777777" w:rsidR="00AD6BF5" w:rsidRDefault="00AD6BF5" w:rsidP="008B111C">
      <w:pPr>
        <w:rPr>
          <w:rFonts w:ascii="Century Schoolbook" w:hAnsi="Century Schoolbook"/>
        </w:rPr>
      </w:pPr>
    </w:p>
    <w:p w14:paraId="605716CC" w14:textId="1A88085F" w:rsidR="00CA53EE" w:rsidRPr="009F6B4D" w:rsidRDefault="00CA53EE" w:rsidP="00CA53EE">
      <w:pPr>
        <w:pStyle w:val="Ttulo1"/>
        <w:rPr>
          <w:rFonts w:ascii="Century Schoolbook" w:hAnsi="Century Schoolbook"/>
        </w:rPr>
      </w:pPr>
      <w:r>
        <w:rPr>
          <w:rFonts w:ascii="Century Schoolbook" w:hAnsi="Century Schoolbook"/>
        </w:rPr>
        <w:lastRenderedPageBreak/>
        <w:t>introducción</w:t>
      </w:r>
    </w:p>
    <w:p w14:paraId="53F94C99" w14:textId="47639082" w:rsidR="00AD6BF5" w:rsidRDefault="002B5674" w:rsidP="008B111C">
      <w:pPr>
        <w:rPr>
          <w:rFonts w:ascii="Century Schoolbook" w:hAnsi="Century Schoolbook"/>
          <w:sz w:val="24"/>
          <w:szCs w:val="24"/>
        </w:rPr>
      </w:pPr>
      <w:r>
        <w:rPr>
          <w:rFonts w:ascii="Century Schoolbook" w:hAnsi="Century Schoolbook"/>
          <w:sz w:val="24"/>
          <w:szCs w:val="24"/>
        </w:rPr>
        <w:tab/>
        <w:t>El presente trabajo aba</w:t>
      </w:r>
      <w:r w:rsidR="00212276">
        <w:rPr>
          <w:rFonts w:ascii="Century Schoolbook" w:hAnsi="Century Schoolbook"/>
          <w:sz w:val="24"/>
          <w:szCs w:val="24"/>
        </w:rPr>
        <w:t xml:space="preserve">rca los contenidos de </w:t>
      </w:r>
      <w:r w:rsidR="00AD6BF5">
        <w:rPr>
          <w:rFonts w:ascii="Century Schoolbook" w:hAnsi="Century Schoolbook"/>
          <w:sz w:val="24"/>
          <w:szCs w:val="24"/>
        </w:rPr>
        <w:t xml:space="preserve">automatización </w:t>
      </w:r>
      <w:r w:rsidR="00EC02A3">
        <w:rPr>
          <w:rFonts w:ascii="Century Schoolbook" w:hAnsi="Century Schoolbook"/>
          <w:sz w:val="24"/>
          <w:szCs w:val="24"/>
        </w:rPr>
        <w:t>de procesos</w:t>
      </w:r>
      <w:r w:rsidR="002B7BB6">
        <w:rPr>
          <w:rFonts w:ascii="Century Schoolbook" w:hAnsi="Century Schoolbook"/>
          <w:sz w:val="24"/>
          <w:szCs w:val="24"/>
        </w:rPr>
        <w:t xml:space="preserve"> de</w:t>
      </w:r>
      <w:r w:rsidR="00B85D8D">
        <w:rPr>
          <w:rFonts w:ascii="Century Schoolbook" w:hAnsi="Century Schoolbook"/>
          <w:sz w:val="24"/>
          <w:szCs w:val="24"/>
        </w:rPr>
        <w:t>l tema de SEPSIS asignado por la asignatura de Gestión de Procesos y Servicios de la Universidad de Sevilla, durante el curso académico de 2021/2022.</w:t>
      </w:r>
    </w:p>
    <w:p w14:paraId="3152975E" w14:textId="77777777" w:rsidR="00EC02A3" w:rsidRDefault="00EC02A3" w:rsidP="008B111C">
      <w:pPr>
        <w:rPr>
          <w:rFonts w:ascii="Century Schoolbook" w:hAnsi="Century Schoolbook"/>
          <w:sz w:val="24"/>
          <w:szCs w:val="24"/>
        </w:rPr>
      </w:pPr>
    </w:p>
    <w:p w14:paraId="5232B601" w14:textId="38FDE5DD" w:rsidR="00EC02A3" w:rsidRPr="009F6B4D" w:rsidRDefault="00EC02A3" w:rsidP="00EC02A3">
      <w:pPr>
        <w:pStyle w:val="Ttulo1"/>
        <w:rPr>
          <w:rFonts w:ascii="Century Schoolbook" w:hAnsi="Century Schoolbook"/>
        </w:rPr>
      </w:pPr>
      <w:r>
        <w:rPr>
          <w:rFonts w:ascii="Century Schoolbook" w:hAnsi="Century Schoolbook"/>
        </w:rPr>
        <w:t>modelo original</w:t>
      </w:r>
    </w:p>
    <w:p w14:paraId="2798CCF5" w14:textId="1E091646" w:rsidR="00A81676" w:rsidRDefault="004C1310" w:rsidP="008B111C">
      <w:pPr>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0" behindDoc="1" locked="0" layoutInCell="1" allowOverlap="1" wp14:anchorId="34C28394" wp14:editId="187847D1">
            <wp:simplePos x="0" y="0"/>
            <wp:positionH relativeFrom="margin">
              <wp:align>center</wp:align>
            </wp:positionH>
            <wp:positionV relativeFrom="paragraph">
              <wp:posOffset>739775</wp:posOffset>
            </wp:positionV>
            <wp:extent cx="7150100" cy="2655570"/>
            <wp:effectExtent l="0" t="0" r="0" b="0"/>
            <wp:wrapTight wrapText="bothSides">
              <wp:wrapPolygon edited="0">
                <wp:start x="0" y="0"/>
                <wp:lineTo x="0" y="21383"/>
                <wp:lineTo x="21523" y="21383"/>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265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2A3">
        <w:rPr>
          <w:rFonts w:ascii="Century Schoolbook" w:hAnsi="Century Schoolbook"/>
          <w:sz w:val="24"/>
          <w:szCs w:val="24"/>
        </w:rPr>
        <w:tab/>
        <w:t xml:space="preserve">Partimos del modelo BPMN </w:t>
      </w:r>
      <w:r w:rsidR="00064240">
        <w:rPr>
          <w:rFonts w:ascii="Century Schoolbook" w:hAnsi="Century Schoolbook"/>
          <w:sz w:val="24"/>
          <w:szCs w:val="24"/>
        </w:rPr>
        <w:t>que rediseñamos en taller II (relativo al análisis y rediseño de procesos)</w:t>
      </w:r>
      <w:r w:rsidR="00A81676">
        <w:rPr>
          <w:rFonts w:ascii="Century Schoolbook" w:hAnsi="Century Schoolbook"/>
          <w:sz w:val="24"/>
          <w:szCs w:val="24"/>
        </w:rPr>
        <w:t>. El modelo en cuestión que detalla el proceso de tratamiento de la SEPSIS es el siguiente:</w:t>
      </w:r>
    </w:p>
    <w:p w14:paraId="2C18F332" w14:textId="01D5D25F" w:rsidR="0051539B" w:rsidRDefault="0051539B" w:rsidP="008B111C">
      <w:pPr>
        <w:rPr>
          <w:rFonts w:ascii="Century Schoolbook" w:hAnsi="Century Schoolbook"/>
          <w:sz w:val="24"/>
          <w:szCs w:val="24"/>
        </w:rPr>
      </w:pPr>
    </w:p>
    <w:p w14:paraId="06880B00" w14:textId="7C6A3E52" w:rsidR="0051539B" w:rsidRDefault="0051539B" w:rsidP="008B111C">
      <w:pPr>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1" behindDoc="1" locked="0" layoutInCell="1" allowOverlap="1" wp14:anchorId="67F721A4" wp14:editId="6D56D20E">
            <wp:simplePos x="0" y="0"/>
            <wp:positionH relativeFrom="margin">
              <wp:align>center</wp:align>
            </wp:positionH>
            <wp:positionV relativeFrom="paragraph">
              <wp:posOffset>620395</wp:posOffset>
            </wp:positionV>
            <wp:extent cx="7112000" cy="2633980"/>
            <wp:effectExtent l="0" t="0" r="0" b="0"/>
            <wp:wrapTight wrapText="bothSides">
              <wp:wrapPolygon edited="0">
                <wp:start x="0" y="0"/>
                <wp:lineTo x="0" y="21402"/>
                <wp:lineTo x="21523" y="21402"/>
                <wp:lineTo x="215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310">
        <w:rPr>
          <w:rFonts w:ascii="Century Schoolbook" w:hAnsi="Century Schoolbook"/>
          <w:sz w:val="24"/>
          <w:szCs w:val="24"/>
        </w:rPr>
        <w:t>Este modelo incluye un “</w:t>
      </w:r>
      <w:proofErr w:type="spellStart"/>
      <w:r w:rsidR="004C1310">
        <w:rPr>
          <w:rFonts w:ascii="Century Schoolbook" w:hAnsi="Century Schoolbook"/>
          <w:sz w:val="24"/>
          <w:szCs w:val="24"/>
        </w:rPr>
        <w:t>boundary</w:t>
      </w:r>
      <w:proofErr w:type="spellEnd"/>
      <w:r w:rsidR="004C1310">
        <w:rPr>
          <w:rFonts w:ascii="Century Schoolbook" w:hAnsi="Century Schoolbook"/>
          <w:sz w:val="24"/>
          <w:szCs w:val="24"/>
        </w:rPr>
        <w:t xml:space="preserve"> </w:t>
      </w:r>
      <w:proofErr w:type="spellStart"/>
      <w:r w:rsidR="004C1310">
        <w:rPr>
          <w:rFonts w:ascii="Century Schoolbook" w:hAnsi="Century Schoolbook"/>
          <w:sz w:val="24"/>
          <w:szCs w:val="24"/>
        </w:rPr>
        <w:t>event</w:t>
      </w:r>
      <w:proofErr w:type="spellEnd"/>
      <w:r w:rsidR="004C1310">
        <w:rPr>
          <w:rFonts w:ascii="Century Schoolbook" w:hAnsi="Century Schoolbook"/>
          <w:sz w:val="24"/>
          <w:szCs w:val="24"/>
        </w:rPr>
        <w:t xml:space="preserve">” </w:t>
      </w:r>
      <w:r w:rsidR="00A72FE4">
        <w:rPr>
          <w:rFonts w:ascii="Century Schoolbook" w:hAnsi="Century Schoolbook"/>
          <w:sz w:val="24"/>
          <w:szCs w:val="24"/>
        </w:rPr>
        <w:t xml:space="preserve">por motivos de legibilidad. Así se explicó en el taller II. </w:t>
      </w:r>
      <w:r>
        <w:rPr>
          <w:rFonts w:ascii="Century Schoolbook" w:hAnsi="Century Schoolbook"/>
          <w:sz w:val="24"/>
          <w:szCs w:val="24"/>
        </w:rPr>
        <w:t>Sin este evento, el modelo se vería así:</w:t>
      </w:r>
    </w:p>
    <w:p w14:paraId="135CA6C8" w14:textId="66B7437B" w:rsidR="00883E5A" w:rsidRPr="009F6B4D" w:rsidRDefault="00883E5A" w:rsidP="00883E5A">
      <w:pPr>
        <w:pStyle w:val="Ttulo1"/>
        <w:rPr>
          <w:rFonts w:ascii="Century Schoolbook" w:hAnsi="Century Schoolbook"/>
        </w:rPr>
      </w:pPr>
      <w:r>
        <w:rPr>
          <w:rFonts w:ascii="Century Schoolbook" w:hAnsi="Century Schoolbook"/>
        </w:rPr>
        <w:lastRenderedPageBreak/>
        <w:t>adaptación a camunda - automatización</w:t>
      </w:r>
    </w:p>
    <w:p w14:paraId="19518C12" w14:textId="66A8E987" w:rsidR="0051539B" w:rsidRDefault="0051539B" w:rsidP="008B111C">
      <w:pPr>
        <w:rPr>
          <w:rFonts w:ascii="Century Schoolbook" w:hAnsi="Century Schoolbook"/>
          <w:sz w:val="24"/>
          <w:szCs w:val="24"/>
        </w:rPr>
      </w:pPr>
    </w:p>
    <w:p w14:paraId="4699AF61" w14:textId="4E79CF55" w:rsidR="00883E5A" w:rsidRPr="009F6B4D" w:rsidRDefault="00883E5A" w:rsidP="00883E5A">
      <w:pPr>
        <w:pStyle w:val="Ttulo1"/>
        <w:rPr>
          <w:rFonts w:ascii="Century Schoolbook" w:hAnsi="Century Schoolbook"/>
        </w:rPr>
      </w:pPr>
      <w:r>
        <w:rPr>
          <w:rFonts w:ascii="Century Schoolbook" w:hAnsi="Century Schoolbook"/>
        </w:rPr>
        <w:t>servicios usados</w:t>
      </w:r>
    </w:p>
    <w:p w14:paraId="0CCA43DA" w14:textId="77777777" w:rsidR="00883E5A" w:rsidRDefault="00883E5A" w:rsidP="008B111C">
      <w:pPr>
        <w:rPr>
          <w:rFonts w:ascii="Century Schoolbook" w:hAnsi="Century Schoolbook"/>
          <w:sz w:val="24"/>
          <w:szCs w:val="24"/>
        </w:rPr>
      </w:pPr>
    </w:p>
    <w:p w14:paraId="3213DC00" w14:textId="4032E7D0" w:rsidR="00883E5A" w:rsidRDefault="00883E5A" w:rsidP="00883E5A">
      <w:pPr>
        <w:pStyle w:val="Ttulo1"/>
        <w:rPr>
          <w:rFonts w:ascii="Century Schoolbook" w:hAnsi="Century Schoolbook"/>
        </w:rPr>
      </w:pPr>
      <w:r>
        <w:rPr>
          <w:rFonts w:ascii="Century Schoolbook" w:hAnsi="Century Schoolbook"/>
        </w:rPr>
        <w:t>tareas</w:t>
      </w:r>
    </w:p>
    <w:p w14:paraId="596E64AC" w14:textId="77777777" w:rsidR="00883E5A" w:rsidRDefault="00883E5A" w:rsidP="00883E5A"/>
    <w:p w14:paraId="39729B25" w14:textId="79CE2BE1" w:rsidR="00883E5A" w:rsidRDefault="00883E5A" w:rsidP="00883E5A">
      <w:pPr>
        <w:pStyle w:val="Ttulo1"/>
        <w:rPr>
          <w:rFonts w:ascii="Century Schoolbook" w:hAnsi="Century Schoolbook"/>
        </w:rPr>
      </w:pPr>
      <w:r>
        <w:rPr>
          <w:rFonts w:ascii="Century Schoolbook" w:hAnsi="Century Schoolbook"/>
        </w:rPr>
        <w:t>tareas – tareas manuales</w:t>
      </w:r>
    </w:p>
    <w:p w14:paraId="6DC59131" w14:textId="3F0D5BA9" w:rsidR="007A5F57" w:rsidRPr="00251AF7" w:rsidRDefault="00353089"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Trasladar paciente a box:</w:t>
      </w:r>
    </w:p>
    <w:p w14:paraId="54861AA1" w14:textId="5155F09D" w:rsidR="009C68E7" w:rsidRPr="00251AF7" w:rsidRDefault="00765CA1"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celador</w:t>
      </w:r>
      <w:r w:rsidRPr="00251AF7">
        <w:rPr>
          <w:rFonts w:ascii="Century Schoolbook" w:hAnsi="Century Schoolbook"/>
          <w:sz w:val="24"/>
          <w:szCs w:val="24"/>
        </w:rPr>
        <w:t xml:space="preserve">, </w:t>
      </w:r>
      <w:r w:rsidR="009C68E7" w:rsidRPr="00251AF7">
        <w:rPr>
          <w:rFonts w:ascii="Century Schoolbook" w:hAnsi="Century Schoolbook"/>
          <w:sz w:val="24"/>
          <w:szCs w:val="24"/>
        </w:rPr>
        <w:t>se traslada el paciente de SEPSIS al box donde se va a tratar.</w:t>
      </w:r>
    </w:p>
    <w:p w14:paraId="3D5A1E06" w14:textId="7ECEF5AB" w:rsidR="009C68E7" w:rsidRPr="00251AF7" w:rsidRDefault="009C68E7"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22D62213" w14:textId="77777777" w:rsidR="009C68E7" w:rsidRPr="00251AF7" w:rsidRDefault="009C68E7" w:rsidP="00251AF7">
      <w:pPr>
        <w:pStyle w:val="Prrafodelista"/>
        <w:jc w:val="both"/>
        <w:rPr>
          <w:rFonts w:ascii="Century Schoolbook" w:hAnsi="Century Schoolbook"/>
          <w:sz w:val="24"/>
          <w:szCs w:val="24"/>
        </w:rPr>
      </w:pPr>
    </w:p>
    <w:p w14:paraId="2E5CACCD" w14:textId="28E55BD6" w:rsidR="009C68E7" w:rsidRPr="00251AF7" w:rsidRDefault="007F7F56"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Colocar vías intravenosas</w:t>
      </w:r>
      <w:r w:rsidR="009C68E7" w:rsidRPr="00251AF7">
        <w:rPr>
          <w:rFonts w:ascii="Century Schoolbook" w:hAnsi="Century Schoolbook"/>
          <w:b/>
          <w:bCs/>
          <w:sz w:val="24"/>
          <w:szCs w:val="24"/>
        </w:rPr>
        <w:t>:</w:t>
      </w:r>
    </w:p>
    <w:p w14:paraId="345E02B3" w14:textId="4A7A7E59" w:rsidR="009C68E7" w:rsidRPr="00251AF7" w:rsidRDefault="009C68E7"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184B0B"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184B0B" w:rsidRPr="00251AF7">
        <w:rPr>
          <w:rFonts w:ascii="Century Schoolbook" w:hAnsi="Century Schoolbook"/>
          <w:sz w:val="24"/>
          <w:szCs w:val="24"/>
        </w:rPr>
        <w:t>colocan las vías intravenosas al paciente.</w:t>
      </w:r>
    </w:p>
    <w:p w14:paraId="159A58C8" w14:textId="77777777" w:rsidR="009C68E7" w:rsidRPr="00251AF7" w:rsidRDefault="009C68E7"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3555BA3A" w14:textId="77777777" w:rsidR="008E0B92" w:rsidRPr="00251AF7" w:rsidRDefault="008E0B92" w:rsidP="00251AF7">
      <w:pPr>
        <w:pStyle w:val="Prrafodelista"/>
        <w:jc w:val="both"/>
        <w:rPr>
          <w:rFonts w:ascii="Century Schoolbook" w:hAnsi="Century Schoolbook"/>
          <w:sz w:val="24"/>
          <w:szCs w:val="24"/>
        </w:rPr>
      </w:pPr>
    </w:p>
    <w:p w14:paraId="6C218522" w14:textId="47E27AF5" w:rsidR="008E0B92" w:rsidRPr="00251AF7" w:rsidRDefault="00F262A7"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Suministrar antibióticos</w:t>
      </w:r>
      <w:r w:rsidR="008E0B92" w:rsidRPr="00251AF7">
        <w:rPr>
          <w:rFonts w:ascii="Century Schoolbook" w:hAnsi="Century Schoolbook"/>
          <w:b/>
          <w:bCs/>
          <w:sz w:val="24"/>
          <w:szCs w:val="24"/>
        </w:rPr>
        <w:t>:</w:t>
      </w:r>
    </w:p>
    <w:p w14:paraId="5CFD51F3" w14:textId="56C12F2D" w:rsidR="008E0B92" w:rsidRPr="00251AF7" w:rsidRDefault="008E0B92"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9E1E84" w:rsidRPr="00251AF7">
        <w:rPr>
          <w:rFonts w:ascii="Century Schoolbook" w:hAnsi="Century Schoolbook"/>
          <w:sz w:val="24"/>
          <w:szCs w:val="24"/>
        </w:rPr>
        <w:t>al paciente se le su</w:t>
      </w:r>
      <w:r w:rsidR="00101791" w:rsidRPr="00251AF7">
        <w:rPr>
          <w:rFonts w:ascii="Century Schoolbook" w:hAnsi="Century Schoolbook"/>
          <w:sz w:val="24"/>
          <w:szCs w:val="24"/>
        </w:rPr>
        <w:t>ministrarán los antibióticos necesarios.</w:t>
      </w:r>
    </w:p>
    <w:p w14:paraId="7D3DC6FE" w14:textId="77777777" w:rsidR="008E0B92" w:rsidRPr="00251AF7" w:rsidRDefault="008E0B92"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2B33DECE" w14:textId="77777777" w:rsidR="00101791" w:rsidRPr="00251AF7" w:rsidRDefault="00101791" w:rsidP="00251AF7">
      <w:pPr>
        <w:pStyle w:val="Prrafodelista"/>
        <w:jc w:val="both"/>
        <w:rPr>
          <w:rFonts w:ascii="Century Schoolbook" w:hAnsi="Century Schoolbook"/>
          <w:sz w:val="24"/>
          <w:szCs w:val="24"/>
        </w:rPr>
      </w:pPr>
    </w:p>
    <w:p w14:paraId="6E710CB2" w14:textId="637DCB04" w:rsidR="00101791" w:rsidRPr="00251AF7" w:rsidRDefault="009F5E4B"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Extraer hemocultivos</w:t>
      </w:r>
      <w:r w:rsidR="00101791" w:rsidRPr="00251AF7">
        <w:rPr>
          <w:rFonts w:ascii="Century Schoolbook" w:hAnsi="Century Schoolbook"/>
          <w:b/>
          <w:bCs/>
          <w:sz w:val="24"/>
          <w:szCs w:val="24"/>
        </w:rPr>
        <w:t>:</w:t>
      </w:r>
    </w:p>
    <w:p w14:paraId="0200E9C6" w14:textId="5445FA31" w:rsidR="00101791" w:rsidRPr="00251AF7" w:rsidRDefault="00101791"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F94783" w:rsidRPr="00251AF7">
        <w:rPr>
          <w:rFonts w:ascii="Century Schoolbook" w:hAnsi="Century Schoolbook"/>
          <w:sz w:val="24"/>
          <w:szCs w:val="24"/>
          <w:u w:val="single"/>
        </w:rPr>
        <w:t>enfermero</w:t>
      </w:r>
      <w:r w:rsidRPr="00251AF7">
        <w:rPr>
          <w:rFonts w:ascii="Century Schoolbook" w:hAnsi="Century Schoolbook"/>
          <w:sz w:val="24"/>
          <w:szCs w:val="24"/>
        </w:rPr>
        <w:t>, se</w:t>
      </w:r>
      <w:r w:rsidR="00F94783" w:rsidRPr="00251AF7">
        <w:rPr>
          <w:rFonts w:ascii="Century Schoolbook" w:hAnsi="Century Schoolbook"/>
          <w:sz w:val="24"/>
          <w:szCs w:val="24"/>
        </w:rPr>
        <w:t xml:space="preserve"> extraen los hemocultivos necesarios al paciente.</w:t>
      </w:r>
    </w:p>
    <w:p w14:paraId="781513FD" w14:textId="77777777" w:rsidR="00101791" w:rsidRPr="00251AF7" w:rsidRDefault="00101791"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4E069AE4" w14:textId="77777777" w:rsidR="00101791" w:rsidRPr="00251AF7" w:rsidRDefault="00101791" w:rsidP="00251AF7">
      <w:pPr>
        <w:pStyle w:val="Prrafodelista"/>
        <w:jc w:val="both"/>
        <w:rPr>
          <w:rFonts w:ascii="Century Schoolbook" w:hAnsi="Century Schoolbook"/>
          <w:sz w:val="24"/>
          <w:szCs w:val="24"/>
        </w:rPr>
      </w:pPr>
    </w:p>
    <w:p w14:paraId="1B9C1EC4" w14:textId="73D179AE" w:rsidR="00F94783" w:rsidRPr="00251AF7" w:rsidRDefault="004139F4"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Obtener muestras de cultivos</w:t>
      </w:r>
      <w:r w:rsidR="00F94783" w:rsidRPr="00251AF7">
        <w:rPr>
          <w:rFonts w:ascii="Century Schoolbook" w:hAnsi="Century Schoolbook"/>
          <w:b/>
          <w:bCs/>
          <w:sz w:val="24"/>
          <w:szCs w:val="24"/>
        </w:rPr>
        <w:t>:</w:t>
      </w:r>
    </w:p>
    <w:p w14:paraId="4F550D6F" w14:textId="62EA1B4B" w:rsidR="00F94783" w:rsidRPr="00251AF7" w:rsidRDefault="00F94783"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495938" w:rsidRPr="00251AF7">
        <w:rPr>
          <w:rFonts w:ascii="Century Schoolbook" w:hAnsi="Century Schoolbook"/>
          <w:sz w:val="24"/>
          <w:szCs w:val="24"/>
          <w:u w:val="single"/>
        </w:rPr>
        <w:t>enfermero</w:t>
      </w:r>
      <w:r w:rsidRPr="00251AF7">
        <w:rPr>
          <w:rFonts w:ascii="Century Schoolbook" w:hAnsi="Century Schoolbook"/>
          <w:sz w:val="24"/>
          <w:szCs w:val="24"/>
        </w:rPr>
        <w:t xml:space="preserve">, se </w:t>
      </w:r>
      <w:r w:rsidR="00495938" w:rsidRPr="00251AF7">
        <w:rPr>
          <w:rFonts w:ascii="Century Schoolbook" w:hAnsi="Century Schoolbook"/>
          <w:sz w:val="24"/>
          <w:szCs w:val="24"/>
        </w:rPr>
        <w:t>obtienen las muestras de cultivos necesarias del paciente.</w:t>
      </w:r>
    </w:p>
    <w:p w14:paraId="0CF13910" w14:textId="77777777" w:rsidR="00F94783" w:rsidRPr="00251AF7" w:rsidRDefault="00F94783"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56B4AB6E" w14:textId="77777777" w:rsidR="008E0B92" w:rsidRDefault="008E0B92" w:rsidP="00251AF7">
      <w:pPr>
        <w:pStyle w:val="Prrafodelista"/>
        <w:jc w:val="both"/>
        <w:rPr>
          <w:rFonts w:ascii="Century Schoolbook" w:hAnsi="Century Schoolbook"/>
          <w:sz w:val="24"/>
          <w:szCs w:val="24"/>
        </w:rPr>
      </w:pPr>
    </w:p>
    <w:p w14:paraId="52068035" w14:textId="77777777" w:rsidR="00A2251D" w:rsidRPr="00A2251D" w:rsidRDefault="00A2251D" w:rsidP="00251AF7">
      <w:pPr>
        <w:pStyle w:val="Prrafodelista"/>
        <w:jc w:val="both"/>
        <w:rPr>
          <w:rFonts w:ascii="Century Schoolbook" w:hAnsi="Century Schoolbook"/>
          <w:sz w:val="24"/>
          <w:szCs w:val="24"/>
          <w:u w:val="single"/>
        </w:rPr>
      </w:pPr>
    </w:p>
    <w:p w14:paraId="4C2C363D" w14:textId="5A4ADA5D" w:rsidR="001B3E5A" w:rsidRPr="00251AF7" w:rsidRDefault="001B3E5A"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lastRenderedPageBreak/>
        <w:t>Administrar cristaloides endovenosos:</w:t>
      </w:r>
    </w:p>
    <w:p w14:paraId="572990C2" w14:textId="2A261A96" w:rsidR="001B3E5A" w:rsidRPr="00251AF7" w:rsidRDefault="001B3E5A"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343EA" w:rsidRPr="00251AF7">
        <w:rPr>
          <w:rFonts w:ascii="Century Schoolbook" w:hAnsi="Century Schoolbook"/>
          <w:sz w:val="24"/>
          <w:szCs w:val="24"/>
          <w:u w:val="single"/>
        </w:rPr>
        <w:t>enfermero</w:t>
      </w:r>
      <w:r w:rsidRPr="00251AF7">
        <w:rPr>
          <w:rFonts w:ascii="Century Schoolbook" w:hAnsi="Century Schoolbook"/>
          <w:sz w:val="24"/>
          <w:szCs w:val="24"/>
        </w:rPr>
        <w:t xml:space="preserve">, </w:t>
      </w:r>
      <w:r w:rsidR="006343EA" w:rsidRPr="00251AF7">
        <w:rPr>
          <w:rFonts w:ascii="Century Schoolbook" w:hAnsi="Century Schoolbook"/>
          <w:sz w:val="24"/>
          <w:szCs w:val="24"/>
        </w:rPr>
        <w:t>se le administran al paciente los cristaloides endovenosos necesarios.</w:t>
      </w:r>
    </w:p>
    <w:p w14:paraId="15968D6E" w14:textId="56FC0638" w:rsidR="0060731E" w:rsidRDefault="001B3E5A" w:rsidP="00A2251D">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728153E3" w14:textId="77777777" w:rsidR="00A2251D" w:rsidRPr="00A2251D" w:rsidRDefault="00A2251D" w:rsidP="00A2251D">
      <w:pPr>
        <w:pStyle w:val="Prrafodelista"/>
        <w:jc w:val="both"/>
        <w:rPr>
          <w:rFonts w:ascii="Century Schoolbook" w:hAnsi="Century Schoolbook"/>
          <w:sz w:val="24"/>
          <w:szCs w:val="24"/>
          <w:u w:val="single"/>
        </w:rPr>
      </w:pPr>
    </w:p>
    <w:p w14:paraId="21E2A442" w14:textId="1894475F" w:rsidR="0060731E" w:rsidRPr="00251AF7" w:rsidRDefault="0060731E"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C45EA" w:rsidRPr="00251AF7">
        <w:rPr>
          <w:rFonts w:ascii="Century Schoolbook" w:hAnsi="Century Schoolbook"/>
          <w:b/>
          <w:bCs/>
          <w:sz w:val="24"/>
          <w:szCs w:val="24"/>
        </w:rPr>
        <w:t>dopamina</w:t>
      </w:r>
      <w:r w:rsidRPr="00251AF7">
        <w:rPr>
          <w:rFonts w:ascii="Century Schoolbook" w:hAnsi="Century Schoolbook"/>
          <w:b/>
          <w:bCs/>
          <w:sz w:val="24"/>
          <w:szCs w:val="24"/>
        </w:rPr>
        <w:t>:</w:t>
      </w:r>
    </w:p>
    <w:p w14:paraId="0EC43DAA" w14:textId="5BA91CB8" w:rsidR="0060731E" w:rsidRPr="00251AF7" w:rsidRDefault="0060731E"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 al paciente</w:t>
      </w:r>
      <w:r w:rsidR="004C45EA" w:rsidRPr="00251AF7">
        <w:rPr>
          <w:rFonts w:ascii="Century Schoolbook" w:hAnsi="Century Schoolbook"/>
          <w:sz w:val="24"/>
          <w:szCs w:val="24"/>
        </w:rPr>
        <w:t xml:space="preserve"> la dopamina necesaria.</w:t>
      </w:r>
    </w:p>
    <w:p w14:paraId="197E5364" w14:textId="77777777" w:rsidR="0060731E" w:rsidRPr="00251AF7" w:rsidRDefault="0060731E"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05781989" w14:textId="77777777" w:rsidR="005F0907" w:rsidRPr="00251AF7" w:rsidRDefault="005F0907" w:rsidP="00251AF7">
      <w:pPr>
        <w:pStyle w:val="Prrafodelista"/>
        <w:jc w:val="both"/>
        <w:rPr>
          <w:rFonts w:ascii="Century Schoolbook" w:hAnsi="Century Schoolbook"/>
          <w:sz w:val="24"/>
          <w:szCs w:val="24"/>
        </w:rPr>
      </w:pPr>
    </w:p>
    <w:p w14:paraId="5F4D62C0" w14:textId="0DD0CCE8" w:rsidR="005F0907" w:rsidRPr="00251AF7" w:rsidRDefault="00251AF7" w:rsidP="00251AF7">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Administrar</w:t>
      </w:r>
      <w:r w:rsidR="005F0907" w:rsidRPr="00251AF7">
        <w:rPr>
          <w:rFonts w:ascii="Century Schoolbook" w:hAnsi="Century Schoolbook"/>
          <w:b/>
          <w:bCs/>
          <w:sz w:val="24"/>
          <w:szCs w:val="24"/>
        </w:rPr>
        <w:t xml:space="preserve"> noradrenalina:</w:t>
      </w:r>
    </w:p>
    <w:p w14:paraId="36D2474D" w14:textId="626AD045" w:rsidR="005F0907" w:rsidRPr="00251AF7" w:rsidRDefault="005F0907"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FF1BF5" w:rsidRPr="00251AF7">
        <w:rPr>
          <w:rFonts w:ascii="Century Schoolbook" w:hAnsi="Century Schoolbook"/>
          <w:sz w:val="24"/>
          <w:szCs w:val="24"/>
        </w:rPr>
        <w:t xml:space="preserve">noradrenalina </w:t>
      </w:r>
      <w:r w:rsidRPr="00251AF7">
        <w:rPr>
          <w:rFonts w:ascii="Century Schoolbook" w:hAnsi="Century Schoolbook"/>
          <w:sz w:val="24"/>
          <w:szCs w:val="24"/>
        </w:rPr>
        <w:t>necesaria.</w:t>
      </w:r>
    </w:p>
    <w:p w14:paraId="789A0F8A" w14:textId="57A09A7B" w:rsidR="00FF1BF5" w:rsidRPr="00251AF7" w:rsidRDefault="005F0907"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5AA8C37C" w14:textId="77777777" w:rsidR="00EE6051" w:rsidRPr="00251AF7" w:rsidRDefault="00EE6051" w:rsidP="00251AF7">
      <w:pPr>
        <w:pStyle w:val="Prrafodelista"/>
        <w:jc w:val="both"/>
        <w:rPr>
          <w:rFonts w:ascii="Century Schoolbook" w:hAnsi="Century Schoolbook"/>
          <w:sz w:val="24"/>
          <w:szCs w:val="24"/>
        </w:rPr>
      </w:pPr>
    </w:p>
    <w:p w14:paraId="107AAAAC" w14:textId="2E495F7F" w:rsidR="00EE6051" w:rsidRPr="00251AF7" w:rsidRDefault="00EE6051"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85FE3" w:rsidRPr="00251AF7">
        <w:rPr>
          <w:rFonts w:ascii="Century Schoolbook" w:hAnsi="Century Schoolbook"/>
          <w:b/>
          <w:bCs/>
          <w:sz w:val="24"/>
          <w:szCs w:val="24"/>
        </w:rPr>
        <w:t>adrenalina</w:t>
      </w:r>
      <w:r w:rsidRPr="00251AF7">
        <w:rPr>
          <w:rFonts w:ascii="Century Schoolbook" w:hAnsi="Century Schoolbook"/>
          <w:b/>
          <w:bCs/>
          <w:sz w:val="24"/>
          <w:szCs w:val="24"/>
        </w:rPr>
        <w:t>:</w:t>
      </w:r>
    </w:p>
    <w:p w14:paraId="4CF231D8" w14:textId="360A8780" w:rsidR="00EE6051" w:rsidRPr="00251AF7" w:rsidRDefault="00EE6051"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485FE3" w:rsidRPr="00251AF7">
        <w:rPr>
          <w:rFonts w:ascii="Century Schoolbook" w:hAnsi="Century Schoolbook"/>
          <w:sz w:val="24"/>
          <w:szCs w:val="24"/>
        </w:rPr>
        <w:t>adrenalina</w:t>
      </w:r>
      <w:r w:rsidRPr="00251AF7">
        <w:rPr>
          <w:rFonts w:ascii="Century Schoolbook" w:hAnsi="Century Schoolbook"/>
          <w:sz w:val="24"/>
          <w:szCs w:val="24"/>
        </w:rPr>
        <w:t xml:space="preserve"> necesaria.</w:t>
      </w:r>
    </w:p>
    <w:p w14:paraId="026F0F81" w14:textId="77777777" w:rsidR="00EE6051" w:rsidRPr="00251AF7" w:rsidRDefault="00EE6051"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24F295BC" w14:textId="77777777" w:rsidR="00485FE3" w:rsidRPr="00251AF7" w:rsidRDefault="00485FE3" w:rsidP="00251AF7">
      <w:pPr>
        <w:pStyle w:val="Prrafodelista"/>
        <w:jc w:val="both"/>
        <w:rPr>
          <w:rFonts w:ascii="Century Schoolbook" w:hAnsi="Century Schoolbook"/>
          <w:sz w:val="24"/>
          <w:szCs w:val="24"/>
        </w:rPr>
      </w:pPr>
    </w:p>
    <w:p w14:paraId="0F0AB485" w14:textId="7CD65399" w:rsidR="00485FE3" w:rsidRPr="00251AF7" w:rsidRDefault="00485FE3"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do</w:t>
      </w:r>
      <w:r w:rsidR="002528A6" w:rsidRPr="00251AF7">
        <w:rPr>
          <w:rFonts w:ascii="Century Schoolbook" w:hAnsi="Century Schoolbook"/>
          <w:b/>
          <w:bCs/>
          <w:sz w:val="24"/>
          <w:szCs w:val="24"/>
        </w:rPr>
        <w:t>butamina</w:t>
      </w:r>
      <w:r w:rsidRPr="00251AF7">
        <w:rPr>
          <w:rFonts w:ascii="Century Schoolbook" w:hAnsi="Century Schoolbook"/>
          <w:b/>
          <w:bCs/>
          <w:sz w:val="24"/>
          <w:szCs w:val="24"/>
        </w:rPr>
        <w:t>:</w:t>
      </w:r>
    </w:p>
    <w:p w14:paraId="28BC1A79" w14:textId="03A75341" w:rsidR="00485FE3" w:rsidRPr="00251AF7" w:rsidRDefault="00485FE3" w:rsidP="00251AF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administran al paciente la do</w:t>
      </w:r>
      <w:r w:rsidR="00B55DC9" w:rsidRPr="00251AF7">
        <w:rPr>
          <w:rFonts w:ascii="Century Schoolbook" w:hAnsi="Century Schoolbook"/>
          <w:sz w:val="24"/>
          <w:szCs w:val="24"/>
        </w:rPr>
        <w:t>butamina</w:t>
      </w:r>
      <w:r w:rsidRPr="00251AF7">
        <w:rPr>
          <w:rFonts w:ascii="Century Schoolbook" w:hAnsi="Century Schoolbook"/>
          <w:sz w:val="24"/>
          <w:szCs w:val="24"/>
        </w:rPr>
        <w:t xml:space="preserve"> necesaria.</w:t>
      </w:r>
    </w:p>
    <w:p w14:paraId="0532C2D2" w14:textId="4938577A" w:rsidR="0060731E" w:rsidRPr="00251AF7" w:rsidRDefault="00485FE3" w:rsidP="00251AF7">
      <w:pPr>
        <w:pStyle w:val="Prrafodelista"/>
        <w:jc w:val="both"/>
        <w:rPr>
          <w:rFonts w:ascii="Century Schoolbook" w:hAnsi="Century Schoolbook"/>
          <w:sz w:val="24"/>
          <w:szCs w:val="24"/>
        </w:rPr>
      </w:pPr>
      <w:r w:rsidRPr="00251AF7">
        <w:rPr>
          <w:rFonts w:ascii="Century Schoolbook" w:hAnsi="Century Schoolbook"/>
          <w:sz w:val="24"/>
          <w:szCs w:val="24"/>
        </w:rPr>
        <w:t>Es manual, ya que se realiza una tarea manual que el usuario marcará como realizada en el sistema una vez esté hecha.</w:t>
      </w:r>
    </w:p>
    <w:p w14:paraId="44DA83BF" w14:textId="77777777" w:rsidR="009C68E7" w:rsidRPr="00765CA1" w:rsidRDefault="009C68E7" w:rsidP="009C68E7"/>
    <w:p w14:paraId="7511CB24" w14:textId="565A5ED1" w:rsidR="00883E5A" w:rsidRDefault="00883E5A" w:rsidP="00883E5A">
      <w:pPr>
        <w:pStyle w:val="Ttulo1"/>
        <w:rPr>
          <w:rFonts w:ascii="Century Schoolbook" w:hAnsi="Century Schoolbook"/>
        </w:rPr>
      </w:pPr>
      <w:r>
        <w:rPr>
          <w:rFonts w:ascii="Century Schoolbook" w:hAnsi="Century Schoolbook"/>
        </w:rPr>
        <w:t>tareas – tareas de usuario</w:t>
      </w:r>
    </w:p>
    <w:p w14:paraId="3221F926" w14:textId="77777777" w:rsidR="00883E5A" w:rsidRDefault="00883E5A" w:rsidP="00883E5A"/>
    <w:p w14:paraId="07FE6BAB" w14:textId="18FBFCAB" w:rsidR="00883E5A" w:rsidRDefault="00883E5A" w:rsidP="00883E5A">
      <w:pPr>
        <w:pStyle w:val="Ttulo1"/>
        <w:rPr>
          <w:rFonts w:ascii="Century Schoolbook" w:hAnsi="Century Schoolbook"/>
        </w:rPr>
      </w:pPr>
      <w:r>
        <w:rPr>
          <w:rFonts w:ascii="Century Schoolbook" w:hAnsi="Century Schoolbook"/>
        </w:rPr>
        <w:t>tareas – tareas automatizadas</w:t>
      </w:r>
    </w:p>
    <w:p w14:paraId="2069E4D5" w14:textId="5C5FECB6" w:rsidR="00883E5A" w:rsidRDefault="00EF2998" w:rsidP="00883E5A">
      <w:r>
        <w:t>s</w:t>
      </w:r>
    </w:p>
    <w:p w14:paraId="780630B9" w14:textId="106B17A1" w:rsidR="00883E5A" w:rsidRDefault="00883E5A" w:rsidP="00883E5A">
      <w:pPr>
        <w:pStyle w:val="Ttulo1"/>
        <w:rPr>
          <w:rFonts w:ascii="Century Schoolbook" w:hAnsi="Century Schoolbook"/>
        </w:rPr>
      </w:pPr>
      <w:r>
        <w:rPr>
          <w:rFonts w:ascii="Century Schoolbook" w:hAnsi="Century Schoolbook"/>
        </w:rPr>
        <w:t>código xml</w:t>
      </w:r>
    </w:p>
    <w:p w14:paraId="0D8CB90B" w14:textId="77777777" w:rsidR="00883E5A" w:rsidRDefault="00883E5A" w:rsidP="00883E5A"/>
    <w:p w14:paraId="644D7DBF" w14:textId="57CE1695" w:rsidR="00883E5A" w:rsidRDefault="00883E5A" w:rsidP="00883E5A">
      <w:pPr>
        <w:pStyle w:val="Ttulo1"/>
        <w:rPr>
          <w:rFonts w:ascii="Century Schoolbook" w:hAnsi="Century Schoolbook"/>
        </w:rPr>
      </w:pPr>
      <w:r>
        <w:rPr>
          <w:rFonts w:ascii="Century Schoolbook" w:hAnsi="Century Schoolbook"/>
        </w:rPr>
        <w:t>código java</w:t>
      </w:r>
    </w:p>
    <w:p w14:paraId="3460907A" w14:textId="77777777" w:rsidR="00883E5A" w:rsidRPr="00883E5A" w:rsidRDefault="00883E5A" w:rsidP="00883E5A"/>
    <w:p w14:paraId="1E169B38" w14:textId="77777777" w:rsidR="00883E5A" w:rsidRPr="00883E5A" w:rsidRDefault="00883E5A" w:rsidP="00883E5A"/>
    <w:p w14:paraId="59E9C3B7" w14:textId="77777777" w:rsidR="00883E5A" w:rsidRPr="00883E5A" w:rsidRDefault="00883E5A" w:rsidP="00883E5A"/>
    <w:p w14:paraId="2BB03F9C" w14:textId="77777777" w:rsidR="00883E5A" w:rsidRPr="00883E5A" w:rsidRDefault="00883E5A" w:rsidP="00883E5A"/>
    <w:p w14:paraId="0416ADAF" w14:textId="77777777" w:rsidR="00883E5A" w:rsidRPr="00883E5A" w:rsidRDefault="00883E5A" w:rsidP="00883E5A"/>
    <w:p w14:paraId="0B4A38D3" w14:textId="77777777" w:rsidR="00883E5A" w:rsidRPr="00883E5A" w:rsidRDefault="00883E5A" w:rsidP="00883E5A"/>
    <w:p w14:paraId="38A5F60D" w14:textId="77777777" w:rsidR="004C1310" w:rsidRDefault="004C1310" w:rsidP="008B111C">
      <w:pPr>
        <w:rPr>
          <w:rFonts w:ascii="Century Schoolbook" w:hAnsi="Century Schoolbook"/>
          <w:sz w:val="24"/>
          <w:szCs w:val="24"/>
        </w:rPr>
      </w:pPr>
    </w:p>
    <w:p w14:paraId="2EA4C077" w14:textId="77777777" w:rsidR="00EC02A3" w:rsidRDefault="00EC02A3" w:rsidP="008B111C">
      <w:pPr>
        <w:rPr>
          <w:rFonts w:ascii="Century Schoolbook" w:hAnsi="Century Schoolbook"/>
          <w:sz w:val="24"/>
          <w:szCs w:val="24"/>
        </w:rPr>
      </w:pPr>
    </w:p>
    <w:p w14:paraId="048074C2" w14:textId="77777777" w:rsidR="00EC02A3" w:rsidRDefault="00EC02A3" w:rsidP="008B111C">
      <w:pPr>
        <w:rPr>
          <w:rFonts w:ascii="Century Schoolbook" w:hAnsi="Century Schoolbook"/>
          <w:sz w:val="24"/>
          <w:szCs w:val="24"/>
        </w:rPr>
      </w:pPr>
    </w:p>
    <w:p w14:paraId="16CD764E" w14:textId="77777777" w:rsidR="00EC02A3" w:rsidRDefault="00EC02A3" w:rsidP="008B111C">
      <w:pPr>
        <w:rPr>
          <w:rFonts w:ascii="Century Schoolbook" w:hAnsi="Century Schoolbook"/>
          <w:sz w:val="24"/>
          <w:szCs w:val="24"/>
        </w:rPr>
      </w:pPr>
    </w:p>
    <w:p w14:paraId="3393F573" w14:textId="77777777" w:rsidR="00EC02A3" w:rsidRDefault="00EC02A3" w:rsidP="008B111C">
      <w:pPr>
        <w:rPr>
          <w:rFonts w:ascii="Century Schoolbook" w:hAnsi="Century Schoolbook"/>
          <w:sz w:val="24"/>
          <w:szCs w:val="24"/>
        </w:rPr>
      </w:pPr>
    </w:p>
    <w:p w14:paraId="72509C2A" w14:textId="77777777" w:rsidR="00EC02A3" w:rsidRDefault="00EC02A3" w:rsidP="008B111C">
      <w:pPr>
        <w:rPr>
          <w:rFonts w:ascii="Century Schoolbook" w:hAnsi="Century Schoolbook"/>
          <w:sz w:val="24"/>
          <w:szCs w:val="24"/>
        </w:rPr>
      </w:pPr>
    </w:p>
    <w:p w14:paraId="72554E1A" w14:textId="77777777" w:rsidR="00EC02A3" w:rsidRDefault="00EC02A3" w:rsidP="008B111C">
      <w:pPr>
        <w:rPr>
          <w:rFonts w:ascii="Century Schoolbook" w:hAnsi="Century Schoolbook"/>
          <w:sz w:val="24"/>
          <w:szCs w:val="24"/>
        </w:rPr>
      </w:pPr>
    </w:p>
    <w:p w14:paraId="63C8C1C5" w14:textId="77777777" w:rsidR="00EC02A3" w:rsidRDefault="00EC02A3" w:rsidP="008B111C">
      <w:pPr>
        <w:rPr>
          <w:rFonts w:ascii="Century Schoolbook" w:hAnsi="Century Schoolbook"/>
          <w:sz w:val="24"/>
          <w:szCs w:val="24"/>
        </w:rPr>
      </w:pPr>
    </w:p>
    <w:p w14:paraId="56D3589C" w14:textId="77777777" w:rsidR="00EC02A3" w:rsidRDefault="00EC02A3" w:rsidP="008B111C">
      <w:pPr>
        <w:rPr>
          <w:rFonts w:ascii="Century Schoolbook" w:hAnsi="Century Schoolbook"/>
          <w:sz w:val="24"/>
          <w:szCs w:val="24"/>
        </w:rPr>
      </w:pPr>
    </w:p>
    <w:p w14:paraId="347175E4" w14:textId="77777777" w:rsidR="00EC02A3" w:rsidRDefault="00EC02A3" w:rsidP="008B111C">
      <w:pPr>
        <w:rPr>
          <w:rFonts w:ascii="Century Schoolbook" w:hAnsi="Century Schoolbook"/>
          <w:sz w:val="24"/>
          <w:szCs w:val="24"/>
        </w:rPr>
      </w:pPr>
    </w:p>
    <w:p w14:paraId="30826BB8" w14:textId="77777777" w:rsidR="00EC02A3" w:rsidRDefault="00EC02A3" w:rsidP="008B111C">
      <w:pPr>
        <w:rPr>
          <w:rFonts w:ascii="Century Schoolbook" w:hAnsi="Century Schoolbook"/>
          <w:sz w:val="24"/>
          <w:szCs w:val="24"/>
        </w:rPr>
      </w:pPr>
    </w:p>
    <w:p w14:paraId="29D3B1D2" w14:textId="77777777" w:rsidR="00EC02A3" w:rsidRDefault="00EC02A3" w:rsidP="008B111C">
      <w:pPr>
        <w:rPr>
          <w:rFonts w:ascii="Century Schoolbook" w:hAnsi="Century Schoolbook"/>
          <w:sz w:val="24"/>
          <w:szCs w:val="24"/>
        </w:rPr>
      </w:pPr>
    </w:p>
    <w:p w14:paraId="3D6B8FF9" w14:textId="77777777" w:rsidR="00EC02A3" w:rsidRDefault="00EC02A3" w:rsidP="008B111C">
      <w:pPr>
        <w:rPr>
          <w:rFonts w:ascii="Century Schoolbook" w:hAnsi="Century Schoolbook"/>
          <w:sz w:val="24"/>
          <w:szCs w:val="24"/>
        </w:rPr>
      </w:pPr>
    </w:p>
    <w:p w14:paraId="3FFB90A5" w14:textId="77777777" w:rsidR="00EC02A3" w:rsidRDefault="00EC02A3" w:rsidP="008B111C">
      <w:pPr>
        <w:rPr>
          <w:rFonts w:ascii="Century Schoolbook" w:hAnsi="Century Schoolbook"/>
          <w:sz w:val="24"/>
          <w:szCs w:val="24"/>
        </w:rPr>
      </w:pPr>
    </w:p>
    <w:p w14:paraId="72DBB14A" w14:textId="77777777" w:rsidR="00EC02A3" w:rsidRDefault="00EC02A3" w:rsidP="008B111C">
      <w:pPr>
        <w:rPr>
          <w:rFonts w:ascii="Century Schoolbook" w:hAnsi="Century Schoolbook"/>
          <w:sz w:val="24"/>
          <w:szCs w:val="24"/>
        </w:rPr>
      </w:pPr>
    </w:p>
    <w:p w14:paraId="737CC7B9" w14:textId="77777777" w:rsidR="00EC02A3" w:rsidRDefault="00EC02A3" w:rsidP="008B111C">
      <w:pPr>
        <w:rPr>
          <w:rFonts w:ascii="Century Schoolbook" w:hAnsi="Century Schoolbook"/>
          <w:sz w:val="24"/>
          <w:szCs w:val="24"/>
        </w:rPr>
      </w:pPr>
    </w:p>
    <w:p w14:paraId="45FF6765" w14:textId="77777777" w:rsidR="00EC02A3" w:rsidRDefault="00EC02A3" w:rsidP="008B111C">
      <w:pPr>
        <w:rPr>
          <w:rFonts w:ascii="Century Schoolbook" w:hAnsi="Century Schoolbook"/>
          <w:sz w:val="24"/>
          <w:szCs w:val="24"/>
        </w:rPr>
      </w:pPr>
    </w:p>
    <w:p w14:paraId="7B20E8BC" w14:textId="77777777" w:rsidR="00EC02A3" w:rsidRDefault="00EC02A3" w:rsidP="008B111C">
      <w:pPr>
        <w:rPr>
          <w:rFonts w:ascii="Century Schoolbook" w:hAnsi="Century Schoolbook"/>
          <w:sz w:val="24"/>
          <w:szCs w:val="24"/>
        </w:rPr>
      </w:pPr>
    </w:p>
    <w:p w14:paraId="274212A9" w14:textId="5CCF0139" w:rsidR="00EC02A3" w:rsidRDefault="00EC02A3" w:rsidP="008B111C">
      <w:pPr>
        <w:rPr>
          <w:rFonts w:ascii="Century Schoolbook" w:hAnsi="Century Schoolbook"/>
          <w:sz w:val="24"/>
          <w:szCs w:val="24"/>
        </w:rPr>
      </w:pPr>
    </w:p>
    <w:p w14:paraId="28458792" w14:textId="77777777" w:rsidR="00EC02A3" w:rsidRDefault="00EC02A3" w:rsidP="008B111C">
      <w:pPr>
        <w:rPr>
          <w:rFonts w:ascii="Century Schoolbook" w:hAnsi="Century Schoolbook"/>
          <w:sz w:val="24"/>
          <w:szCs w:val="24"/>
        </w:rPr>
      </w:pPr>
    </w:p>
    <w:p w14:paraId="45D33226" w14:textId="77777777" w:rsidR="00EC02A3" w:rsidRDefault="00EC02A3" w:rsidP="008B111C">
      <w:pPr>
        <w:rPr>
          <w:rFonts w:ascii="Century Schoolbook" w:hAnsi="Century Schoolbook"/>
          <w:sz w:val="24"/>
          <w:szCs w:val="24"/>
        </w:rPr>
      </w:pPr>
    </w:p>
    <w:p w14:paraId="3FE6D99A" w14:textId="77777777" w:rsidR="00EC02A3" w:rsidRPr="00CA53EE" w:rsidRDefault="00EC02A3" w:rsidP="008B111C">
      <w:pPr>
        <w:rPr>
          <w:rFonts w:ascii="Century Schoolbook" w:hAnsi="Century Schoolbook"/>
          <w:sz w:val="24"/>
          <w:szCs w:val="24"/>
        </w:rPr>
      </w:pPr>
    </w:p>
    <w:p w14:paraId="6BC7EAD3" w14:textId="338F708A" w:rsidR="0067031F" w:rsidRDefault="003F28C5" w:rsidP="0067031F">
      <w:pPr>
        <w:pStyle w:val="Ttulo1"/>
        <w:rPr>
          <w:rFonts w:ascii="Century Schoolbook" w:hAnsi="Century Schoolbook"/>
        </w:rPr>
      </w:pPr>
      <w:r>
        <w:rPr>
          <w:rFonts w:ascii="Century Schoolbook" w:hAnsi="Century Schoolbook"/>
        </w:rPr>
        <w:t>comentarios finales</w:t>
      </w:r>
    </w:p>
    <w:p w14:paraId="736A90C0" w14:textId="78CDCBCC" w:rsidR="00420D1B" w:rsidRDefault="00123726" w:rsidP="008340C4">
      <w:pPr>
        <w:ind w:firstLine="708"/>
      </w:pPr>
      <w:r w:rsidRPr="00123726">
        <w:rPr>
          <w:rFonts w:ascii="Century Schoolbook" w:hAnsi="Century Schoolbook"/>
          <w:sz w:val="24"/>
          <w:szCs w:val="24"/>
        </w:rPr>
        <w:t>Durante la realización de este</w:t>
      </w:r>
      <w:r w:rsidR="00EC02A3">
        <w:rPr>
          <w:rFonts w:ascii="Century Schoolbook" w:hAnsi="Century Schoolbook"/>
          <w:sz w:val="24"/>
          <w:szCs w:val="24"/>
        </w:rPr>
        <w:t xml:space="preserve"> trabajo bla </w:t>
      </w:r>
      <w:proofErr w:type="spellStart"/>
      <w:r w:rsidR="00EC02A3">
        <w:rPr>
          <w:rFonts w:ascii="Century Schoolbook" w:hAnsi="Century Schoolbook"/>
          <w:sz w:val="24"/>
          <w:szCs w:val="24"/>
        </w:rPr>
        <w:t>bla</w:t>
      </w:r>
      <w:proofErr w:type="spellEnd"/>
      <w:r w:rsidR="00EC02A3">
        <w:rPr>
          <w:rFonts w:ascii="Century Schoolbook" w:hAnsi="Century Schoolbook"/>
          <w:sz w:val="24"/>
          <w:szCs w:val="24"/>
        </w:rPr>
        <w:t xml:space="preserve"> </w:t>
      </w:r>
      <w:proofErr w:type="spellStart"/>
      <w:r w:rsidR="00EC02A3">
        <w:rPr>
          <w:rFonts w:ascii="Century Schoolbook" w:hAnsi="Century Schoolbook"/>
          <w:sz w:val="24"/>
          <w:szCs w:val="24"/>
        </w:rPr>
        <w:t>bla</w:t>
      </w:r>
      <w:proofErr w:type="spellEnd"/>
      <w:r w:rsidR="00EC02A3">
        <w:rPr>
          <w:rFonts w:ascii="Century Schoolbook" w:hAnsi="Century Schoolbook"/>
          <w:sz w:val="24"/>
          <w:szCs w:val="24"/>
        </w:rPr>
        <w:t xml:space="preserve"> bla…</w:t>
      </w:r>
      <w:proofErr w:type="gramStart"/>
      <w:r w:rsidR="00EC02A3">
        <w:rPr>
          <w:rFonts w:ascii="Century Schoolbook" w:hAnsi="Century Schoolbook"/>
          <w:sz w:val="24"/>
          <w:szCs w:val="24"/>
        </w:rPr>
        <w:t>…….</w:t>
      </w:r>
      <w:proofErr w:type="gramEnd"/>
      <w:r w:rsidR="00EC02A3">
        <w:rPr>
          <w:rFonts w:ascii="Century Schoolbook" w:hAnsi="Century Schoolbook"/>
          <w:sz w:val="24"/>
          <w:szCs w:val="24"/>
        </w:rPr>
        <w:t>.</w:t>
      </w:r>
    </w:p>
    <w:p w14:paraId="790D7C0E" w14:textId="77777777" w:rsidR="00436DCE" w:rsidRDefault="00436DCE" w:rsidP="003F28C5"/>
    <w:p w14:paraId="04E52FA5" w14:textId="3DCAF74F" w:rsidR="00FE6E55" w:rsidRPr="00420D1B" w:rsidRDefault="00FE6E55" w:rsidP="00420D1B">
      <w:pPr>
        <w:pStyle w:val="Ttulo1"/>
        <w:rPr>
          <w:rFonts w:ascii="Century Schoolbook" w:hAnsi="Century Schoolbook"/>
        </w:rPr>
      </w:pPr>
      <w:r>
        <w:rPr>
          <w:rFonts w:ascii="Century Schoolbook" w:hAnsi="Century Schoolbook"/>
        </w:rPr>
        <w:t>glosario</w:t>
      </w:r>
    </w:p>
    <w:p w14:paraId="016AEA91" w14:textId="336D731A"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Dado que la naturaleza de este trabajo se corresponde con el ámbito de la medicina, se detallan a continuación los términos más relevantes de esta memoria junto a una breve explicación.</w:t>
      </w:r>
    </w:p>
    <w:p w14:paraId="3A21D638"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SEPSIS</w:t>
      </w:r>
    </w:p>
    <w:p w14:paraId="2022C6EC" w14:textId="1E4497D6"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Disfunción orgánica potencialmente mortal causada por la respuesta anómala del paciente ante una enfermedad.</w:t>
      </w:r>
    </w:p>
    <w:p w14:paraId="5FD1084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Shock séptico</w:t>
      </w:r>
    </w:p>
    <w:p w14:paraId="31F7957C" w14:textId="484BA587" w:rsidR="002353B4"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Disfunción del sistema circulatorio, de las células y del sistema metabólico causado por la </w:t>
      </w:r>
      <w:r w:rsidRPr="00AF43FE">
        <w:rPr>
          <w:rFonts w:ascii="Century Schoolbook" w:hAnsi="Century Schoolbook"/>
          <w:i/>
          <w:iCs/>
          <w:sz w:val="24"/>
          <w:szCs w:val="24"/>
        </w:rPr>
        <w:t>SEPSIS</w:t>
      </w:r>
      <w:r w:rsidRPr="00AF43FE">
        <w:rPr>
          <w:rFonts w:ascii="Century Schoolbook" w:hAnsi="Century Schoolbook"/>
          <w:sz w:val="24"/>
          <w:szCs w:val="24"/>
        </w:rPr>
        <w:t>. Directamente relacionado con la alta mortalidad de esta.</w:t>
      </w:r>
    </w:p>
    <w:p w14:paraId="18E66F0C"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Quick SOFA</w:t>
      </w:r>
    </w:p>
    <w:p w14:paraId="5B3ED40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i/>
          <w:iCs/>
          <w:sz w:val="24"/>
          <w:szCs w:val="24"/>
        </w:rPr>
        <w:t>Quick SOFA</w:t>
      </w:r>
      <w:r w:rsidRPr="00AF43FE">
        <w:rPr>
          <w:rFonts w:ascii="Century Schoolbook" w:hAnsi="Century Schoolbook"/>
          <w:sz w:val="24"/>
          <w:szCs w:val="24"/>
        </w:rPr>
        <w:t xml:space="preserve"> (o </w:t>
      </w:r>
      <w:proofErr w:type="spellStart"/>
      <w:r w:rsidRPr="00AF43FE">
        <w:rPr>
          <w:rFonts w:ascii="Century Schoolbook" w:hAnsi="Century Schoolbook"/>
          <w:i/>
          <w:iCs/>
          <w:sz w:val="24"/>
          <w:szCs w:val="24"/>
        </w:rPr>
        <w:t>qSOFA</w:t>
      </w:r>
      <w:proofErr w:type="spellEnd"/>
      <w:r w:rsidRPr="00AF43FE">
        <w:rPr>
          <w:rFonts w:ascii="Century Schoolbook" w:hAnsi="Century Schoolbook"/>
          <w:sz w:val="24"/>
          <w:szCs w:val="24"/>
        </w:rPr>
        <w:t xml:space="preserve">) es un modelo para valorar el riesgo de un paciente con sospecha de </w:t>
      </w:r>
      <w:r w:rsidRPr="00AF43FE">
        <w:rPr>
          <w:rFonts w:ascii="Century Schoolbook" w:hAnsi="Century Schoolbook"/>
          <w:i/>
          <w:iCs/>
          <w:sz w:val="24"/>
          <w:szCs w:val="24"/>
        </w:rPr>
        <w:t>SEPSIS</w:t>
      </w:r>
      <w:r w:rsidRPr="00AF43FE">
        <w:rPr>
          <w:rFonts w:ascii="Century Schoolbook" w:hAnsi="Century Schoolbook"/>
          <w:sz w:val="24"/>
          <w:szCs w:val="24"/>
        </w:rPr>
        <w:t xml:space="preserve"> en base a tres parámetros. Devuelve un valor numérico que se evalúa en base a una escala. </w:t>
      </w:r>
    </w:p>
    <w:p w14:paraId="14592B59"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SOFA</w:t>
      </w:r>
    </w:p>
    <w:p w14:paraId="3BE0B326" w14:textId="77777777" w:rsid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El ‘</w:t>
      </w:r>
      <w:proofErr w:type="spellStart"/>
      <w:r w:rsidRPr="00AF43FE">
        <w:rPr>
          <w:rFonts w:ascii="Century Schoolbook" w:hAnsi="Century Schoolbook"/>
          <w:sz w:val="24"/>
          <w:szCs w:val="24"/>
        </w:rPr>
        <w:t>Sequential</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Organ</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Failure</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Assessment</w:t>
      </w:r>
      <w:proofErr w:type="spellEnd"/>
      <w:r w:rsidRPr="00AF43FE">
        <w:rPr>
          <w:rFonts w:ascii="Century Schoolbook" w:hAnsi="Century Schoolbook"/>
          <w:sz w:val="24"/>
          <w:szCs w:val="24"/>
        </w:rPr>
        <w:t xml:space="preserve"> Score’ es una escala más completa utilizada para asignar (sobre una escala) un valor a la gravedad de la infección presente en un paciente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64BA1A17" w14:textId="77777777" w:rsidR="00791FE4" w:rsidRPr="00AF43FE" w:rsidRDefault="00791FE4" w:rsidP="00AE482E">
      <w:pPr>
        <w:ind w:firstLine="360"/>
        <w:jc w:val="both"/>
        <w:rPr>
          <w:rFonts w:ascii="Century Schoolbook" w:hAnsi="Century Schoolbook"/>
          <w:sz w:val="24"/>
          <w:szCs w:val="24"/>
        </w:rPr>
      </w:pPr>
    </w:p>
    <w:p w14:paraId="36458D06"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Código </w:t>
      </w:r>
      <w:r w:rsidRPr="00AF43FE">
        <w:rPr>
          <w:rFonts w:ascii="Century Schoolbook" w:hAnsi="Century Schoolbook"/>
          <w:i/>
          <w:iCs/>
          <w:sz w:val="24"/>
          <w:szCs w:val="24"/>
        </w:rPr>
        <w:t>SEPSIS</w:t>
      </w:r>
    </w:p>
    <w:p w14:paraId="253FFF51"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Procedimiento establecido para la actuación ante un paciente diagnosticado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23327BA1"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Triaje</w:t>
      </w:r>
    </w:p>
    <w:p w14:paraId="3A180853" w14:textId="212004C2" w:rsidR="00AE482E" w:rsidRPr="00AF43FE" w:rsidRDefault="00AF43FE" w:rsidP="008D5270">
      <w:pPr>
        <w:ind w:firstLine="360"/>
        <w:jc w:val="both"/>
        <w:rPr>
          <w:rFonts w:ascii="Century Schoolbook" w:hAnsi="Century Schoolbook"/>
          <w:sz w:val="24"/>
          <w:szCs w:val="24"/>
        </w:rPr>
      </w:pPr>
      <w:r w:rsidRPr="00AF43FE">
        <w:rPr>
          <w:rFonts w:ascii="Century Schoolbook" w:hAnsi="Century Schoolbook"/>
          <w:sz w:val="24"/>
          <w:szCs w:val="24"/>
        </w:rPr>
        <w:t xml:space="preserve">El triaje (o cribado) es un protocolo de intervención empleado en las urgencias de los centros hospitalarios para la clasificación de pacientes. </w:t>
      </w:r>
    </w:p>
    <w:p w14:paraId="1B2251B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lastRenderedPageBreak/>
        <w:t>Vías intravenosas</w:t>
      </w:r>
    </w:p>
    <w:p w14:paraId="0EA649C7"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Las vías intravenosas son aquellas que se introducen en las venas del paciente, generalmente en extremidades (brazos o piernas) con la finalidad de administrar medicamentos y/u otros fluidos.</w:t>
      </w:r>
    </w:p>
    <w:p w14:paraId="1C691EC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TAM </w:t>
      </w:r>
    </w:p>
    <w:p w14:paraId="403BF20A" w14:textId="077BEFD4"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 TAM hace referencia a la tensión arterial media, medida en </w:t>
      </w:r>
      <w:proofErr w:type="spellStart"/>
      <w:r w:rsidRPr="00AF43FE">
        <w:rPr>
          <w:rFonts w:ascii="Century Schoolbook" w:hAnsi="Century Schoolbook"/>
          <w:sz w:val="24"/>
          <w:szCs w:val="24"/>
        </w:rPr>
        <w:t>mmHg</w:t>
      </w:r>
      <w:proofErr w:type="spellEnd"/>
      <w:r w:rsidRPr="00AF43FE">
        <w:rPr>
          <w:rFonts w:ascii="Century Schoolbook" w:hAnsi="Century Schoolbook"/>
          <w:sz w:val="24"/>
          <w:szCs w:val="24"/>
        </w:rPr>
        <w:t>.</w:t>
      </w:r>
    </w:p>
    <w:p w14:paraId="16ACE35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Cristales endovenosos</w:t>
      </w:r>
    </w:p>
    <w:p w14:paraId="69EB16D1" w14:textId="59B48D2E" w:rsidR="00E27FC9"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Elementos químicos formados por cristales cómo la glucosa, urea, creatinina, etc. diluidos en agua y/u otros fluidos que se administran a un paciente con insuficiencias de fluidos, causado entre otras razones, por la </w:t>
      </w:r>
      <w:r w:rsidRPr="00AF43FE">
        <w:rPr>
          <w:rFonts w:ascii="Century Schoolbook" w:hAnsi="Century Schoolbook"/>
          <w:i/>
          <w:iCs/>
          <w:sz w:val="24"/>
          <w:szCs w:val="24"/>
        </w:rPr>
        <w:t>SEPSIS</w:t>
      </w:r>
      <w:r w:rsidRPr="00AF43FE">
        <w:rPr>
          <w:rFonts w:ascii="Century Schoolbook" w:hAnsi="Century Schoolbook"/>
          <w:sz w:val="24"/>
          <w:szCs w:val="24"/>
        </w:rPr>
        <w:t>.</w:t>
      </w:r>
    </w:p>
    <w:p w14:paraId="324BFC0E"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Antibioterapia</w:t>
      </w:r>
    </w:p>
    <w:p w14:paraId="2811616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Terapia basada en la administración de antibióticos, por vía intravenosa para el tratamiento de patologías.</w:t>
      </w:r>
    </w:p>
    <w:p w14:paraId="3DD29A3A"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Vasopresores</w:t>
      </w:r>
    </w:p>
    <w:p w14:paraId="5373712F"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Fármacos de alta intensidad empleados para aumentar la presión arterial media y reducir la vasoconstricción. Usualmente se conocen cómo agentes vasopresores o </w:t>
      </w:r>
      <w:proofErr w:type="spellStart"/>
      <w:r w:rsidRPr="00AF43FE">
        <w:rPr>
          <w:rFonts w:ascii="Century Schoolbook" w:hAnsi="Century Schoolbook"/>
          <w:sz w:val="24"/>
          <w:szCs w:val="24"/>
        </w:rPr>
        <w:t>antihipotensivo</w:t>
      </w:r>
      <w:proofErr w:type="spellEnd"/>
      <w:r w:rsidRPr="00AF43FE">
        <w:rPr>
          <w:rFonts w:ascii="Century Schoolbook" w:hAnsi="Century Schoolbook"/>
          <w:sz w:val="24"/>
          <w:szCs w:val="24"/>
        </w:rPr>
        <w:t>.</w:t>
      </w:r>
    </w:p>
    <w:p w14:paraId="0EC9EC99"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Noradrenalina</w:t>
      </w:r>
    </w:p>
    <w:p w14:paraId="52D78749" w14:textId="79DA23CD" w:rsid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noradrenalina o norepinefrina es una hormona usada como vasopresor que, liberada en el torrente sanguíneo, permite regular las señales nerviosas entre otras cosas.</w:t>
      </w:r>
    </w:p>
    <w:p w14:paraId="4B867C41" w14:textId="77777777" w:rsidR="00AF43FE" w:rsidRPr="00AF43FE" w:rsidRDefault="00AF43FE" w:rsidP="00AE482E">
      <w:pPr>
        <w:pStyle w:val="Prrafodelista"/>
        <w:ind w:left="1440" w:firstLine="684"/>
        <w:jc w:val="both"/>
        <w:rPr>
          <w:rFonts w:ascii="Century Schoolbook" w:hAnsi="Century Schoolbook"/>
          <w:sz w:val="24"/>
          <w:szCs w:val="24"/>
        </w:rPr>
      </w:pPr>
    </w:p>
    <w:p w14:paraId="3F31F948"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Adrenalina</w:t>
      </w:r>
    </w:p>
    <w:p w14:paraId="7B35080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adrenalina o epinefrina es una hormona y neurotransmisor usada cómo vasopresor que aumenta la frecuencia cardiaca.</w:t>
      </w:r>
    </w:p>
    <w:p w14:paraId="3C831D89" w14:textId="77777777" w:rsidR="00AF43FE" w:rsidRPr="00AF43FE" w:rsidRDefault="00AF43FE" w:rsidP="00AE482E">
      <w:pPr>
        <w:pStyle w:val="Prrafodelista"/>
        <w:ind w:left="1440" w:firstLine="684"/>
        <w:jc w:val="both"/>
        <w:rPr>
          <w:rFonts w:ascii="Century Schoolbook" w:hAnsi="Century Schoolbook"/>
          <w:sz w:val="24"/>
          <w:szCs w:val="24"/>
        </w:rPr>
      </w:pPr>
    </w:p>
    <w:p w14:paraId="0D10F4C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Dobutamina</w:t>
      </w:r>
    </w:p>
    <w:p w14:paraId="6102407F" w14:textId="1981747D" w:rsidR="00E27FC9" w:rsidRDefault="00AF43FE" w:rsidP="008D5270">
      <w:pPr>
        <w:pStyle w:val="Prrafodelista"/>
        <w:ind w:left="1416" w:firstLine="708"/>
        <w:jc w:val="both"/>
        <w:rPr>
          <w:rFonts w:ascii="Century Schoolbook" w:hAnsi="Century Schoolbook"/>
          <w:sz w:val="24"/>
          <w:szCs w:val="24"/>
        </w:rPr>
      </w:pPr>
      <w:r w:rsidRPr="00AF43FE">
        <w:rPr>
          <w:rFonts w:ascii="Century Schoolbook" w:hAnsi="Century Schoolbook"/>
          <w:sz w:val="24"/>
          <w:szCs w:val="24"/>
        </w:rPr>
        <w:t>La dobutamina es un medicamente cardiogénico que se emplea cómo vasopresor causando vasodilatación en pacientes con evidencias de hipoperfusión (inadecuada entrada de oxígeno y nutrientes en los órganos vitales).</w:t>
      </w:r>
    </w:p>
    <w:p w14:paraId="48A57890" w14:textId="77777777" w:rsidR="008D5270" w:rsidRPr="008D5270" w:rsidRDefault="008D5270" w:rsidP="008D5270">
      <w:pPr>
        <w:pStyle w:val="Prrafodelista"/>
        <w:ind w:left="1416" w:firstLine="708"/>
        <w:jc w:val="both"/>
        <w:rPr>
          <w:rFonts w:ascii="Century Schoolbook" w:hAnsi="Century Schoolbook"/>
          <w:sz w:val="24"/>
          <w:szCs w:val="24"/>
        </w:rPr>
      </w:pPr>
    </w:p>
    <w:p w14:paraId="411E2E7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Dopamina</w:t>
      </w:r>
    </w:p>
    <w:p w14:paraId="3DEA4C39"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lastRenderedPageBreak/>
        <w:t>La dopamina es un neurotransmisor que es empleado cómo un vasopresor menos potente que los anteriores y sirve cómo alternativa de la noradrenalina en ciertos pacientes.</w:t>
      </w:r>
    </w:p>
    <w:p w14:paraId="607B063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Lactato</w:t>
      </w:r>
    </w:p>
    <w:p w14:paraId="0A4E9E88" w14:textId="31024355"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 xml:space="preserve">El lactato es un metabolito de glucosa (“producido por el metabolismo”) que es producido por los tejidos corporales cuando estos se encuentran faltos de oxígeno. </w:t>
      </w:r>
    </w:p>
    <w:p w14:paraId="472AC67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Corticoides</w:t>
      </w:r>
    </w:p>
    <w:p w14:paraId="4F0D6DB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Los corticoides son medicamentos potentes utilizados para el tratamiento de la artritis (entre otras enfermedades). Actúan cómo supresores de inflamaciones.</w:t>
      </w:r>
    </w:p>
    <w:p w14:paraId="5138050A"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Hidrocortisona</w:t>
      </w:r>
    </w:p>
    <w:p w14:paraId="6D262380" w14:textId="77777777" w:rsidR="00AF43FE" w:rsidRPr="00AF43FE" w:rsidRDefault="00AF43FE" w:rsidP="00AE482E">
      <w:pPr>
        <w:ind w:left="1440" w:firstLine="684"/>
        <w:jc w:val="both"/>
        <w:rPr>
          <w:rFonts w:ascii="Century Schoolbook" w:hAnsi="Century Schoolbook"/>
          <w:sz w:val="24"/>
          <w:szCs w:val="24"/>
        </w:rPr>
      </w:pPr>
      <w:r w:rsidRPr="00AF43FE">
        <w:rPr>
          <w:rFonts w:ascii="Century Schoolbook" w:hAnsi="Century Schoolbook"/>
          <w:sz w:val="24"/>
          <w:szCs w:val="24"/>
        </w:rPr>
        <w:t>La hidrocortisona es un tipo de corticoide de venta comercial para tratar diversas afecciones.</w:t>
      </w:r>
    </w:p>
    <w:p w14:paraId="6B2CE1A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Componentes hemáticos</w:t>
      </w:r>
    </w:p>
    <w:p w14:paraId="33D9C31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Hace referencia a los componentes de la sangre (plasma, glóbulos rojos (eritrocitos), glóbulos blancos (leucocitos) y plaquetas (trombocitos).</w:t>
      </w:r>
    </w:p>
    <w:p w14:paraId="441F550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hematíes</w:t>
      </w:r>
    </w:p>
    <w:p w14:paraId="010EB6E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Refiere a la cantidad de glóbulos rojos (eritrocitos) que se obtienen a partir de una donación de sangre (separado del resto de componentes hemáticos).</w:t>
      </w:r>
    </w:p>
    <w:p w14:paraId="2C8C8ED2" w14:textId="77777777" w:rsidR="00AF43FE" w:rsidRPr="00AF43FE" w:rsidRDefault="00AF43FE" w:rsidP="00AE482E">
      <w:pPr>
        <w:pStyle w:val="Prrafodelista"/>
        <w:ind w:left="1440" w:firstLine="684"/>
        <w:jc w:val="both"/>
        <w:rPr>
          <w:rFonts w:ascii="Century Schoolbook" w:hAnsi="Century Schoolbook"/>
          <w:sz w:val="24"/>
          <w:szCs w:val="24"/>
        </w:rPr>
      </w:pPr>
    </w:p>
    <w:p w14:paraId="274FD746"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plaquetas</w:t>
      </w:r>
    </w:p>
    <w:p w14:paraId="3D025443"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t>Refiere a la cantidad de plaquetas (trombocitos) que se obtienen a partir de una donación de sangre (separado del resto de componentes hemáticos).</w:t>
      </w:r>
    </w:p>
    <w:p w14:paraId="63DBF247" w14:textId="77777777" w:rsidR="00172B1B" w:rsidRPr="00AF43FE" w:rsidRDefault="00172B1B" w:rsidP="00AE482E">
      <w:pPr>
        <w:ind w:left="1416" w:firstLine="708"/>
        <w:jc w:val="both"/>
        <w:rPr>
          <w:rFonts w:ascii="Century Schoolbook" w:hAnsi="Century Schoolbook"/>
          <w:sz w:val="24"/>
          <w:szCs w:val="24"/>
        </w:rPr>
      </w:pPr>
    </w:p>
    <w:p w14:paraId="4E20FA87" w14:textId="5C29BA6D" w:rsidR="00AF43FE" w:rsidRPr="00AF43FE" w:rsidRDefault="00AF43FE" w:rsidP="00AE482E">
      <w:pPr>
        <w:pStyle w:val="Ttulo1"/>
        <w:jc w:val="both"/>
        <w:rPr>
          <w:rFonts w:ascii="Century Schoolbook" w:hAnsi="Century Schoolbook"/>
        </w:rPr>
      </w:pPr>
      <w:r>
        <w:rPr>
          <w:rFonts w:ascii="Century Schoolbook" w:hAnsi="Century Schoolbook"/>
        </w:rPr>
        <w:t>anotaciones, adjuntos</w:t>
      </w:r>
    </w:p>
    <w:p w14:paraId="1D5F0442" w14:textId="77777777" w:rsidR="00AF43FE" w:rsidRP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Anotaciones, adjuntos</w:t>
      </w:r>
    </w:p>
    <w:p w14:paraId="613315CA" w14:textId="12CC1BE1"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Junto a este documento (y su respectiva presentación), se adjuntan en forma de anexos el modelo en </w:t>
      </w:r>
      <w:proofErr w:type="gramStart"/>
      <w:r w:rsidRPr="00AF43FE">
        <w:rPr>
          <w:rFonts w:ascii="Century Schoolbook" w:hAnsi="Century Schoolbook"/>
          <w:sz w:val="24"/>
          <w:szCs w:val="24"/>
        </w:rPr>
        <w:t>formato</w:t>
      </w:r>
      <w:r w:rsidR="008D5270">
        <w:rPr>
          <w:rFonts w:ascii="Century Schoolbook" w:hAnsi="Century Schoolbook"/>
          <w:sz w:val="24"/>
          <w:szCs w:val="24"/>
        </w:rPr>
        <w:t xml:space="preserve"> </w:t>
      </w:r>
      <w:r w:rsidRPr="00AF43FE">
        <w:rPr>
          <w:rFonts w:ascii="Century Schoolbook" w:hAnsi="Century Schoolbook"/>
          <w:sz w:val="24"/>
          <w:szCs w:val="24"/>
        </w:rPr>
        <w:t>.</w:t>
      </w:r>
      <w:proofErr w:type="spellStart"/>
      <w:r w:rsidRPr="00AF43FE">
        <w:rPr>
          <w:rFonts w:ascii="Century Schoolbook" w:hAnsi="Century Schoolbook"/>
          <w:sz w:val="24"/>
          <w:szCs w:val="24"/>
        </w:rPr>
        <w:t>bpmn</w:t>
      </w:r>
      <w:proofErr w:type="spellEnd"/>
      <w:proofErr w:type="gramEnd"/>
      <w:r w:rsidRPr="00AF43FE">
        <w:rPr>
          <w:rFonts w:ascii="Century Schoolbook" w:hAnsi="Century Schoolbook"/>
          <w:sz w:val="24"/>
          <w:szCs w:val="24"/>
        </w:rPr>
        <w:t xml:space="preserve"> así cómo .</w:t>
      </w:r>
      <w:proofErr w:type="spellStart"/>
      <w:r w:rsidRPr="00AF43FE">
        <w:rPr>
          <w:rFonts w:ascii="Century Schoolbook" w:hAnsi="Century Schoolbook"/>
          <w:sz w:val="24"/>
          <w:szCs w:val="24"/>
        </w:rPr>
        <w:t>svg</w:t>
      </w:r>
      <w:proofErr w:type="spellEnd"/>
      <w:r w:rsidRPr="00AF43FE">
        <w:rPr>
          <w:rFonts w:ascii="Century Schoolbook" w:hAnsi="Century Schoolbook"/>
          <w:sz w:val="24"/>
          <w:szCs w:val="24"/>
        </w:rPr>
        <w:t xml:space="preserve"> (imagen) para facilitar la lectura del mismo en un medio más acorde. Se hace lo mismo para </w:t>
      </w:r>
      <w:r w:rsidR="009C7BB1">
        <w:rPr>
          <w:rFonts w:ascii="Century Schoolbook" w:hAnsi="Century Schoolbook"/>
          <w:sz w:val="24"/>
          <w:szCs w:val="24"/>
        </w:rPr>
        <w:t xml:space="preserve">los modelos generados por la herramienta PPINOT para cada PPI </w:t>
      </w:r>
      <w:r w:rsidR="0004728D">
        <w:rPr>
          <w:rFonts w:ascii="Century Schoolbook" w:hAnsi="Century Schoolbook"/>
          <w:sz w:val="24"/>
          <w:szCs w:val="24"/>
        </w:rPr>
        <w:t>definido,</w:t>
      </w:r>
      <w:r w:rsidR="009C7BB1">
        <w:rPr>
          <w:rFonts w:ascii="Century Schoolbook" w:hAnsi="Century Schoolbook"/>
          <w:sz w:val="24"/>
          <w:szCs w:val="24"/>
        </w:rPr>
        <w:t xml:space="preserve"> </w:t>
      </w:r>
      <w:r w:rsidR="009C7BB1">
        <w:rPr>
          <w:rFonts w:ascii="Century Schoolbook" w:hAnsi="Century Schoolbook"/>
          <w:sz w:val="24"/>
          <w:szCs w:val="24"/>
        </w:rPr>
        <w:lastRenderedPageBreak/>
        <w:t>así como los modelos generados por el rediseño y los resultados de la simulación.</w:t>
      </w:r>
      <w:r w:rsidRPr="00AF43FE">
        <w:rPr>
          <w:rFonts w:ascii="Century Schoolbook" w:hAnsi="Century Schoolbook"/>
          <w:sz w:val="24"/>
          <w:szCs w:val="24"/>
        </w:rPr>
        <w:t xml:space="preserve"> Por último, se incluyen también los ficheros originales de trabajo, esto es, los archivos .docx y .</w:t>
      </w:r>
      <w:proofErr w:type="spellStart"/>
      <w:r w:rsidRPr="00AF43FE">
        <w:rPr>
          <w:rFonts w:ascii="Century Schoolbook" w:hAnsi="Century Schoolbook"/>
          <w:sz w:val="24"/>
          <w:szCs w:val="24"/>
        </w:rPr>
        <w:t>ppt</w:t>
      </w:r>
      <w:proofErr w:type="spellEnd"/>
      <w:r w:rsidRPr="00AF43FE">
        <w:rPr>
          <w:rFonts w:ascii="Century Schoolbook" w:hAnsi="Century Schoolbook"/>
          <w:sz w:val="24"/>
          <w:szCs w:val="24"/>
        </w:rPr>
        <w:t xml:space="preserve"> origen que dan lugar a este </w:t>
      </w:r>
      <w:proofErr w:type="spellStart"/>
      <w:r w:rsidRPr="00AF43FE">
        <w:rPr>
          <w:rFonts w:ascii="Century Schoolbook" w:hAnsi="Century Schoolbook"/>
          <w:sz w:val="24"/>
          <w:szCs w:val="24"/>
        </w:rPr>
        <w:t>pdf</w:t>
      </w:r>
      <w:proofErr w:type="spellEnd"/>
      <w:r w:rsidRPr="00AF43FE">
        <w:rPr>
          <w:rFonts w:ascii="Century Schoolbook" w:hAnsi="Century Schoolbook"/>
          <w:sz w:val="24"/>
          <w:szCs w:val="24"/>
        </w:rPr>
        <w:t>.</w:t>
      </w:r>
    </w:p>
    <w:p w14:paraId="7FD7E0F6" w14:textId="77777777" w:rsid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Aclaraciones</w:t>
      </w:r>
    </w:p>
    <w:p w14:paraId="17DE43DE"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Para el desarrollo del modelo, hemos entendido que las actividades del proceso descubierto siguen un orden temporal, pero no restrictivo. Lo cual nos lleva a modelarlas haciendo uso de comentarios, agrupando aquellas que deben realizarse dentro del periodo de una hora, antes de tres horas, etc. Todo ello aparece reflejado en el modelo BPMN.</w:t>
      </w:r>
    </w:p>
    <w:p w14:paraId="44DE50EC"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Dentro del modelo BPMN, en el subproceso “Suministrar vasopresores”, hemos usado el </w:t>
      </w:r>
      <w:proofErr w:type="spellStart"/>
      <w:r w:rsidRPr="00AF43FE">
        <w:rPr>
          <w:rFonts w:ascii="Century Schoolbook" w:hAnsi="Century Schoolbook"/>
          <w:sz w:val="24"/>
          <w:szCs w:val="24"/>
        </w:rPr>
        <w:t>boundary</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event</w:t>
      </w:r>
      <w:proofErr w:type="spellEnd"/>
      <w:r w:rsidRPr="00AF43FE">
        <w:rPr>
          <w:rFonts w:ascii="Century Schoolbook" w:hAnsi="Century Schoolbook"/>
          <w:sz w:val="24"/>
          <w:szCs w:val="24"/>
        </w:rPr>
        <w:t xml:space="preserve"> “¿TAM &gt;= 65?” para parar el subproceso, y salir hacia la puerta ‘and’ de cierre. Esto lo hacemos ya que, durante la suministración de vasopresores, estamos buscando que el TAM sea mayor o igual que 65 y en caso de que lo sea, dejarán de aplicarse vasopresores. El hecho de que el subproceso haya seguido su flujo natural, es decir, se hayan administrado al paciente todos los posibles vasopresores, y no se haya conseguido aumentar el TAM, nos da a entender que el paciente llega a un shock séptico, basado en el documento de Navarra.</w:t>
      </w:r>
    </w:p>
    <w:p w14:paraId="330CAA19" w14:textId="77777777" w:rsidR="00172B1B" w:rsidRDefault="00172B1B" w:rsidP="00AE482E">
      <w:pPr>
        <w:jc w:val="both"/>
      </w:pPr>
    </w:p>
    <w:p w14:paraId="620DE10C" w14:textId="65FE7C5B" w:rsidR="003F28C5" w:rsidRPr="00AE482E" w:rsidRDefault="003F28C5" w:rsidP="00AE482E">
      <w:pPr>
        <w:pStyle w:val="Ttulo1"/>
        <w:jc w:val="both"/>
        <w:rPr>
          <w:rFonts w:ascii="Century Schoolbook" w:hAnsi="Century Schoolbook"/>
        </w:rPr>
      </w:pPr>
      <w:r>
        <w:rPr>
          <w:rFonts w:ascii="Century Schoolbook" w:hAnsi="Century Schoolbook"/>
        </w:rPr>
        <w:t>bibliografía</w:t>
      </w:r>
    </w:p>
    <w:p w14:paraId="45BC8D73" w14:textId="77777777" w:rsidR="00B819D9" w:rsidRPr="00FD5E80" w:rsidRDefault="00B819D9" w:rsidP="00AE482E">
      <w:pPr>
        <w:jc w:val="both"/>
        <w:rPr>
          <w:rFonts w:ascii="Century Schoolbook" w:hAnsi="Century Schoolbook"/>
          <w:b/>
          <w:bCs/>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w:t>
      </w:r>
      <w:r w:rsidRPr="00FD5E80">
        <w:rPr>
          <w:rFonts w:ascii="Century Schoolbook" w:hAnsi="Century Schoolbook"/>
          <w:b/>
          <w:bCs/>
          <w:sz w:val="24"/>
          <w:szCs w:val="24"/>
        </w:rPr>
        <w:t>‘ATENCIÓN DE PACIENTES CON SEPSIS EN EL SERVICIO DE</w:t>
      </w:r>
    </w:p>
    <w:p w14:paraId="6D8B5728" w14:textId="77777777" w:rsidR="00B819D9" w:rsidRPr="00FD5E80" w:rsidRDefault="00B819D9" w:rsidP="00AE482E">
      <w:pPr>
        <w:jc w:val="both"/>
        <w:rPr>
          <w:rFonts w:ascii="Century Schoolbook" w:hAnsi="Century Schoolbook"/>
          <w:b/>
          <w:bCs/>
          <w:sz w:val="24"/>
          <w:szCs w:val="24"/>
        </w:rPr>
      </w:pPr>
      <w:r w:rsidRPr="00FD5E80">
        <w:rPr>
          <w:rFonts w:ascii="Century Schoolbook" w:hAnsi="Century Schoolbook"/>
          <w:b/>
          <w:bCs/>
          <w:sz w:val="24"/>
          <w:szCs w:val="24"/>
        </w:rPr>
        <w:t>URGENCIAS’ del Hospital San Pedro publicado por Gobierno de</w:t>
      </w:r>
    </w:p>
    <w:p w14:paraId="159B8654" w14:textId="77777777" w:rsidR="00B819D9" w:rsidRPr="00B819D9" w:rsidRDefault="00B819D9" w:rsidP="00AE482E">
      <w:pPr>
        <w:jc w:val="both"/>
        <w:rPr>
          <w:rFonts w:ascii="Century Schoolbook" w:hAnsi="Century Schoolbook"/>
          <w:sz w:val="24"/>
          <w:szCs w:val="24"/>
        </w:rPr>
      </w:pPr>
      <w:r w:rsidRPr="00FD5E80">
        <w:rPr>
          <w:rFonts w:ascii="Century Schoolbook" w:hAnsi="Century Schoolbook"/>
          <w:b/>
          <w:bCs/>
          <w:sz w:val="24"/>
          <w:szCs w:val="24"/>
        </w:rPr>
        <w:t>La Rioja.</w:t>
      </w:r>
    </w:p>
    <w:p w14:paraId="0A7D1478" w14:textId="77777777" w:rsidR="00B819D9" w:rsidRPr="00B819D9" w:rsidRDefault="00B819D9" w:rsidP="00AE482E">
      <w:pPr>
        <w:jc w:val="both"/>
        <w:rPr>
          <w:rFonts w:ascii="Century Schoolbook" w:hAnsi="Century Schoolbook"/>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‘GUÍA DE ACTUACIÓN EN URGENCIAS’ de Clínica Universidad de</w:t>
      </w:r>
    </w:p>
    <w:p w14:paraId="57269BF4" w14:textId="3E041099" w:rsidR="0004728D" w:rsidRDefault="00B819D9" w:rsidP="005E6137">
      <w:pPr>
        <w:jc w:val="both"/>
        <w:rPr>
          <w:rFonts w:ascii="Century Schoolbook" w:hAnsi="Century Schoolbook"/>
          <w:sz w:val="24"/>
          <w:szCs w:val="24"/>
        </w:rPr>
      </w:pPr>
      <w:r w:rsidRPr="00B819D9">
        <w:rPr>
          <w:rFonts w:ascii="Century Schoolbook" w:hAnsi="Century Schoolbook"/>
          <w:sz w:val="24"/>
          <w:szCs w:val="24"/>
        </w:rPr>
        <w:t>Navarra publicado por Gobierno de Navarra</w:t>
      </w:r>
      <w:r w:rsidR="00FD5E80">
        <w:rPr>
          <w:rFonts w:ascii="Century Schoolbook" w:hAnsi="Century Schoolbook"/>
          <w:sz w:val="24"/>
          <w:szCs w:val="24"/>
        </w:rPr>
        <w:t>.</w:t>
      </w:r>
    </w:p>
    <w:p w14:paraId="55EFEE40" w14:textId="19C77267" w:rsidR="00C27CD7" w:rsidRPr="005E6137" w:rsidRDefault="00C27CD7" w:rsidP="005E6137">
      <w:pPr>
        <w:jc w:val="both"/>
        <w:rPr>
          <w:rFonts w:ascii="Century Schoolbook" w:hAnsi="Century Schoolbook"/>
          <w:sz w:val="24"/>
          <w:szCs w:val="24"/>
        </w:rPr>
      </w:pPr>
      <w:r w:rsidRPr="00B819D9">
        <w:rPr>
          <w:rFonts w:ascii="Segoe UI Symbol" w:hAnsi="Segoe UI Symbol" w:cs="Segoe UI Symbol"/>
          <w:sz w:val="24"/>
          <w:szCs w:val="24"/>
        </w:rPr>
        <w:t>❑</w:t>
      </w:r>
      <w:r>
        <w:rPr>
          <w:rFonts w:ascii="Segoe UI Symbol" w:hAnsi="Segoe UI Symbol" w:cs="Segoe UI Symbol"/>
          <w:sz w:val="24"/>
          <w:szCs w:val="24"/>
        </w:rPr>
        <w:t xml:space="preserve"> </w:t>
      </w:r>
      <w:r>
        <w:rPr>
          <w:rFonts w:ascii="Century Schoolbook" w:hAnsi="Century Schoolbook"/>
          <w:sz w:val="24"/>
          <w:szCs w:val="24"/>
        </w:rPr>
        <w:t>Otro material de consulta provisto por la asignatura.</w:t>
      </w:r>
    </w:p>
    <w:sectPr w:rsidR="00C27CD7" w:rsidRPr="005E6137" w:rsidSect="00C7791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E344" w14:textId="77777777" w:rsidR="001D61FC" w:rsidRDefault="001D61FC" w:rsidP="00C7791B">
      <w:pPr>
        <w:spacing w:before="0" w:after="0" w:line="240" w:lineRule="auto"/>
      </w:pPr>
      <w:r>
        <w:separator/>
      </w:r>
    </w:p>
  </w:endnote>
  <w:endnote w:type="continuationSeparator" w:id="0">
    <w:p w14:paraId="44206244" w14:textId="77777777" w:rsidR="001D61FC" w:rsidRDefault="001D61FC" w:rsidP="00C7791B">
      <w:pPr>
        <w:spacing w:before="0" w:after="0" w:line="240" w:lineRule="auto"/>
      </w:pPr>
      <w:r>
        <w:continuationSeparator/>
      </w:r>
    </w:p>
  </w:endnote>
  <w:endnote w:type="continuationNotice" w:id="1">
    <w:p w14:paraId="6397C516" w14:textId="77777777" w:rsidR="001D61FC" w:rsidRDefault="001D61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Títul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5748"/>
      <w:docPartObj>
        <w:docPartGallery w:val="Page Numbers (Bottom of Page)"/>
        <w:docPartUnique/>
      </w:docPartObj>
    </w:sdtPr>
    <w:sdtContent>
      <w:p w14:paraId="4F31838F" w14:textId="05F09ADC" w:rsidR="00C625B2" w:rsidRDefault="00C625B2">
        <w:pPr>
          <w:pStyle w:val="Piedepgina"/>
          <w:jc w:val="right"/>
        </w:pPr>
        <w:r>
          <w:fldChar w:fldCharType="begin"/>
        </w:r>
        <w:r>
          <w:instrText>PAGE   \* MERGEFORMAT</w:instrText>
        </w:r>
        <w:r>
          <w:fldChar w:fldCharType="separate"/>
        </w:r>
        <w:r>
          <w:t>2</w:t>
        </w:r>
        <w:r>
          <w:fldChar w:fldCharType="end"/>
        </w:r>
      </w:p>
    </w:sdtContent>
  </w:sdt>
  <w:p w14:paraId="61698508" w14:textId="2EF6DAB8" w:rsidR="00C7791B" w:rsidRDefault="00C7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8C9F" w14:textId="77777777" w:rsidR="001D61FC" w:rsidRDefault="001D61FC" w:rsidP="00C7791B">
      <w:pPr>
        <w:spacing w:before="0" w:after="0" w:line="240" w:lineRule="auto"/>
      </w:pPr>
      <w:r>
        <w:separator/>
      </w:r>
    </w:p>
  </w:footnote>
  <w:footnote w:type="continuationSeparator" w:id="0">
    <w:p w14:paraId="6AA98542" w14:textId="77777777" w:rsidR="001D61FC" w:rsidRDefault="001D61FC" w:rsidP="00C7791B">
      <w:pPr>
        <w:spacing w:before="0" w:after="0" w:line="240" w:lineRule="auto"/>
      </w:pPr>
      <w:r>
        <w:continuationSeparator/>
      </w:r>
    </w:p>
  </w:footnote>
  <w:footnote w:type="continuationNotice" w:id="1">
    <w:p w14:paraId="7473BD4D" w14:textId="77777777" w:rsidR="001D61FC" w:rsidRDefault="001D61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F97D" w14:textId="77777777" w:rsidR="00C7791B" w:rsidRDefault="00C7791B" w:rsidP="00C7791B">
    <w:pPr>
      <w:pStyle w:val="Encabezado"/>
    </w:pPr>
    <w:r>
      <w:tab/>
    </w:r>
    <w:r>
      <w:tab/>
      <w:t>GPS – Curso 2021/2022</w:t>
    </w:r>
  </w:p>
  <w:p w14:paraId="7A45A52B" w14:textId="77777777" w:rsidR="00C7791B" w:rsidRDefault="00C779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0BC"/>
    <w:multiLevelType w:val="hybridMultilevel"/>
    <w:tmpl w:val="6752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4D2ECE"/>
    <w:multiLevelType w:val="hybridMultilevel"/>
    <w:tmpl w:val="5F7CA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7C3277"/>
    <w:multiLevelType w:val="hybridMultilevel"/>
    <w:tmpl w:val="8A82349C"/>
    <w:lvl w:ilvl="0" w:tplc="3136547C">
      <w:numFmt w:val="bullet"/>
      <w:lvlText w:val=""/>
      <w:lvlJc w:val="left"/>
      <w:pPr>
        <w:ind w:left="36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666BDD"/>
    <w:multiLevelType w:val="hybridMultilevel"/>
    <w:tmpl w:val="876CD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F20842"/>
    <w:multiLevelType w:val="hybridMultilevel"/>
    <w:tmpl w:val="E6E68952"/>
    <w:lvl w:ilvl="0" w:tplc="C988EDC2">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3B3E4C"/>
    <w:multiLevelType w:val="hybridMultilevel"/>
    <w:tmpl w:val="32124B14"/>
    <w:lvl w:ilvl="0" w:tplc="0C0A0007">
      <w:start w:val="1"/>
      <w:numFmt w:val="bullet"/>
      <w:lvlText w:val=""/>
      <w:lvlJc w:val="left"/>
      <w:pPr>
        <w:ind w:left="72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3BA52D6"/>
    <w:multiLevelType w:val="hybridMultilevel"/>
    <w:tmpl w:val="AC56F952"/>
    <w:lvl w:ilvl="0" w:tplc="9006985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632086"/>
    <w:multiLevelType w:val="hybridMultilevel"/>
    <w:tmpl w:val="F62EE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957304"/>
    <w:multiLevelType w:val="hybridMultilevel"/>
    <w:tmpl w:val="878ED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0"/>
  </w:num>
  <w:num w:numId="5">
    <w:abstractNumId w:val="6"/>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52"/>
    <w:rsid w:val="000060C2"/>
    <w:rsid w:val="000074B0"/>
    <w:rsid w:val="0001065A"/>
    <w:rsid w:val="000137BB"/>
    <w:rsid w:val="000144F8"/>
    <w:rsid w:val="00017104"/>
    <w:rsid w:val="000212C7"/>
    <w:rsid w:val="00021E1C"/>
    <w:rsid w:val="00023422"/>
    <w:rsid w:val="00025159"/>
    <w:rsid w:val="00031430"/>
    <w:rsid w:val="00033A44"/>
    <w:rsid w:val="00037D15"/>
    <w:rsid w:val="000400C5"/>
    <w:rsid w:val="0004092D"/>
    <w:rsid w:val="00041C7E"/>
    <w:rsid w:val="00046D0B"/>
    <w:rsid w:val="0004728D"/>
    <w:rsid w:val="00050211"/>
    <w:rsid w:val="00053AE4"/>
    <w:rsid w:val="000541AA"/>
    <w:rsid w:val="000617FC"/>
    <w:rsid w:val="00063EEF"/>
    <w:rsid w:val="00064240"/>
    <w:rsid w:val="00066C82"/>
    <w:rsid w:val="00071C0A"/>
    <w:rsid w:val="00073156"/>
    <w:rsid w:val="00073CAD"/>
    <w:rsid w:val="0007626D"/>
    <w:rsid w:val="000777EF"/>
    <w:rsid w:val="00080320"/>
    <w:rsid w:val="00081704"/>
    <w:rsid w:val="00083319"/>
    <w:rsid w:val="00086C91"/>
    <w:rsid w:val="00090003"/>
    <w:rsid w:val="000919CA"/>
    <w:rsid w:val="00094CF1"/>
    <w:rsid w:val="000A11A5"/>
    <w:rsid w:val="000A13B5"/>
    <w:rsid w:val="000A3BDF"/>
    <w:rsid w:val="000A4159"/>
    <w:rsid w:val="000A68E0"/>
    <w:rsid w:val="000B02BF"/>
    <w:rsid w:val="000B14BB"/>
    <w:rsid w:val="000B2437"/>
    <w:rsid w:val="000B36B5"/>
    <w:rsid w:val="000B690B"/>
    <w:rsid w:val="000C3B69"/>
    <w:rsid w:val="000C704B"/>
    <w:rsid w:val="000D5413"/>
    <w:rsid w:val="000E0196"/>
    <w:rsid w:val="000E1DB8"/>
    <w:rsid w:val="000E7869"/>
    <w:rsid w:val="000F17C5"/>
    <w:rsid w:val="000F2EB3"/>
    <w:rsid w:val="000F3F6E"/>
    <w:rsid w:val="000F5428"/>
    <w:rsid w:val="001011CD"/>
    <w:rsid w:val="00101791"/>
    <w:rsid w:val="00102145"/>
    <w:rsid w:val="001024B1"/>
    <w:rsid w:val="00106AA3"/>
    <w:rsid w:val="00106E6B"/>
    <w:rsid w:val="00111017"/>
    <w:rsid w:val="00113FAA"/>
    <w:rsid w:val="001146F5"/>
    <w:rsid w:val="001222EC"/>
    <w:rsid w:val="00123726"/>
    <w:rsid w:val="00126E1B"/>
    <w:rsid w:val="001271D7"/>
    <w:rsid w:val="00130D0B"/>
    <w:rsid w:val="001316F6"/>
    <w:rsid w:val="001553A0"/>
    <w:rsid w:val="0016167D"/>
    <w:rsid w:val="001660A8"/>
    <w:rsid w:val="00166DBF"/>
    <w:rsid w:val="001701ED"/>
    <w:rsid w:val="00171017"/>
    <w:rsid w:val="00172B1B"/>
    <w:rsid w:val="001731F8"/>
    <w:rsid w:val="00181C94"/>
    <w:rsid w:val="0018421E"/>
    <w:rsid w:val="00184B0B"/>
    <w:rsid w:val="00185C23"/>
    <w:rsid w:val="001860B8"/>
    <w:rsid w:val="001869EF"/>
    <w:rsid w:val="001910AA"/>
    <w:rsid w:val="00192724"/>
    <w:rsid w:val="001927B7"/>
    <w:rsid w:val="00194557"/>
    <w:rsid w:val="001A3DA4"/>
    <w:rsid w:val="001B3E5A"/>
    <w:rsid w:val="001B5F43"/>
    <w:rsid w:val="001B6744"/>
    <w:rsid w:val="001B6EC9"/>
    <w:rsid w:val="001C1D97"/>
    <w:rsid w:val="001C2E77"/>
    <w:rsid w:val="001C4872"/>
    <w:rsid w:val="001D61FC"/>
    <w:rsid w:val="001F1E86"/>
    <w:rsid w:val="001F4E27"/>
    <w:rsid w:val="00201B35"/>
    <w:rsid w:val="00203907"/>
    <w:rsid w:val="002053CC"/>
    <w:rsid w:val="00207589"/>
    <w:rsid w:val="00207716"/>
    <w:rsid w:val="00210856"/>
    <w:rsid w:val="002117E0"/>
    <w:rsid w:val="00212276"/>
    <w:rsid w:val="0021483D"/>
    <w:rsid w:val="0021613B"/>
    <w:rsid w:val="002204B4"/>
    <w:rsid w:val="0023382E"/>
    <w:rsid w:val="002353B4"/>
    <w:rsid w:val="002362BA"/>
    <w:rsid w:val="00237B25"/>
    <w:rsid w:val="002400A6"/>
    <w:rsid w:val="00243530"/>
    <w:rsid w:val="00245A35"/>
    <w:rsid w:val="00245A77"/>
    <w:rsid w:val="002476D9"/>
    <w:rsid w:val="00250340"/>
    <w:rsid w:val="00250F22"/>
    <w:rsid w:val="0025194A"/>
    <w:rsid w:val="00251AF7"/>
    <w:rsid w:val="0025271E"/>
    <w:rsid w:val="002528A6"/>
    <w:rsid w:val="002606A0"/>
    <w:rsid w:val="0026223D"/>
    <w:rsid w:val="00263B55"/>
    <w:rsid w:val="00264D1E"/>
    <w:rsid w:val="00266DA0"/>
    <w:rsid w:val="00271CD9"/>
    <w:rsid w:val="002723D6"/>
    <w:rsid w:val="00274C17"/>
    <w:rsid w:val="0027503F"/>
    <w:rsid w:val="00277422"/>
    <w:rsid w:val="002816EC"/>
    <w:rsid w:val="002831E6"/>
    <w:rsid w:val="00283DD0"/>
    <w:rsid w:val="00287600"/>
    <w:rsid w:val="00296432"/>
    <w:rsid w:val="002A3656"/>
    <w:rsid w:val="002A3BB1"/>
    <w:rsid w:val="002B329B"/>
    <w:rsid w:val="002B5674"/>
    <w:rsid w:val="002B68F1"/>
    <w:rsid w:val="002B7BB6"/>
    <w:rsid w:val="002C368B"/>
    <w:rsid w:val="002D5075"/>
    <w:rsid w:val="002D6D0E"/>
    <w:rsid w:val="002D6E08"/>
    <w:rsid w:val="002E4357"/>
    <w:rsid w:val="002E48B8"/>
    <w:rsid w:val="002E4D80"/>
    <w:rsid w:val="002E5235"/>
    <w:rsid w:val="002E5E25"/>
    <w:rsid w:val="002F3E80"/>
    <w:rsid w:val="002F4611"/>
    <w:rsid w:val="002F4E45"/>
    <w:rsid w:val="002F6221"/>
    <w:rsid w:val="003016B7"/>
    <w:rsid w:val="00302FA7"/>
    <w:rsid w:val="003038AB"/>
    <w:rsid w:val="00304B16"/>
    <w:rsid w:val="00310BB2"/>
    <w:rsid w:val="003153A7"/>
    <w:rsid w:val="00316B59"/>
    <w:rsid w:val="00322AE7"/>
    <w:rsid w:val="00323AED"/>
    <w:rsid w:val="00326BF3"/>
    <w:rsid w:val="0033190D"/>
    <w:rsid w:val="00334FBA"/>
    <w:rsid w:val="00335E7B"/>
    <w:rsid w:val="00336672"/>
    <w:rsid w:val="00342E7A"/>
    <w:rsid w:val="0034313B"/>
    <w:rsid w:val="0034391A"/>
    <w:rsid w:val="003462E1"/>
    <w:rsid w:val="003522B5"/>
    <w:rsid w:val="00353089"/>
    <w:rsid w:val="00360E98"/>
    <w:rsid w:val="003621D9"/>
    <w:rsid w:val="00362401"/>
    <w:rsid w:val="00364394"/>
    <w:rsid w:val="00364456"/>
    <w:rsid w:val="003667CE"/>
    <w:rsid w:val="00366B0F"/>
    <w:rsid w:val="0037413D"/>
    <w:rsid w:val="003768E6"/>
    <w:rsid w:val="003769D6"/>
    <w:rsid w:val="00382C9B"/>
    <w:rsid w:val="00382CA0"/>
    <w:rsid w:val="003840EC"/>
    <w:rsid w:val="00386B4F"/>
    <w:rsid w:val="003878DA"/>
    <w:rsid w:val="003912C5"/>
    <w:rsid w:val="00394BBF"/>
    <w:rsid w:val="00394E4C"/>
    <w:rsid w:val="003A1848"/>
    <w:rsid w:val="003A339F"/>
    <w:rsid w:val="003B4AA6"/>
    <w:rsid w:val="003C16D7"/>
    <w:rsid w:val="003C29A0"/>
    <w:rsid w:val="003C37A7"/>
    <w:rsid w:val="003C4AF8"/>
    <w:rsid w:val="003C505C"/>
    <w:rsid w:val="003C55AD"/>
    <w:rsid w:val="003D24EC"/>
    <w:rsid w:val="003D4C95"/>
    <w:rsid w:val="003D7FB9"/>
    <w:rsid w:val="003E2C4E"/>
    <w:rsid w:val="003E3A3D"/>
    <w:rsid w:val="003E69AD"/>
    <w:rsid w:val="003F28C5"/>
    <w:rsid w:val="003F3A09"/>
    <w:rsid w:val="00406D58"/>
    <w:rsid w:val="004075E7"/>
    <w:rsid w:val="00412372"/>
    <w:rsid w:val="00412BF5"/>
    <w:rsid w:val="004135A7"/>
    <w:rsid w:val="004139F4"/>
    <w:rsid w:val="004152CA"/>
    <w:rsid w:val="00415B20"/>
    <w:rsid w:val="00420D1B"/>
    <w:rsid w:val="00422613"/>
    <w:rsid w:val="0042299F"/>
    <w:rsid w:val="0042467C"/>
    <w:rsid w:val="00425BD6"/>
    <w:rsid w:val="004310DA"/>
    <w:rsid w:val="0043265D"/>
    <w:rsid w:val="00434429"/>
    <w:rsid w:val="00436DCE"/>
    <w:rsid w:val="004378AE"/>
    <w:rsid w:val="0044571A"/>
    <w:rsid w:val="00446E9E"/>
    <w:rsid w:val="0045267C"/>
    <w:rsid w:val="004574CF"/>
    <w:rsid w:val="004600D5"/>
    <w:rsid w:val="00460A9D"/>
    <w:rsid w:val="0046362D"/>
    <w:rsid w:val="00470509"/>
    <w:rsid w:val="004706E1"/>
    <w:rsid w:val="004750CA"/>
    <w:rsid w:val="004753C9"/>
    <w:rsid w:val="00476E80"/>
    <w:rsid w:val="004803F5"/>
    <w:rsid w:val="004824E6"/>
    <w:rsid w:val="00484545"/>
    <w:rsid w:val="00485FE3"/>
    <w:rsid w:val="00495938"/>
    <w:rsid w:val="004A0DC9"/>
    <w:rsid w:val="004A22AD"/>
    <w:rsid w:val="004A2368"/>
    <w:rsid w:val="004A33ED"/>
    <w:rsid w:val="004A3AAD"/>
    <w:rsid w:val="004A3CE1"/>
    <w:rsid w:val="004A4D6F"/>
    <w:rsid w:val="004B5B97"/>
    <w:rsid w:val="004C0C51"/>
    <w:rsid w:val="004C1310"/>
    <w:rsid w:val="004C22BE"/>
    <w:rsid w:val="004C25BC"/>
    <w:rsid w:val="004C3FFC"/>
    <w:rsid w:val="004C45EA"/>
    <w:rsid w:val="004C7D52"/>
    <w:rsid w:val="004D21A6"/>
    <w:rsid w:val="004D39D7"/>
    <w:rsid w:val="004D7759"/>
    <w:rsid w:val="004D7BAB"/>
    <w:rsid w:val="004E2D14"/>
    <w:rsid w:val="004E41C8"/>
    <w:rsid w:val="004E636D"/>
    <w:rsid w:val="004E6CAD"/>
    <w:rsid w:val="004E7ECB"/>
    <w:rsid w:val="004F119F"/>
    <w:rsid w:val="004F1487"/>
    <w:rsid w:val="004F15BA"/>
    <w:rsid w:val="004F302D"/>
    <w:rsid w:val="004F3570"/>
    <w:rsid w:val="004F589E"/>
    <w:rsid w:val="004F6181"/>
    <w:rsid w:val="004F6BCF"/>
    <w:rsid w:val="004F7042"/>
    <w:rsid w:val="004F7297"/>
    <w:rsid w:val="00501B43"/>
    <w:rsid w:val="00505C75"/>
    <w:rsid w:val="00507371"/>
    <w:rsid w:val="00507F7B"/>
    <w:rsid w:val="00513338"/>
    <w:rsid w:val="00514CD8"/>
    <w:rsid w:val="00515366"/>
    <w:rsid w:val="0051539B"/>
    <w:rsid w:val="00515E7C"/>
    <w:rsid w:val="0052209D"/>
    <w:rsid w:val="00523968"/>
    <w:rsid w:val="00530C00"/>
    <w:rsid w:val="00533277"/>
    <w:rsid w:val="00533D15"/>
    <w:rsid w:val="005365D5"/>
    <w:rsid w:val="005378DB"/>
    <w:rsid w:val="00540F08"/>
    <w:rsid w:val="0054199F"/>
    <w:rsid w:val="00542A73"/>
    <w:rsid w:val="00547782"/>
    <w:rsid w:val="00552240"/>
    <w:rsid w:val="00552A53"/>
    <w:rsid w:val="005531D4"/>
    <w:rsid w:val="00560FA3"/>
    <w:rsid w:val="00562140"/>
    <w:rsid w:val="005622D6"/>
    <w:rsid w:val="005667E8"/>
    <w:rsid w:val="00566A1C"/>
    <w:rsid w:val="0056727A"/>
    <w:rsid w:val="00571CFF"/>
    <w:rsid w:val="00572FC7"/>
    <w:rsid w:val="00576575"/>
    <w:rsid w:val="005804BE"/>
    <w:rsid w:val="00581635"/>
    <w:rsid w:val="00581C34"/>
    <w:rsid w:val="005A0508"/>
    <w:rsid w:val="005A1737"/>
    <w:rsid w:val="005A6713"/>
    <w:rsid w:val="005A677F"/>
    <w:rsid w:val="005B31C3"/>
    <w:rsid w:val="005B3CF2"/>
    <w:rsid w:val="005C4C57"/>
    <w:rsid w:val="005C54BF"/>
    <w:rsid w:val="005D03B1"/>
    <w:rsid w:val="005D381E"/>
    <w:rsid w:val="005D652B"/>
    <w:rsid w:val="005E1C23"/>
    <w:rsid w:val="005E2E50"/>
    <w:rsid w:val="005E33B8"/>
    <w:rsid w:val="005E561F"/>
    <w:rsid w:val="005E60F5"/>
    <w:rsid w:val="005E6137"/>
    <w:rsid w:val="005F0907"/>
    <w:rsid w:val="005F2385"/>
    <w:rsid w:val="005F415B"/>
    <w:rsid w:val="005F5D6B"/>
    <w:rsid w:val="005F6478"/>
    <w:rsid w:val="0060731E"/>
    <w:rsid w:val="00616329"/>
    <w:rsid w:val="0061773B"/>
    <w:rsid w:val="00624CA1"/>
    <w:rsid w:val="00625C93"/>
    <w:rsid w:val="00626CC5"/>
    <w:rsid w:val="006343EA"/>
    <w:rsid w:val="006359BD"/>
    <w:rsid w:val="00641C66"/>
    <w:rsid w:val="00653CDB"/>
    <w:rsid w:val="00655A7F"/>
    <w:rsid w:val="006638D1"/>
    <w:rsid w:val="00667729"/>
    <w:rsid w:val="00667733"/>
    <w:rsid w:val="00667774"/>
    <w:rsid w:val="006677F6"/>
    <w:rsid w:val="0067031F"/>
    <w:rsid w:val="00670C49"/>
    <w:rsid w:val="00670E19"/>
    <w:rsid w:val="0067573F"/>
    <w:rsid w:val="00676AED"/>
    <w:rsid w:val="00682AF2"/>
    <w:rsid w:val="00693B47"/>
    <w:rsid w:val="00695646"/>
    <w:rsid w:val="00695AD9"/>
    <w:rsid w:val="00696C75"/>
    <w:rsid w:val="006A016B"/>
    <w:rsid w:val="006A35DF"/>
    <w:rsid w:val="006A3B8F"/>
    <w:rsid w:val="006B0540"/>
    <w:rsid w:val="006B237A"/>
    <w:rsid w:val="006B6F44"/>
    <w:rsid w:val="006C048C"/>
    <w:rsid w:val="006C211A"/>
    <w:rsid w:val="006C64D5"/>
    <w:rsid w:val="006C75F7"/>
    <w:rsid w:val="006C7786"/>
    <w:rsid w:val="006C7F38"/>
    <w:rsid w:val="006E2D1D"/>
    <w:rsid w:val="006E3426"/>
    <w:rsid w:val="006E5837"/>
    <w:rsid w:val="006F00CB"/>
    <w:rsid w:val="006F07CE"/>
    <w:rsid w:val="006F0E84"/>
    <w:rsid w:val="006F100C"/>
    <w:rsid w:val="006F2041"/>
    <w:rsid w:val="006F2454"/>
    <w:rsid w:val="006F4651"/>
    <w:rsid w:val="006F5CFB"/>
    <w:rsid w:val="006F5F88"/>
    <w:rsid w:val="00701C65"/>
    <w:rsid w:val="007029A6"/>
    <w:rsid w:val="0070675A"/>
    <w:rsid w:val="0071103D"/>
    <w:rsid w:val="00711DFA"/>
    <w:rsid w:val="00712C7D"/>
    <w:rsid w:val="00712CBA"/>
    <w:rsid w:val="00715B82"/>
    <w:rsid w:val="007176F3"/>
    <w:rsid w:val="00717963"/>
    <w:rsid w:val="00717C99"/>
    <w:rsid w:val="00720B5A"/>
    <w:rsid w:val="007277D5"/>
    <w:rsid w:val="00730A37"/>
    <w:rsid w:val="007372A8"/>
    <w:rsid w:val="00744DB8"/>
    <w:rsid w:val="00745255"/>
    <w:rsid w:val="0074726B"/>
    <w:rsid w:val="00747CE1"/>
    <w:rsid w:val="00751266"/>
    <w:rsid w:val="00753D6A"/>
    <w:rsid w:val="007653EF"/>
    <w:rsid w:val="00765A08"/>
    <w:rsid w:val="00765CA1"/>
    <w:rsid w:val="00770ECB"/>
    <w:rsid w:val="00772968"/>
    <w:rsid w:val="00772E26"/>
    <w:rsid w:val="00775109"/>
    <w:rsid w:val="00781D56"/>
    <w:rsid w:val="007824FA"/>
    <w:rsid w:val="00784DF9"/>
    <w:rsid w:val="00786A77"/>
    <w:rsid w:val="00791FE4"/>
    <w:rsid w:val="00792180"/>
    <w:rsid w:val="007A057F"/>
    <w:rsid w:val="007A3626"/>
    <w:rsid w:val="007A5F57"/>
    <w:rsid w:val="007B54B7"/>
    <w:rsid w:val="007B6538"/>
    <w:rsid w:val="007B7176"/>
    <w:rsid w:val="007C1C11"/>
    <w:rsid w:val="007C39BF"/>
    <w:rsid w:val="007C4658"/>
    <w:rsid w:val="007C7DC7"/>
    <w:rsid w:val="007D0564"/>
    <w:rsid w:val="007D2CFE"/>
    <w:rsid w:val="007D3E43"/>
    <w:rsid w:val="007D4357"/>
    <w:rsid w:val="007D505E"/>
    <w:rsid w:val="007D5797"/>
    <w:rsid w:val="007D6D33"/>
    <w:rsid w:val="007D7344"/>
    <w:rsid w:val="007D7CB7"/>
    <w:rsid w:val="007E0177"/>
    <w:rsid w:val="007E21BD"/>
    <w:rsid w:val="007E4F65"/>
    <w:rsid w:val="007F10B4"/>
    <w:rsid w:val="007F155B"/>
    <w:rsid w:val="007F1B0F"/>
    <w:rsid w:val="007F6896"/>
    <w:rsid w:val="007F7B38"/>
    <w:rsid w:val="007F7F56"/>
    <w:rsid w:val="00800814"/>
    <w:rsid w:val="00800926"/>
    <w:rsid w:val="00805DD2"/>
    <w:rsid w:val="0080750A"/>
    <w:rsid w:val="00810E73"/>
    <w:rsid w:val="008129C6"/>
    <w:rsid w:val="0081466C"/>
    <w:rsid w:val="00817EAD"/>
    <w:rsid w:val="00822580"/>
    <w:rsid w:val="00822C7F"/>
    <w:rsid w:val="00824258"/>
    <w:rsid w:val="0082592B"/>
    <w:rsid w:val="00827EEF"/>
    <w:rsid w:val="008340C4"/>
    <w:rsid w:val="00837A33"/>
    <w:rsid w:val="00842084"/>
    <w:rsid w:val="00842992"/>
    <w:rsid w:val="00847818"/>
    <w:rsid w:val="00847B69"/>
    <w:rsid w:val="00850DED"/>
    <w:rsid w:val="00851425"/>
    <w:rsid w:val="00852F5A"/>
    <w:rsid w:val="00853CDC"/>
    <w:rsid w:val="008550C8"/>
    <w:rsid w:val="0085748B"/>
    <w:rsid w:val="008579A6"/>
    <w:rsid w:val="00870514"/>
    <w:rsid w:val="00872159"/>
    <w:rsid w:val="008762A6"/>
    <w:rsid w:val="00877198"/>
    <w:rsid w:val="00877357"/>
    <w:rsid w:val="00880D10"/>
    <w:rsid w:val="00883E5A"/>
    <w:rsid w:val="00884873"/>
    <w:rsid w:val="0088799E"/>
    <w:rsid w:val="00887C00"/>
    <w:rsid w:val="00890432"/>
    <w:rsid w:val="00891965"/>
    <w:rsid w:val="008954A7"/>
    <w:rsid w:val="0089733D"/>
    <w:rsid w:val="008A0D16"/>
    <w:rsid w:val="008A1D46"/>
    <w:rsid w:val="008A30D8"/>
    <w:rsid w:val="008A7652"/>
    <w:rsid w:val="008B111C"/>
    <w:rsid w:val="008B21BC"/>
    <w:rsid w:val="008B3596"/>
    <w:rsid w:val="008B39C3"/>
    <w:rsid w:val="008B42BE"/>
    <w:rsid w:val="008C39B7"/>
    <w:rsid w:val="008D0B00"/>
    <w:rsid w:val="008D1F74"/>
    <w:rsid w:val="008D202D"/>
    <w:rsid w:val="008D3A52"/>
    <w:rsid w:val="008D4CE0"/>
    <w:rsid w:val="008D4D98"/>
    <w:rsid w:val="008D5270"/>
    <w:rsid w:val="008D73E5"/>
    <w:rsid w:val="008E0B92"/>
    <w:rsid w:val="008E11EE"/>
    <w:rsid w:val="008E25AE"/>
    <w:rsid w:val="008E4236"/>
    <w:rsid w:val="008F1680"/>
    <w:rsid w:val="008F20F7"/>
    <w:rsid w:val="008F7EC1"/>
    <w:rsid w:val="0090447C"/>
    <w:rsid w:val="00910148"/>
    <w:rsid w:val="0091086B"/>
    <w:rsid w:val="009158BB"/>
    <w:rsid w:val="00921E49"/>
    <w:rsid w:val="00923E13"/>
    <w:rsid w:val="00925CCA"/>
    <w:rsid w:val="0092729B"/>
    <w:rsid w:val="009318E5"/>
    <w:rsid w:val="00932086"/>
    <w:rsid w:val="00933822"/>
    <w:rsid w:val="009361F3"/>
    <w:rsid w:val="00942D9F"/>
    <w:rsid w:val="00943AC0"/>
    <w:rsid w:val="009443FE"/>
    <w:rsid w:val="009473C7"/>
    <w:rsid w:val="00954E34"/>
    <w:rsid w:val="00956DEB"/>
    <w:rsid w:val="00970720"/>
    <w:rsid w:val="00973D1E"/>
    <w:rsid w:val="00973FDD"/>
    <w:rsid w:val="00974DF5"/>
    <w:rsid w:val="009806BC"/>
    <w:rsid w:val="00981754"/>
    <w:rsid w:val="00983EB8"/>
    <w:rsid w:val="009923F2"/>
    <w:rsid w:val="009978F8"/>
    <w:rsid w:val="009A0567"/>
    <w:rsid w:val="009A0D4E"/>
    <w:rsid w:val="009A45ED"/>
    <w:rsid w:val="009A48CA"/>
    <w:rsid w:val="009A50DA"/>
    <w:rsid w:val="009B2452"/>
    <w:rsid w:val="009B2EA8"/>
    <w:rsid w:val="009C0116"/>
    <w:rsid w:val="009C0AF6"/>
    <w:rsid w:val="009C64B6"/>
    <w:rsid w:val="009C68E7"/>
    <w:rsid w:val="009C7BB1"/>
    <w:rsid w:val="009D3416"/>
    <w:rsid w:val="009D34BF"/>
    <w:rsid w:val="009E1E84"/>
    <w:rsid w:val="009E2CA7"/>
    <w:rsid w:val="009E2FD6"/>
    <w:rsid w:val="009F2B01"/>
    <w:rsid w:val="009F3527"/>
    <w:rsid w:val="009F3D81"/>
    <w:rsid w:val="009F5E4B"/>
    <w:rsid w:val="009F6B4D"/>
    <w:rsid w:val="00A00D45"/>
    <w:rsid w:val="00A010A7"/>
    <w:rsid w:val="00A07351"/>
    <w:rsid w:val="00A10476"/>
    <w:rsid w:val="00A1088B"/>
    <w:rsid w:val="00A11C95"/>
    <w:rsid w:val="00A1231E"/>
    <w:rsid w:val="00A13475"/>
    <w:rsid w:val="00A13930"/>
    <w:rsid w:val="00A213E0"/>
    <w:rsid w:val="00A2251D"/>
    <w:rsid w:val="00A2555F"/>
    <w:rsid w:val="00A26381"/>
    <w:rsid w:val="00A33CDC"/>
    <w:rsid w:val="00A37524"/>
    <w:rsid w:val="00A4118B"/>
    <w:rsid w:val="00A450B7"/>
    <w:rsid w:val="00A47C83"/>
    <w:rsid w:val="00A47D11"/>
    <w:rsid w:val="00A5079B"/>
    <w:rsid w:val="00A52379"/>
    <w:rsid w:val="00A54932"/>
    <w:rsid w:val="00A61DA0"/>
    <w:rsid w:val="00A6580E"/>
    <w:rsid w:val="00A65817"/>
    <w:rsid w:val="00A72FE4"/>
    <w:rsid w:val="00A743D8"/>
    <w:rsid w:val="00A75719"/>
    <w:rsid w:val="00A75729"/>
    <w:rsid w:val="00A7738E"/>
    <w:rsid w:val="00A80D61"/>
    <w:rsid w:val="00A81676"/>
    <w:rsid w:val="00A912D7"/>
    <w:rsid w:val="00A9613B"/>
    <w:rsid w:val="00A97EEE"/>
    <w:rsid w:val="00AA0B4D"/>
    <w:rsid w:val="00AA1E97"/>
    <w:rsid w:val="00AA487D"/>
    <w:rsid w:val="00AA676E"/>
    <w:rsid w:val="00AA6D76"/>
    <w:rsid w:val="00AB4609"/>
    <w:rsid w:val="00AB6619"/>
    <w:rsid w:val="00AB7C3E"/>
    <w:rsid w:val="00AC0407"/>
    <w:rsid w:val="00AC1980"/>
    <w:rsid w:val="00AC231F"/>
    <w:rsid w:val="00AD17CF"/>
    <w:rsid w:val="00AD1F3E"/>
    <w:rsid w:val="00AD29FC"/>
    <w:rsid w:val="00AD6BF5"/>
    <w:rsid w:val="00AD7C59"/>
    <w:rsid w:val="00AE0433"/>
    <w:rsid w:val="00AE0D79"/>
    <w:rsid w:val="00AE1121"/>
    <w:rsid w:val="00AE1254"/>
    <w:rsid w:val="00AE3306"/>
    <w:rsid w:val="00AE482E"/>
    <w:rsid w:val="00AE529E"/>
    <w:rsid w:val="00AE5C88"/>
    <w:rsid w:val="00AE5E8E"/>
    <w:rsid w:val="00AE649D"/>
    <w:rsid w:val="00AF0823"/>
    <w:rsid w:val="00AF162C"/>
    <w:rsid w:val="00AF43FE"/>
    <w:rsid w:val="00AF4652"/>
    <w:rsid w:val="00B01611"/>
    <w:rsid w:val="00B02319"/>
    <w:rsid w:val="00B03CE4"/>
    <w:rsid w:val="00B05FF0"/>
    <w:rsid w:val="00B07916"/>
    <w:rsid w:val="00B10EC1"/>
    <w:rsid w:val="00B11B12"/>
    <w:rsid w:val="00B176D4"/>
    <w:rsid w:val="00B21B05"/>
    <w:rsid w:val="00B26370"/>
    <w:rsid w:val="00B35A1D"/>
    <w:rsid w:val="00B416C6"/>
    <w:rsid w:val="00B45ABB"/>
    <w:rsid w:val="00B540E9"/>
    <w:rsid w:val="00B55DC9"/>
    <w:rsid w:val="00B56FCC"/>
    <w:rsid w:val="00B57450"/>
    <w:rsid w:val="00B578A0"/>
    <w:rsid w:val="00B57F34"/>
    <w:rsid w:val="00B607FC"/>
    <w:rsid w:val="00B60FCC"/>
    <w:rsid w:val="00B6173E"/>
    <w:rsid w:val="00B62287"/>
    <w:rsid w:val="00B63350"/>
    <w:rsid w:val="00B636F7"/>
    <w:rsid w:val="00B66112"/>
    <w:rsid w:val="00B67E78"/>
    <w:rsid w:val="00B763A7"/>
    <w:rsid w:val="00B8011F"/>
    <w:rsid w:val="00B808BF"/>
    <w:rsid w:val="00B819D9"/>
    <w:rsid w:val="00B85D8D"/>
    <w:rsid w:val="00B910AF"/>
    <w:rsid w:val="00B9146B"/>
    <w:rsid w:val="00B934B7"/>
    <w:rsid w:val="00B939F6"/>
    <w:rsid w:val="00B947F1"/>
    <w:rsid w:val="00B972CC"/>
    <w:rsid w:val="00BB2A8D"/>
    <w:rsid w:val="00BB5C96"/>
    <w:rsid w:val="00BB6419"/>
    <w:rsid w:val="00BB6A7E"/>
    <w:rsid w:val="00BB72B7"/>
    <w:rsid w:val="00BB7816"/>
    <w:rsid w:val="00BC0719"/>
    <w:rsid w:val="00BC0C95"/>
    <w:rsid w:val="00BC2A3C"/>
    <w:rsid w:val="00BC3BB1"/>
    <w:rsid w:val="00BD41FB"/>
    <w:rsid w:val="00BD5973"/>
    <w:rsid w:val="00BD629C"/>
    <w:rsid w:val="00BD745B"/>
    <w:rsid w:val="00BE45AC"/>
    <w:rsid w:val="00BE6869"/>
    <w:rsid w:val="00BE7F1E"/>
    <w:rsid w:val="00BF057A"/>
    <w:rsid w:val="00BF0F08"/>
    <w:rsid w:val="00BF21A5"/>
    <w:rsid w:val="00BF25F8"/>
    <w:rsid w:val="00BF2EAD"/>
    <w:rsid w:val="00BF3D74"/>
    <w:rsid w:val="00BF7102"/>
    <w:rsid w:val="00C02790"/>
    <w:rsid w:val="00C0318E"/>
    <w:rsid w:val="00C10ACB"/>
    <w:rsid w:val="00C1144C"/>
    <w:rsid w:val="00C12453"/>
    <w:rsid w:val="00C12EC0"/>
    <w:rsid w:val="00C13AE0"/>
    <w:rsid w:val="00C14C73"/>
    <w:rsid w:val="00C1685D"/>
    <w:rsid w:val="00C2025B"/>
    <w:rsid w:val="00C2041F"/>
    <w:rsid w:val="00C22582"/>
    <w:rsid w:val="00C22D14"/>
    <w:rsid w:val="00C27A11"/>
    <w:rsid w:val="00C27CD7"/>
    <w:rsid w:val="00C36C93"/>
    <w:rsid w:val="00C4047D"/>
    <w:rsid w:val="00C43623"/>
    <w:rsid w:val="00C4404D"/>
    <w:rsid w:val="00C448C8"/>
    <w:rsid w:val="00C46785"/>
    <w:rsid w:val="00C56D83"/>
    <w:rsid w:val="00C60E91"/>
    <w:rsid w:val="00C625B2"/>
    <w:rsid w:val="00C64800"/>
    <w:rsid w:val="00C65B90"/>
    <w:rsid w:val="00C67D4C"/>
    <w:rsid w:val="00C769FC"/>
    <w:rsid w:val="00C7791B"/>
    <w:rsid w:val="00C86C98"/>
    <w:rsid w:val="00C8767F"/>
    <w:rsid w:val="00CA269E"/>
    <w:rsid w:val="00CA4EBD"/>
    <w:rsid w:val="00CA53EE"/>
    <w:rsid w:val="00CA7F54"/>
    <w:rsid w:val="00CC3345"/>
    <w:rsid w:val="00CC7F09"/>
    <w:rsid w:val="00CD18CB"/>
    <w:rsid w:val="00CD22B5"/>
    <w:rsid w:val="00CD5ADF"/>
    <w:rsid w:val="00CD679A"/>
    <w:rsid w:val="00CE1456"/>
    <w:rsid w:val="00CE3778"/>
    <w:rsid w:val="00CE5A07"/>
    <w:rsid w:val="00CE6012"/>
    <w:rsid w:val="00CE7462"/>
    <w:rsid w:val="00CF0522"/>
    <w:rsid w:val="00D02C15"/>
    <w:rsid w:val="00D03F5C"/>
    <w:rsid w:val="00D041D1"/>
    <w:rsid w:val="00D059FF"/>
    <w:rsid w:val="00D07DB3"/>
    <w:rsid w:val="00D16DF7"/>
    <w:rsid w:val="00D22A41"/>
    <w:rsid w:val="00D2645F"/>
    <w:rsid w:val="00D35CFF"/>
    <w:rsid w:val="00D37EB9"/>
    <w:rsid w:val="00D40158"/>
    <w:rsid w:val="00D442F8"/>
    <w:rsid w:val="00D45DA7"/>
    <w:rsid w:val="00D47926"/>
    <w:rsid w:val="00D556D7"/>
    <w:rsid w:val="00D55902"/>
    <w:rsid w:val="00D57F89"/>
    <w:rsid w:val="00D64501"/>
    <w:rsid w:val="00D708AD"/>
    <w:rsid w:val="00D7121F"/>
    <w:rsid w:val="00D772BB"/>
    <w:rsid w:val="00D77F18"/>
    <w:rsid w:val="00D849CB"/>
    <w:rsid w:val="00D87AC8"/>
    <w:rsid w:val="00D96544"/>
    <w:rsid w:val="00DB0086"/>
    <w:rsid w:val="00DB1914"/>
    <w:rsid w:val="00DB21F2"/>
    <w:rsid w:val="00DB27D6"/>
    <w:rsid w:val="00DB4356"/>
    <w:rsid w:val="00DB4EFB"/>
    <w:rsid w:val="00DB6AF1"/>
    <w:rsid w:val="00DC21DF"/>
    <w:rsid w:val="00DC58AF"/>
    <w:rsid w:val="00DC5B8C"/>
    <w:rsid w:val="00DC6ECA"/>
    <w:rsid w:val="00DD5E2C"/>
    <w:rsid w:val="00DE045C"/>
    <w:rsid w:val="00DE06B6"/>
    <w:rsid w:val="00DE639D"/>
    <w:rsid w:val="00DE7FB9"/>
    <w:rsid w:val="00DF5C63"/>
    <w:rsid w:val="00DF5D66"/>
    <w:rsid w:val="00DF62D2"/>
    <w:rsid w:val="00DF757B"/>
    <w:rsid w:val="00E04867"/>
    <w:rsid w:val="00E06C2E"/>
    <w:rsid w:val="00E213B2"/>
    <w:rsid w:val="00E23C96"/>
    <w:rsid w:val="00E2486D"/>
    <w:rsid w:val="00E27FC9"/>
    <w:rsid w:val="00E30FEF"/>
    <w:rsid w:val="00E41DEC"/>
    <w:rsid w:val="00E42DBB"/>
    <w:rsid w:val="00E43E7F"/>
    <w:rsid w:val="00E4412E"/>
    <w:rsid w:val="00E44B2F"/>
    <w:rsid w:val="00E4671B"/>
    <w:rsid w:val="00E53830"/>
    <w:rsid w:val="00E53A41"/>
    <w:rsid w:val="00E64118"/>
    <w:rsid w:val="00E67523"/>
    <w:rsid w:val="00E677AA"/>
    <w:rsid w:val="00E67A71"/>
    <w:rsid w:val="00E75591"/>
    <w:rsid w:val="00E75727"/>
    <w:rsid w:val="00E82D03"/>
    <w:rsid w:val="00E847F3"/>
    <w:rsid w:val="00E946B0"/>
    <w:rsid w:val="00E955CF"/>
    <w:rsid w:val="00E956F1"/>
    <w:rsid w:val="00E9600A"/>
    <w:rsid w:val="00E9762D"/>
    <w:rsid w:val="00EA3727"/>
    <w:rsid w:val="00EA6B52"/>
    <w:rsid w:val="00EB0CED"/>
    <w:rsid w:val="00EB6C40"/>
    <w:rsid w:val="00EC02A3"/>
    <w:rsid w:val="00EC3238"/>
    <w:rsid w:val="00EC4BDE"/>
    <w:rsid w:val="00ED187F"/>
    <w:rsid w:val="00ED4E5E"/>
    <w:rsid w:val="00EE0337"/>
    <w:rsid w:val="00EE1A6F"/>
    <w:rsid w:val="00EE4095"/>
    <w:rsid w:val="00EE4344"/>
    <w:rsid w:val="00EE6051"/>
    <w:rsid w:val="00EE65BB"/>
    <w:rsid w:val="00EF1BA1"/>
    <w:rsid w:val="00EF2998"/>
    <w:rsid w:val="00F01393"/>
    <w:rsid w:val="00F029E0"/>
    <w:rsid w:val="00F02D4D"/>
    <w:rsid w:val="00F03AF6"/>
    <w:rsid w:val="00F04FAD"/>
    <w:rsid w:val="00F066F1"/>
    <w:rsid w:val="00F076E1"/>
    <w:rsid w:val="00F13841"/>
    <w:rsid w:val="00F14861"/>
    <w:rsid w:val="00F14D81"/>
    <w:rsid w:val="00F15EEB"/>
    <w:rsid w:val="00F212A2"/>
    <w:rsid w:val="00F24257"/>
    <w:rsid w:val="00F262A7"/>
    <w:rsid w:val="00F338FB"/>
    <w:rsid w:val="00F56054"/>
    <w:rsid w:val="00F57E27"/>
    <w:rsid w:val="00F63F09"/>
    <w:rsid w:val="00F649EF"/>
    <w:rsid w:val="00F656F7"/>
    <w:rsid w:val="00F73502"/>
    <w:rsid w:val="00F816A5"/>
    <w:rsid w:val="00F8327C"/>
    <w:rsid w:val="00F83812"/>
    <w:rsid w:val="00F851B8"/>
    <w:rsid w:val="00F92F99"/>
    <w:rsid w:val="00F94783"/>
    <w:rsid w:val="00F95DE1"/>
    <w:rsid w:val="00F96D12"/>
    <w:rsid w:val="00FA324E"/>
    <w:rsid w:val="00FA3339"/>
    <w:rsid w:val="00FA6D2D"/>
    <w:rsid w:val="00FB07A6"/>
    <w:rsid w:val="00FB1709"/>
    <w:rsid w:val="00FB3B01"/>
    <w:rsid w:val="00FC1417"/>
    <w:rsid w:val="00FC3DB6"/>
    <w:rsid w:val="00FC501F"/>
    <w:rsid w:val="00FC6DA9"/>
    <w:rsid w:val="00FC701F"/>
    <w:rsid w:val="00FC7AEE"/>
    <w:rsid w:val="00FD0C95"/>
    <w:rsid w:val="00FD108D"/>
    <w:rsid w:val="00FD1D1F"/>
    <w:rsid w:val="00FD5096"/>
    <w:rsid w:val="00FD5E80"/>
    <w:rsid w:val="00FE2E96"/>
    <w:rsid w:val="00FE6E55"/>
    <w:rsid w:val="00FE7D4B"/>
    <w:rsid w:val="00FF1BF5"/>
    <w:rsid w:val="00FF3B06"/>
    <w:rsid w:val="00FF43C5"/>
    <w:rsid w:val="00FF6DAF"/>
    <w:rsid w:val="00FF7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DF03"/>
  <w15:chartTrackingRefBased/>
  <w15:docId w15:val="{E08305E6-147B-41FE-B05F-6C985169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52"/>
  </w:style>
  <w:style w:type="paragraph" w:styleId="Ttulo1">
    <w:name w:val="heading 1"/>
    <w:basedOn w:val="Normal"/>
    <w:next w:val="Normal"/>
    <w:link w:val="Ttulo1Car"/>
    <w:uiPriority w:val="9"/>
    <w:qFormat/>
    <w:rsid w:val="00EA6B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6B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A6B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EA6B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EA6B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EA6B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EA6B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EA6B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6B5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B52"/>
    <w:rPr>
      <w:caps/>
      <w:spacing w:val="15"/>
      <w:shd w:val="clear" w:color="auto" w:fill="D9DFEF" w:themeFill="accent1" w:themeFillTint="33"/>
    </w:rPr>
  </w:style>
  <w:style w:type="paragraph" w:styleId="Ttulo">
    <w:name w:val="Title"/>
    <w:basedOn w:val="Normal"/>
    <w:next w:val="Normal"/>
    <w:link w:val="TtuloCar"/>
    <w:uiPriority w:val="10"/>
    <w:qFormat/>
    <w:rsid w:val="00EA6B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EA6B52"/>
    <w:rPr>
      <w:rFonts w:asciiTheme="majorHAnsi" w:eastAsiaTheme="majorEastAsia" w:hAnsiTheme="majorHAnsi" w:cstheme="majorBidi"/>
      <w:caps/>
      <w:color w:val="4A66AC" w:themeColor="accent1"/>
      <w:spacing w:val="10"/>
      <w:sz w:val="52"/>
      <w:szCs w:val="52"/>
    </w:rPr>
  </w:style>
  <w:style w:type="paragraph" w:styleId="Prrafodelista">
    <w:name w:val="List Paragraph"/>
    <w:basedOn w:val="Normal"/>
    <w:uiPriority w:val="34"/>
    <w:qFormat/>
    <w:rsid w:val="00EA6B52"/>
    <w:pPr>
      <w:ind w:left="720"/>
      <w:contextualSpacing/>
    </w:pPr>
  </w:style>
  <w:style w:type="character" w:customStyle="1" w:styleId="Ttulo1Car">
    <w:name w:val="Título 1 Car"/>
    <w:basedOn w:val="Fuentedeprrafopredeter"/>
    <w:link w:val="Ttulo1"/>
    <w:uiPriority w:val="9"/>
    <w:rsid w:val="00EA6B52"/>
    <w:rPr>
      <w:caps/>
      <w:color w:val="FFFFFF" w:themeColor="background1"/>
      <w:spacing w:val="15"/>
      <w:sz w:val="22"/>
      <w:szCs w:val="22"/>
      <w:shd w:val="clear" w:color="auto" w:fill="4A66AC" w:themeFill="accent1"/>
    </w:rPr>
  </w:style>
  <w:style w:type="character" w:customStyle="1" w:styleId="Ttulo3Car">
    <w:name w:val="Título 3 Car"/>
    <w:basedOn w:val="Fuentedeprrafopredeter"/>
    <w:link w:val="Ttulo3"/>
    <w:uiPriority w:val="9"/>
    <w:semiHidden/>
    <w:rsid w:val="00EA6B52"/>
    <w:rPr>
      <w:caps/>
      <w:color w:val="243255" w:themeColor="accent1" w:themeShade="7F"/>
      <w:spacing w:val="15"/>
    </w:rPr>
  </w:style>
  <w:style w:type="character" w:customStyle="1" w:styleId="Ttulo4Car">
    <w:name w:val="Título 4 Car"/>
    <w:basedOn w:val="Fuentedeprrafopredeter"/>
    <w:link w:val="Ttulo4"/>
    <w:uiPriority w:val="9"/>
    <w:semiHidden/>
    <w:rsid w:val="00EA6B52"/>
    <w:rPr>
      <w:caps/>
      <w:color w:val="374C80" w:themeColor="accent1" w:themeShade="BF"/>
      <w:spacing w:val="10"/>
    </w:rPr>
  </w:style>
  <w:style w:type="character" w:customStyle="1" w:styleId="Ttulo5Car">
    <w:name w:val="Título 5 Car"/>
    <w:basedOn w:val="Fuentedeprrafopredeter"/>
    <w:link w:val="Ttulo5"/>
    <w:uiPriority w:val="9"/>
    <w:semiHidden/>
    <w:rsid w:val="00EA6B52"/>
    <w:rPr>
      <w:caps/>
      <w:color w:val="374C80" w:themeColor="accent1" w:themeShade="BF"/>
      <w:spacing w:val="10"/>
    </w:rPr>
  </w:style>
  <w:style w:type="character" w:customStyle="1" w:styleId="Ttulo6Car">
    <w:name w:val="Título 6 Car"/>
    <w:basedOn w:val="Fuentedeprrafopredeter"/>
    <w:link w:val="Ttulo6"/>
    <w:uiPriority w:val="9"/>
    <w:semiHidden/>
    <w:rsid w:val="00EA6B52"/>
    <w:rPr>
      <w:caps/>
      <w:color w:val="374C80" w:themeColor="accent1" w:themeShade="BF"/>
      <w:spacing w:val="10"/>
    </w:rPr>
  </w:style>
  <w:style w:type="character" w:customStyle="1" w:styleId="Ttulo7Car">
    <w:name w:val="Título 7 Car"/>
    <w:basedOn w:val="Fuentedeprrafopredeter"/>
    <w:link w:val="Ttulo7"/>
    <w:uiPriority w:val="9"/>
    <w:semiHidden/>
    <w:rsid w:val="00EA6B52"/>
    <w:rPr>
      <w:caps/>
      <w:color w:val="374C80" w:themeColor="accent1" w:themeShade="BF"/>
      <w:spacing w:val="10"/>
    </w:rPr>
  </w:style>
  <w:style w:type="character" w:customStyle="1" w:styleId="Ttulo8Car">
    <w:name w:val="Título 8 Car"/>
    <w:basedOn w:val="Fuentedeprrafopredeter"/>
    <w:link w:val="Ttulo8"/>
    <w:uiPriority w:val="9"/>
    <w:semiHidden/>
    <w:rsid w:val="00EA6B52"/>
    <w:rPr>
      <w:caps/>
      <w:spacing w:val="10"/>
      <w:sz w:val="18"/>
      <w:szCs w:val="18"/>
    </w:rPr>
  </w:style>
  <w:style w:type="character" w:customStyle="1" w:styleId="Ttulo9Car">
    <w:name w:val="Título 9 Car"/>
    <w:basedOn w:val="Fuentedeprrafopredeter"/>
    <w:link w:val="Ttulo9"/>
    <w:uiPriority w:val="9"/>
    <w:semiHidden/>
    <w:rsid w:val="00EA6B52"/>
    <w:rPr>
      <w:i/>
      <w:iCs/>
      <w:caps/>
      <w:spacing w:val="10"/>
      <w:sz w:val="18"/>
      <w:szCs w:val="18"/>
    </w:rPr>
  </w:style>
  <w:style w:type="paragraph" w:styleId="Descripcin">
    <w:name w:val="caption"/>
    <w:basedOn w:val="Normal"/>
    <w:next w:val="Normal"/>
    <w:uiPriority w:val="35"/>
    <w:semiHidden/>
    <w:unhideWhenUsed/>
    <w:qFormat/>
    <w:rsid w:val="00EA6B52"/>
    <w:rPr>
      <w:b/>
      <w:bCs/>
      <w:color w:val="374C80" w:themeColor="accent1" w:themeShade="BF"/>
      <w:sz w:val="16"/>
      <w:szCs w:val="16"/>
    </w:rPr>
  </w:style>
  <w:style w:type="paragraph" w:styleId="Subttulo">
    <w:name w:val="Subtitle"/>
    <w:basedOn w:val="Normal"/>
    <w:next w:val="Normal"/>
    <w:link w:val="SubttuloCar"/>
    <w:uiPriority w:val="11"/>
    <w:qFormat/>
    <w:rsid w:val="00EA6B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6B52"/>
    <w:rPr>
      <w:caps/>
      <w:color w:val="595959" w:themeColor="text1" w:themeTint="A6"/>
      <w:spacing w:val="10"/>
      <w:sz w:val="21"/>
      <w:szCs w:val="21"/>
    </w:rPr>
  </w:style>
  <w:style w:type="character" w:styleId="Textoennegrita">
    <w:name w:val="Strong"/>
    <w:uiPriority w:val="22"/>
    <w:qFormat/>
    <w:rsid w:val="00EA6B52"/>
    <w:rPr>
      <w:b/>
      <w:bCs/>
    </w:rPr>
  </w:style>
  <w:style w:type="character" w:styleId="nfasis">
    <w:name w:val="Emphasis"/>
    <w:uiPriority w:val="20"/>
    <w:qFormat/>
    <w:rsid w:val="00EA6B52"/>
    <w:rPr>
      <w:caps/>
      <w:color w:val="243255" w:themeColor="accent1" w:themeShade="7F"/>
      <w:spacing w:val="5"/>
    </w:rPr>
  </w:style>
  <w:style w:type="paragraph" w:styleId="Sinespaciado">
    <w:name w:val="No Spacing"/>
    <w:uiPriority w:val="1"/>
    <w:qFormat/>
    <w:rsid w:val="00EA6B52"/>
    <w:pPr>
      <w:spacing w:after="0" w:line="240" w:lineRule="auto"/>
    </w:pPr>
  </w:style>
  <w:style w:type="paragraph" w:styleId="Cita">
    <w:name w:val="Quote"/>
    <w:basedOn w:val="Normal"/>
    <w:next w:val="Normal"/>
    <w:link w:val="CitaCar"/>
    <w:uiPriority w:val="29"/>
    <w:qFormat/>
    <w:rsid w:val="00EA6B52"/>
    <w:rPr>
      <w:i/>
      <w:iCs/>
      <w:sz w:val="24"/>
      <w:szCs w:val="24"/>
    </w:rPr>
  </w:style>
  <w:style w:type="character" w:customStyle="1" w:styleId="CitaCar">
    <w:name w:val="Cita Car"/>
    <w:basedOn w:val="Fuentedeprrafopredeter"/>
    <w:link w:val="Cita"/>
    <w:uiPriority w:val="29"/>
    <w:rsid w:val="00EA6B52"/>
    <w:rPr>
      <w:i/>
      <w:iCs/>
      <w:sz w:val="24"/>
      <w:szCs w:val="24"/>
    </w:rPr>
  </w:style>
  <w:style w:type="paragraph" w:styleId="Citadestacada">
    <w:name w:val="Intense Quote"/>
    <w:basedOn w:val="Normal"/>
    <w:next w:val="Normal"/>
    <w:link w:val="CitadestacadaCar"/>
    <w:uiPriority w:val="30"/>
    <w:qFormat/>
    <w:rsid w:val="00EA6B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EA6B52"/>
    <w:rPr>
      <w:color w:val="4A66AC" w:themeColor="accent1"/>
      <w:sz w:val="24"/>
      <w:szCs w:val="24"/>
    </w:rPr>
  </w:style>
  <w:style w:type="character" w:styleId="nfasissutil">
    <w:name w:val="Subtle Emphasis"/>
    <w:uiPriority w:val="19"/>
    <w:qFormat/>
    <w:rsid w:val="00EA6B52"/>
    <w:rPr>
      <w:i/>
      <w:iCs/>
      <w:color w:val="243255" w:themeColor="accent1" w:themeShade="7F"/>
    </w:rPr>
  </w:style>
  <w:style w:type="character" w:styleId="nfasisintenso">
    <w:name w:val="Intense Emphasis"/>
    <w:uiPriority w:val="21"/>
    <w:qFormat/>
    <w:rsid w:val="00EA6B52"/>
    <w:rPr>
      <w:b/>
      <w:bCs/>
      <w:caps/>
      <w:color w:val="243255" w:themeColor="accent1" w:themeShade="7F"/>
      <w:spacing w:val="10"/>
    </w:rPr>
  </w:style>
  <w:style w:type="character" w:styleId="Referenciasutil">
    <w:name w:val="Subtle Reference"/>
    <w:uiPriority w:val="31"/>
    <w:qFormat/>
    <w:rsid w:val="00EA6B52"/>
    <w:rPr>
      <w:b/>
      <w:bCs/>
      <w:color w:val="4A66AC" w:themeColor="accent1"/>
    </w:rPr>
  </w:style>
  <w:style w:type="character" w:styleId="Referenciaintensa">
    <w:name w:val="Intense Reference"/>
    <w:uiPriority w:val="32"/>
    <w:qFormat/>
    <w:rsid w:val="00EA6B52"/>
    <w:rPr>
      <w:b/>
      <w:bCs/>
      <w:i/>
      <w:iCs/>
      <w:caps/>
      <w:color w:val="4A66AC" w:themeColor="accent1"/>
    </w:rPr>
  </w:style>
  <w:style w:type="character" w:styleId="Ttulodellibro">
    <w:name w:val="Book Title"/>
    <w:uiPriority w:val="33"/>
    <w:qFormat/>
    <w:rsid w:val="00EA6B52"/>
    <w:rPr>
      <w:b/>
      <w:bCs/>
      <w:i/>
      <w:iCs/>
      <w:spacing w:val="0"/>
    </w:rPr>
  </w:style>
  <w:style w:type="paragraph" w:styleId="TtuloTDC">
    <w:name w:val="TOC Heading"/>
    <w:basedOn w:val="Ttulo1"/>
    <w:next w:val="Normal"/>
    <w:uiPriority w:val="39"/>
    <w:semiHidden/>
    <w:unhideWhenUsed/>
    <w:qFormat/>
    <w:rsid w:val="00EA6B52"/>
    <w:pPr>
      <w:outlineLvl w:val="9"/>
    </w:pPr>
  </w:style>
  <w:style w:type="paragraph" w:styleId="Encabezado">
    <w:name w:val="header"/>
    <w:basedOn w:val="Normal"/>
    <w:link w:val="EncabezadoCar"/>
    <w:uiPriority w:val="99"/>
    <w:unhideWhenUsed/>
    <w:rsid w:val="00C7791B"/>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C7791B"/>
  </w:style>
  <w:style w:type="paragraph" w:styleId="Piedepgina">
    <w:name w:val="footer"/>
    <w:basedOn w:val="Normal"/>
    <w:link w:val="PiedepginaCar"/>
    <w:uiPriority w:val="99"/>
    <w:unhideWhenUsed/>
    <w:rsid w:val="00C7791B"/>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C7791B"/>
  </w:style>
  <w:style w:type="paragraph" w:styleId="NormalWeb">
    <w:name w:val="Normal (Web)"/>
    <w:basedOn w:val="Normal"/>
    <w:uiPriority w:val="99"/>
    <w:semiHidden/>
    <w:unhideWhenUsed/>
    <w:rsid w:val="009F6B4D"/>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F162C"/>
    <w:rPr>
      <w:color w:val="9454C3" w:themeColor="hyperlink"/>
      <w:u w:val="single"/>
    </w:rPr>
  </w:style>
  <w:style w:type="character" w:styleId="Mencinsinresolver">
    <w:name w:val="Unresolved Mention"/>
    <w:basedOn w:val="Fuentedeprrafopredeter"/>
    <w:uiPriority w:val="99"/>
    <w:semiHidden/>
    <w:unhideWhenUsed/>
    <w:rsid w:val="00AF162C"/>
    <w:rPr>
      <w:color w:val="605E5C"/>
      <w:shd w:val="clear" w:color="auto" w:fill="E1DFDD"/>
    </w:rPr>
  </w:style>
  <w:style w:type="character" w:styleId="Hipervnculovisitado">
    <w:name w:val="FollowedHyperlink"/>
    <w:basedOn w:val="Fuentedeprrafopredeter"/>
    <w:uiPriority w:val="99"/>
    <w:semiHidden/>
    <w:unhideWhenUsed/>
    <w:rsid w:val="00DB27D6"/>
    <w:rPr>
      <w:color w:val="3EBBF0" w:themeColor="followedHyperlink"/>
      <w:u w:val="single"/>
    </w:rPr>
  </w:style>
  <w:style w:type="table" w:styleId="Tablaconcuadrcula">
    <w:name w:val="Table Grid"/>
    <w:basedOn w:val="Tablanormal"/>
    <w:uiPriority w:val="39"/>
    <w:rsid w:val="00B910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3EEF"/>
    <w:rPr>
      <w:sz w:val="16"/>
      <w:szCs w:val="16"/>
    </w:rPr>
  </w:style>
  <w:style w:type="paragraph" w:styleId="Textocomentario">
    <w:name w:val="annotation text"/>
    <w:basedOn w:val="Normal"/>
    <w:link w:val="TextocomentarioCar"/>
    <w:uiPriority w:val="99"/>
    <w:semiHidden/>
    <w:unhideWhenUsed/>
    <w:rsid w:val="00063EEF"/>
    <w:pPr>
      <w:spacing w:line="240" w:lineRule="auto"/>
    </w:pPr>
  </w:style>
  <w:style w:type="character" w:customStyle="1" w:styleId="TextocomentarioCar">
    <w:name w:val="Texto comentario Car"/>
    <w:basedOn w:val="Fuentedeprrafopredeter"/>
    <w:link w:val="Textocomentario"/>
    <w:uiPriority w:val="99"/>
    <w:semiHidden/>
    <w:rsid w:val="00063EEF"/>
  </w:style>
  <w:style w:type="paragraph" w:styleId="Asuntodelcomentario">
    <w:name w:val="annotation subject"/>
    <w:basedOn w:val="Textocomentario"/>
    <w:next w:val="Textocomentario"/>
    <w:link w:val="AsuntodelcomentarioCar"/>
    <w:uiPriority w:val="99"/>
    <w:semiHidden/>
    <w:unhideWhenUsed/>
    <w:rsid w:val="00063EEF"/>
    <w:rPr>
      <w:b/>
      <w:bCs/>
    </w:rPr>
  </w:style>
  <w:style w:type="character" w:customStyle="1" w:styleId="AsuntodelcomentarioCar">
    <w:name w:val="Asunto del comentario Car"/>
    <w:basedOn w:val="TextocomentarioCar"/>
    <w:link w:val="Asuntodelcomentario"/>
    <w:uiPriority w:val="99"/>
    <w:semiHidden/>
    <w:rsid w:val="0006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90">
      <w:bodyDiv w:val="1"/>
      <w:marLeft w:val="0"/>
      <w:marRight w:val="0"/>
      <w:marTop w:val="0"/>
      <w:marBottom w:val="0"/>
      <w:divBdr>
        <w:top w:val="none" w:sz="0" w:space="0" w:color="auto"/>
        <w:left w:val="none" w:sz="0" w:space="0" w:color="auto"/>
        <w:bottom w:val="none" w:sz="0" w:space="0" w:color="auto"/>
        <w:right w:val="none" w:sz="0" w:space="0" w:color="auto"/>
      </w:divBdr>
    </w:div>
    <w:div w:id="572351147">
      <w:bodyDiv w:val="1"/>
      <w:marLeft w:val="0"/>
      <w:marRight w:val="0"/>
      <w:marTop w:val="0"/>
      <w:marBottom w:val="0"/>
      <w:divBdr>
        <w:top w:val="none" w:sz="0" w:space="0" w:color="auto"/>
        <w:left w:val="none" w:sz="0" w:space="0" w:color="auto"/>
        <w:bottom w:val="none" w:sz="0" w:space="0" w:color="auto"/>
        <w:right w:val="none" w:sz="0" w:space="0" w:color="auto"/>
      </w:divBdr>
    </w:div>
    <w:div w:id="585967843">
      <w:bodyDiv w:val="1"/>
      <w:marLeft w:val="0"/>
      <w:marRight w:val="0"/>
      <w:marTop w:val="0"/>
      <w:marBottom w:val="0"/>
      <w:divBdr>
        <w:top w:val="none" w:sz="0" w:space="0" w:color="auto"/>
        <w:left w:val="none" w:sz="0" w:space="0" w:color="auto"/>
        <w:bottom w:val="none" w:sz="0" w:space="0" w:color="auto"/>
        <w:right w:val="none" w:sz="0" w:space="0" w:color="auto"/>
      </w:divBdr>
    </w:div>
    <w:div w:id="606818475">
      <w:bodyDiv w:val="1"/>
      <w:marLeft w:val="0"/>
      <w:marRight w:val="0"/>
      <w:marTop w:val="0"/>
      <w:marBottom w:val="0"/>
      <w:divBdr>
        <w:top w:val="none" w:sz="0" w:space="0" w:color="auto"/>
        <w:left w:val="none" w:sz="0" w:space="0" w:color="auto"/>
        <w:bottom w:val="none" w:sz="0" w:space="0" w:color="auto"/>
        <w:right w:val="none" w:sz="0" w:space="0" w:color="auto"/>
      </w:divBdr>
    </w:div>
    <w:div w:id="1560163689">
      <w:bodyDiv w:val="1"/>
      <w:marLeft w:val="0"/>
      <w:marRight w:val="0"/>
      <w:marTop w:val="0"/>
      <w:marBottom w:val="0"/>
      <w:divBdr>
        <w:top w:val="none" w:sz="0" w:space="0" w:color="auto"/>
        <w:left w:val="none" w:sz="0" w:space="0" w:color="auto"/>
        <w:bottom w:val="none" w:sz="0" w:space="0" w:color="auto"/>
        <w:right w:val="none" w:sz="0" w:space="0" w:color="auto"/>
      </w:divBdr>
    </w:div>
    <w:div w:id="1882595949">
      <w:bodyDiv w:val="1"/>
      <w:marLeft w:val="0"/>
      <w:marRight w:val="0"/>
      <w:marTop w:val="0"/>
      <w:marBottom w:val="0"/>
      <w:divBdr>
        <w:top w:val="none" w:sz="0" w:space="0" w:color="auto"/>
        <w:left w:val="none" w:sz="0" w:space="0" w:color="auto"/>
        <w:bottom w:val="none" w:sz="0" w:space="0" w:color="auto"/>
        <w:right w:val="none" w:sz="0" w:space="0" w:color="auto"/>
      </w:divBdr>
    </w:div>
    <w:div w:id="2052655528">
      <w:bodyDiv w:val="1"/>
      <w:marLeft w:val="0"/>
      <w:marRight w:val="0"/>
      <w:marTop w:val="0"/>
      <w:marBottom w:val="0"/>
      <w:divBdr>
        <w:top w:val="none" w:sz="0" w:space="0" w:color="auto"/>
        <w:left w:val="none" w:sz="0" w:space="0" w:color="auto"/>
        <w:bottom w:val="none" w:sz="0" w:space="0" w:color="auto"/>
        <w:right w:val="none" w:sz="0" w:space="0" w:color="auto"/>
      </w:divBdr>
    </w:div>
    <w:div w:id="2069766491">
      <w:bodyDiv w:val="1"/>
      <w:marLeft w:val="0"/>
      <w:marRight w:val="0"/>
      <w:marTop w:val="0"/>
      <w:marBottom w:val="0"/>
      <w:divBdr>
        <w:top w:val="none" w:sz="0" w:space="0" w:color="auto"/>
        <w:left w:val="none" w:sz="0" w:space="0" w:color="auto"/>
        <w:bottom w:val="none" w:sz="0" w:space="0" w:color="auto"/>
        <w:right w:val="none" w:sz="0" w:space="0" w:color="auto"/>
      </w:divBdr>
    </w:div>
    <w:div w:id="21340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43290F30F2A042A3A2920D1BA1551F" ma:contentTypeVersion="9" ma:contentTypeDescription="Crear nuevo documento." ma:contentTypeScope="" ma:versionID="3903547040171692bd3e02a45b63c4a3">
  <xsd:schema xmlns:xsd="http://www.w3.org/2001/XMLSchema" xmlns:xs="http://www.w3.org/2001/XMLSchema" xmlns:p="http://schemas.microsoft.com/office/2006/metadata/properties" xmlns:ns3="817e09d3-9d52-4ac1-9acd-65c7e924659f" xmlns:ns4="301c16a2-6f68-452b-b894-8b0a409a76ea" targetNamespace="http://schemas.microsoft.com/office/2006/metadata/properties" ma:root="true" ma:fieldsID="87574e46011936851cfa018bb8a25e19" ns3:_="" ns4:_="">
    <xsd:import namespace="817e09d3-9d52-4ac1-9acd-65c7e924659f"/>
    <xsd:import namespace="301c16a2-6f68-452b-b894-8b0a409a76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e09d3-9d52-4ac1-9acd-65c7e924659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c16a2-6f68-452b-b894-8b0a409a76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36D01-A341-4BA5-AB99-65768591F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e09d3-9d52-4ac1-9acd-65c7e924659f"/>
    <ds:schemaRef ds:uri="301c16a2-6f68-452b-b894-8b0a409a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ED64D-A3EA-42A6-A677-20BA1F100F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727B95-A99F-4529-90D3-64316C47B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alefertri1@alum.us.es</dc:creator>
  <cp:keywords/>
  <dc:description/>
  <cp:lastModifiedBy>alefertri1@alum.us.es</cp:lastModifiedBy>
  <cp:revision>2</cp:revision>
  <dcterms:created xsi:type="dcterms:W3CDTF">2021-12-27T12:49:00Z</dcterms:created>
  <dcterms:modified xsi:type="dcterms:W3CDTF">2021-12-27T12:49:00Z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0x0101008443290F30F2A042A3A2920D1BA1551F</vt:lpwstr>
  </property>
</Properties>
</file>