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538" w:rsidRPr="005D5538" w:rsidRDefault="005D5538" w:rsidP="005D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>Los vemos cuando escribimos un correo, pero con frecuencia los ignoramos: escribimos los destinatarios en el campo que más rabia nos da, y pulsamos Enviar.</w:t>
      </w:r>
    </w:p>
    <w:p w:rsidR="005D5538" w:rsidRPr="005D5538" w:rsidRDefault="005D5538" w:rsidP="005D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Sin embargo, aunque parezca mentira, los campos </w:t>
      </w:r>
      <w:r w:rsidRPr="005D5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CC, CCO, BCC... no están ahí para adornar</w:t>
      </w:r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ventana de composición de mensaje. Tienen una razón de ser que, por si no la conoces, te mostramos a continuación.</w:t>
      </w:r>
    </w:p>
    <w:p w:rsidR="005D5538" w:rsidRPr="005D5538" w:rsidRDefault="005D5538" w:rsidP="005D5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D553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Para / </w:t>
      </w:r>
      <w:proofErr w:type="spellStart"/>
      <w:r w:rsidRPr="005D553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To</w:t>
      </w:r>
      <w:proofErr w:type="spellEnd"/>
    </w:p>
    <w:p w:rsidR="005D5538" w:rsidRPr="005D5538" w:rsidRDefault="005D5538" w:rsidP="005D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campo no deja lugar a la duda. Aquí debes especificar </w:t>
      </w:r>
      <w:r w:rsidRPr="005D5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 destinatario del mail</w:t>
      </w:r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>. El principal. El mensaje debe estar dirigido a todas las personas presentes en este campo, siendo igual de interesante para todas ellas.</w:t>
      </w:r>
    </w:p>
    <w:p w:rsidR="005D5538" w:rsidRPr="005D5538" w:rsidRDefault="005D5538" w:rsidP="005D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Outlook y </w:t>
      </w:r>
      <w:proofErr w:type="spellStart"/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>Gmail</w:t>
      </w:r>
      <w:proofErr w:type="spellEnd"/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>, puedes incluir varias direcciones en este campo, separándolas con punto y coma (</w:t>
      </w:r>
      <w:proofErr w:type="spellStart"/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>Gmail</w:t>
      </w:r>
      <w:proofErr w:type="spellEnd"/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prefiere el uso de comas)</w:t>
      </w:r>
    </w:p>
    <w:p w:rsidR="005D5538" w:rsidRPr="005D5538" w:rsidRDefault="005D5538" w:rsidP="005D55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3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2C321EA1" wp14:editId="19CDD6E4">
            <wp:extent cx="3552825" cy="809625"/>
            <wp:effectExtent l="0" t="0" r="9525" b="9525"/>
            <wp:docPr id="1" name="Imagen 1" descr="http://imagenes.es.sftcdn.net/blog/es/2010/07/outlook2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nes.es.sftcdn.net/blog/es/2010/07/outlook20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538" w:rsidRPr="005D5538" w:rsidRDefault="005D5538" w:rsidP="005D5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D553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CC</w:t>
      </w:r>
    </w:p>
    <w:p w:rsidR="005D5538" w:rsidRPr="005D5538" w:rsidRDefault="005D5538" w:rsidP="005D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CC son las siglas en inglés de </w:t>
      </w:r>
      <w:proofErr w:type="spellStart"/>
      <w:r w:rsidRPr="005D5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Carbon</w:t>
      </w:r>
      <w:proofErr w:type="spellEnd"/>
      <w:r w:rsidRPr="005D5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5D5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Copy</w:t>
      </w:r>
      <w:proofErr w:type="spellEnd"/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o </w:t>
      </w:r>
      <w:r w:rsidRPr="005D5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Copia de Carbón</w:t>
      </w:r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Esta traducción suena demasiado rara en español, así que nos gusta más traducirlo como </w:t>
      </w:r>
      <w:r w:rsidRPr="005D5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 Copia</w:t>
      </w:r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>. En este campo debes incluir aquellas personas a las que quieres enviar el mensaje, para que estén enterados, sin que el mensaje original esté dirigido a ellos.</w:t>
      </w:r>
    </w:p>
    <w:p w:rsidR="005D5538" w:rsidRPr="005D5538" w:rsidRDefault="005D5538" w:rsidP="005D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Aquellos que estén en el campo CC de un correo no tienen obligación de responderlo, aunque podrán hacerlo si tienen algo que aportar. Para ello, lo más común es pulsar </w:t>
      </w:r>
      <w:r w:rsidRPr="005D5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Responder a todos</w:t>
      </w:r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>. Esta opción incluirá a todos los destinatarios (Para y CC) en la respuesta.</w:t>
      </w:r>
    </w:p>
    <w:p w:rsidR="005D5538" w:rsidRPr="005D5538" w:rsidRDefault="005D5538" w:rsidP="005D55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3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D9B7E05" wp14:editId="613E72AF">
            <wp:extent cx="3152775" cy="619125"/>
            <wp:effectExtent l="0" t="0" r="9525" b="9525"/>
            <wp:docPr id="2" name="Imagen 2" descr="http://imagenes.es.sftcdn.net/blog/es/2010/07/respo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nes.es.sftcdn.net/blog/es/2010/07/respond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538" w:rsidRPr="005D5538" w:rsidRDefault="005D5538" w:rsidP="005D5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D553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CCO / BCC</w:t>
      </w:r>
    </w:p>
    <w:p w:rsidR="005D5538" w:rsidRPr="005D5538" w:rsidRDefault="005D5538" w:rsidP="005D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CCO son las siglas en español de </w:t>
      </w:r>
      <w:r w:rsidRPr="005D5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Copia de Carbón Oculta</w:t>
      </w:r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o, si lo prefieres, </w:t>
      </w:r>
      <w:r w:rsidRPr="005D5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 Copia Oculta</w:t>
      </w:r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En inglés, BCC es </w:t>
      </w:r>
      <w:proofErr w:type="spellStart"/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>Blind</w:t>
      </w:r>
      <w:proofErr w:type="spellEnd"/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>Carbon</w:t>
      </w:r>
      <w:proofErr w:type="spellEnd"/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>Copy</w:t>
      </w:r>
      <w:proofErr w:type="spellEnd"/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El funcionamiento es el mismo que en CC, con la única diferencia de que los destinatarios </w:t>
      </w:r>
      <w:r w:rsidRPr="005D5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 podrán ver</w:t>
      </w:r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aquellas personas a las que se les ha enviado la copia oculta.</w:t>
      </w:r>
    </w:p>
    <w:p w:rsidR="005D5538" w:rsidRPr="005D5538" w:rsidRDefault="005D5538" w:rsidP="005D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Reenviar </w:t>
      </w:r>
      <w:hyperlink r:id="rId7" w:history="1">
        <w:r w:rsidRPr="005D55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cadenas de correo</w:t>
        </w:r>
      </w:hyperlink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nunca es una buena idea, pero si tienes que hacerlo, añade los contactos a CCO. Así, </w:t>
      </w:r>
      <w:r w:rsidRPr="005D5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evitarás que sus direcciones sean visibles</w:t>
      </w:r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puedan ser víctimas de </w:t>
      </w:r>
      <w:proofErr w:type="spellStart"/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>spam</w:t>
      </w:r>
      <w:proofErr w:type="spellEnd"/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D5538" w:rsidRPr="005D5538" w:rsidRDefault="005D5538" w:rsidP="005D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Si has recibido un correo en el que tú estabas incluido en CCO, será mejor que tengas cuidado a la hora de responder. En estos casos, lo más seguro es que quieras </w:t>
      </w:r>
      <w:r w:rsidRPr="005D5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Responder</w:t>
      </w:r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secas, y no </w:t>
      </w:r>
      <w:r w:rsidRPr="005D553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Responder a todos</w:t>
      </w:r>
      <w:r w:rsidRPr="005D5538">
        <w:rPr>
          <w:rFonts w:ascii="Times New Roman" w:eastAsia="Times New Roman" w:hAnsi="Times New Roman" w:cs="Times New Roman"/>
          <w:sz w:val="24"/>
          <w:szCs w:val="24"/>
          <w:lang w:eastAsia="es-ES"/>
        </w:rPr>
        <w:t>. Podrías delatarte, si se supone que no deberías haber recibido ese correo.</w:t>
      </w:r>
      <w:bookmarkStart w:id="0" w:name="_GoBack"/>
      <w:bookmarkEnd w:id="0"/>
    </w:p>
    <w:p w:rsidR="00C455D7" w:rsidRDefault="005D5538"/>
    <w:sectPr w:rsidR="00C45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38"/>
    <w:rsid w:val="005D5538"/>
    <w:rsid w:val="00762CA6"/>
    <w:rsid w:val="0097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5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55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5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5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1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nsoftware.softonic.com/cadenas-de-corre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1</cp:revision>
  <dcterms:created xsi:type="dcterms:W3CDTF">2016-03-17T09:45:00Z</dcterms:created>
  <dcterms:modified xsi:type="dcterms:W3CDTF">2016-03-17T09:47:00Z</dcterms:modified>
</cp:coreProperties>
</file>