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1A3" w:rsidRDefault="000E3E5D">
      <w:r w:rsidRPr="000E3E5D">
        <w:rPr>
          <w:noProof/>
          <w:color w:val="FF0000"/>
          <w:lang w:eastAsia="es-ES"/>
        </w:rPr>
        <w:drawing>
          <wp:anchor distT="0" distB="0" distL="114300" distR="114300" simplePos="0" relativeHeight="251658240" behindDoc="0" locked="0" layoutInCell="1" allowOverlap="1" wp14:anchorId="452A2F79" wp14:editId="7E6C172F">
            <wp:simplePos x="0" y="0"/>
            <wp:positionH relativeFrom="column">
              <wp:posOffset>635</wp:posOffset>
            </wp:positionH>
            <wp:positionV relativeFrom="paragraph">
              <wp:posOffset>539115</wp:posOffset>
            </wp:positionV>
            <wp:extent cx="5969635" cy="859536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7" t="6261" r="23393" b="2210"/>
                    <a:stretch/>
                  </pic:blipFill>
                  <pic:spPr bwMode="auto">
                    <a:xfrm>
                      <a:off x="0" y="0"/>
                      <a:ext cx="5969635" cy="859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3216">
        <w:t xml:space="preserve">Module 7 </w:t>
      </w:r>
      <w:proofErr w:type="spellStart"/>
      <w:r w:rsidR="00753216">
        <w:t>solutions</w:t>
      </w:r>
      <w:proofErr w:type="spellEnd"/>
      <w:r w:rsidR="00753216">
        <w:t xml:space="preserve"> to </w:t>
      </w:r>
      <w:proofErr w:type="spellStart"/>
      <w:r w:rsidR="00753216">
        <w:t>the</w:t>
      </w:r>
      <w:proofErr w:type="spellEnd"/>
      <w:r w:rsidR="00753216">
        <w:t xml:space="preserve"> test</w:t>
      </w:r>
      <w:bookmarkStart w:id="0" w:name="_GoBack"/>
      <w:bookmarkEnd w:id="0"/>
    </w:p>
    <w:sectPr w:rsidR="009431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E5D"/>
    <w:rsid w:val="000E3E5D"/>
    <w:rsid w:val="00753216"/>
    <w:rsid w:val="0094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E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E3E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3E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2</cp:revision>
  <dcterms:created xsi:type="dcterms:W3CDTF">2016-05-12T09:05:00Z</dcterms:created>
  <dcterms:modified xsi:type="dcterms:W3CDTF">2016-05-12T09:07:00Z</dcterms:modified>
</cp:coreProperties>
</file>