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AE" w:rsidRDefault="00BD6843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 xml:space="preserve"> HYPERLINK "</w:instrText>
      </w:r>
      <w:r w:rsidRPr="00BD6843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>https://reporte.sba.org.pe/controllers/usuariomovil?op=GetId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instrText xml:space="preserve">" </w:instrTex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separate"/>
      </w:r>
      <w:r w:rsidRPr="001B2CFD">
        <w:rPr>
          <w:rStyle w:val="Hipervnculo"/>
          <w:rFonts w:ascii="Segoe UI" w:hAnsi="Segoe UI" w:cs="Segoe UI"/>
          <w:sz w:val="18"/>
          <w:szCs w:val="18"/>
          <w:shd w:val="clear" w:color="auto" w:fill="FFFFFF"/>
        </w:rPr>
        <w:t>https://reporte.sba.org.pe/controllers/usuariomovil?op=GetId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fldChar w:fldCharType="end"/>
      </w:r>
    </w:p>
    <w:p w:rsidR="00643831" w:rsidRDefault="0064383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:rsidR="00643831" w:rsidRDefault="0064383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user_dni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=&gt;76816993</w:t>
      </w:r>
    </w:p>
    <w:p w:rsidR="00643831" w:rsidRDefault="0064383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user_dni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=&gt;48384190</w:t>
      </w:r>
    </w:p>
    <w:p w:rsidR="00643831" w:rsidRDefault="00643831"/>
    <w:p w:rsidR="00643831" w:rsidRDefault="00643831">
      <w:bookmarkStart w:id="0" w:name="_GoBack"/>
      <w:r>
        <w:rPr>
          <w:noProof/>
          <w:lang w:val="es-ES" w:eastAsia="es-ES"/>
        </w:rPr>
        <w:drawing>
          <wp:inline distT="0" distB="0" distL="0" distR="0" wp14:anchorId="5AA837E3" wp14:editId="7DCAF916">
            <wp:extent cx="6645910" cy="39249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3831" w:rsidSect="00643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BE6"/>
    <w:rsid w:val="000B4BE6"/>
    <w:rsid w:val="00643831"/>
    <w:rsid w:val="00827D51"/>
    <w:rsid w:val="00AB2E50"/>
    <w:rsid w:val="00AD1A54"/>
    <w:rsid w:val="00B449EB"/>
    <w:rsid w:val="00BD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A181C"/>
  <w15:chartTrackingRefBased/>
  <w15:docId w15:val="{FA857794-BADE-4D60-82B9-504BF770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38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2021-12-02T16:27:00Z</dcterms:created>
  <dcterms:modified xsi:type="dcterms:W3CDTF">2021-12-02T16:49:00Z</dcterms:modified>
</cp:coreProperties>
</file>