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Modélisation drône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Système : Drône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Référentiel (R0) : sol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entrées : accélération du centre du système et vecteur R correspondant à l’orientation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vecteur d’état : vecteur position p=(px,py,pz) / vitesse du système / 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Fonctionnement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drone possède </w:t>
      </w:r>
      <w:r w:rsidDel="00000000" w:rsidR="00000000" w:rsidRPr="00000000">
        <w:rPr>
          <w:b w:val="1"/>
          <w:rtl w:val="0"/>
        </w:rPr>
        <w:t xml:space="preserve">quatre propulseurs</w:t>
      </w:r>
      <w:r w:rsidDel="00000000" w:rsidR="00000000" w:rsidRPr="00000000">
        <w:rPr>
          <w:rtl w:val="0"/>
        </w:rPr>
        <w:t xml:space="preserve"> qui peuvent être </w:t>
      </w:r>
      <w:r w:rsidDel="00000000" w:rsidR="00000000" w:rsidRPr="00000000">
        <w:rPr>
          <w:b w:val="1"/>
          <w:rtl w:val="0"/>
        </w:rPr>
        <w:t xml:space="preserve">commandés indépendamment</w:t>
      </w:r>
      <w:r w:rsidDel="00000000" w:rsidR="00000000" w:rsidRPr="00000000">
        <w:rPr>
          <w:rtl w:val="0"/>
        </w:rPr>
        <w:t xml:space="preserve">. Ces actionneurs vont permettre de réguler l’attitude et la position. Pour ce type de drone, on distingue classiquement quatre mouvements possibles : les gaz, le lacet, le roulis et le tangage.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24204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420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garder le contrôle du lacet, il faut </w:t>
      </w:r>
      <w:r w:rsidDel="00000000" w:rsidR="00000000" w:rsidRPr="00000000">
        <w:rPr>
          <w:b w:val="1"/>
          <w:rtl w:val="0"/>
        </w:rPr>
        <w:t xml:space="preserve">deux hélices qui tournent dans le sens horaire</w:t>
      </w:r>
      <w:r w:rsidDel="00000000" w:rsidR="00000000" w:rsidRPr="00000000">
        <w:rPr>
          <w:rtl w:val="0"/>
        </w:rPr>
        <w:t xml:space="preserve"> (hélice à pas normal) et les </w:t>
      </w:r>
      <w:r w:rsidDel="00000000" w:rsidR="00000000" w:rsidRPr="00000000">
        <w:rPr>
          <w:b w:val="1"/>
          <w:rtl w:val="0"/>
        </w:rPr>
        <w:t xml:space="preserve">deux autres dans le sens antihoraire</w:t>
      </w:r>
      <w:r w:rsidDel="00000000" w:rsidR="00000000" w:rsidRPr="00000000">
        <w:rPr>
          <w:rtl w:val="0"/>
        </w:rPr>
        <w:t xml:space="preserve"> (hélices à pas inversé). Le drone possède six propulseurs. Il peut pourtant être considéré comme un quadrirotor car tous ses propulseurs ont une direction verticale.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EQUATIONS DU DRONE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12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