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4E198" w14:textId="2F835962" w:rsidR="00691B3C" w:rsidRDefault="00E266FA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8D333" wp14:editId="12724BF6">
                <wp:simplePos x="0" y="0"/>
                <wp:positionH relativeFrom="column">
                  <wp:posOffset>-359410</wp:posOffset>
                </wp:positionH>
                <wp:positionV relativeFrom="paragraph">
                  <wp:posOffset>2003425</wp:posOffset>
                </wp:positionV>
                <wp:extent cx="6573520" cy="2108361"/>
                <wp:effectExtent l="0" t="0" r="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3520" cy="2108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F9D52" w14:textId="77777777" w:rsidR="00E266FA" w:rsidRDefault="00E266FA" w:rsidP="00E266FA">
                            <w:pPr>
                              <w:pStyle w:val="Titre2"/>
                              <w:numPr>
                                <w:ilvl w:val="1"/>
                                <w:numId w:val="0"/>
                              </w:numPr>
                              <w:tabs>
                                <w:tab w:val="num" w:pos="576"/>
                              </w:tabs>
                              <w:spacing w:before="0" w:after="0"/>
                              <w:ind w:right="114"/>
                              <w:jc w:val="right"/>
                              <w:rPr>
                                <w:lang w:val="en-GB"/>
                              </w:rPr>
                            </w:pPr>
                          </w:p>
                          <w:p w14:paraId="03D32776" w14:textId="77777777" w:rsidR="00E266FA" w:rsidRDefault="00E266FA" w:rsidP="00E266FA">
                            <w:pPr>
                              <w:ind w:right="114"/>
                              <w:jc w:val="right"/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>SuRVEILLANCE</w:t>
                            </w:r>
                            <w:r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 xml:space="preserve"> report</w:t>
                            </w:r>
                          </w:p>
                          <w:p w14:paraId="569D9715" w14:textId="77777777" w:rsidR="00E266FA" w:rsidRDefault="00E266FA" w:rsidP="00E266FA">
                            <w:pPr>
                              <w:ind w:right="114"/>
                              <w:rPr>
                                <w:rFonts w:cs="Tahoma"/>
                                <w:caps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76B9E9D3" w14:textId="77777777" w:rsidR="00E266FA" w:rsidRDefault="00E266FA" w:rsidP="00E266FA">
                            <w:pPr>
                              <w:spacing w:before="160"/>
                              <w:ind w:right="113"/>
                              <w:jc w:val="right"/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Annual Epidemiological Report for </w:t>
                            </w:r>
                            <w:bookmarkStart w:id="0" w:name="YEAR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2016</w:t>
                            </w:r>
                            <w:bookmarkEnd w:id="0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54C44C1" w14:textId="77777777" w:rsidR="00E266FA" w:rsidRPr="009F5F17" w:rsidRDefault="00E266FA" w:rsidP="00E266FA">
                            <w:pPr>
                              <w:spacing w:before="360"/>
                              <w:ind w:right="113"/>
                              <w:jc w:val="right"/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- </w:t>
                            </w:r>
                            <w:bookmarkStart w:id="1" w:name="DISEASE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Pertussis</w:t>
                            </w:r>
                            <w:bookmarkEnd w:id="1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08D3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8.3pt;margin-top:157.75pt;width:517.6pt;height:1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uLXtgIAALo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" filled="f" stroked="f">
                <v:textbox>
                  <w:txbxContent>
                    <w:p w14:paraId="3CCF9D52" w14:textId="77777777" w:rsidR="00E266FA" w:rsidRDefault="00E266FA" w:rsidP="00E266FA">
                      <w:pPr>
                        <w:pStyle w:val="Titre2"/>
                        <w:numPr>
                          <w:ilvl w:val="1"/>
                          <w:numId w:val="0"/>
                        </w:numPr>
                        <w:tabs>
                          <w:tab w:val="num" w:pos="576"/>
                        </w:tabs>
                        <w:spacing w:before="0" w:after="0"/>
                        <w:ind w:right="114"/>
                        <w:jc w:val="right"/>
                        <w:rPr>
                          <w:lang w:val="en-GB"/>
                        </w:rPr>
                      </w:pPr>
                    </w:p>
                    <w:p w14:paraId="03D32776" w14:textId="77777777" w:rsidR="00E266FA" w:rsidRDefault="00E266FA" w:rsidP="00E266FA">
                      <w:pPr>
                        <w:ind w:right="114"/>
                        <w:jc w:val="right"/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</w:pPr>
                      <w:r>
                        <w:rPr>
                          <w:rFonts w:cs="Tahoma"/>
                          <w:b/>
                          <w:caps/>
                          <w:color w:val="808080"/>
                          <w:sz w:val="40"/>
                          <w:szCs w:val="40"/>
                        </w:rPr>
                        <w:t>SuRVEILLANCE</w:t>
                      </w:r>
                      <w:r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  <w:t xml:space="preserve"> report</w:t>
                      </w:r>
                    </w:p>
                    <w:p w14:paraId="569D9715" w14:textId="77777777" w:rsidR="00E266FA" w:rsidRDefault="00E266FA" w:rsidP="00E266FA">
                      <w:pPr>
                        <w:ind w:right="114"/>
                        <w:rPr>
                          <w:rFonts w:cs="Tahoma"/>
                          <w:caps/>
                          <w:color w:val="FFFFFF"/>
                          <w:sz w:val="40"/>
                          <w:szCs w:val="40"/>
                        </w:rPr>
                      </w:pPr>
                    </w:p>
                    <w:p w14:paraId="76B9E9D3" w14:textId="77777777" w:rsidR="00E266FA" w:rsidRDefault="00E266FA" w:rsidP="00E266FA">
                      <w:pPr>
                        <w:spacing w:before="160"/>
                        <w:ind w:right="113"/>
                        <w:jc w:val="right"/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Annual Epidemiological Report for </w:t>
                      </w:r>
                      <w:bookmarkStart w:id="2" w:name="YEAR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bookmarkEnd w:id="2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54C44C1" w14:textId="77777777" w:rsidR="00E266FA" w:rsidRPr="009F5F17" w:rsidRDefault="00E266FA" w:rsidP="00E266FA">
                      <w:pPr>
                        <w:spacing w:before="360"/>
                        <w:ind w:right="113"/>
                        <w:jc w:val="right"/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- </w:t>
                      </w:r>
                      <w:bookmarkStart w:id="3" w:name="DISEASE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</w:t>
                      </w:r>
                      <w:bookmarkEnd w:id="3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-</w:t>
                      </w:r>
                    </w:p>
                  </w:txbxContent>
                </v:textbox>
              </v:shape>
            </w:pict>
          </mc:Fallback>
        </mc:AlternateContent>
      </w:r>
      <w:r w:rsidR="00991F03">
        <w:rPr>
          <w:rFonts w:cs="Tahoma"/>
          <w:noProof/>
          <w:lang w:eastAsia="en-GB"/>
        </w:rPr>
        <w:drawing>
          <wp:inline distT="0" distB="0" distL="0" distR="0" wp14:anchorId="2604E1DB" wp14:editId="09D52F7B">
            <wp:extent cx="7757001" cy="4210050"/>
            <wp:effectExtent l="0" t="0" r="0" b="0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Header_SmallMeetingReport"/>
                    <pic:cNvPicPr preferRelativeResize="0"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001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04E19A" w14:textId="4884E739" w:rsidR="00710B2A" w:rsidRDefault="00710B2A" w:rsidP="00710B2A">
      <w:pPr>
        <w:pStyle w:val="EC-Para"/>
      </w:pPr>
    </w:p>
    <w:tbl>
      <w:tblPr>
        <w:tblW w:w="0" w:type="auto"/>
        <w:tblBorders>
          <w:top w:val="single" w:sz="48" w:space="0" w:color="EAF1DD" w:themeColor="accent3" w:themeTint="33"/>
          <w:left w:val="single" w:sz="48" w:space="0" w:color="EAF1DD" w:themeColor="accent3" w:themeTint="33"/>
          <w:bottom w:val="single" w:sz="48" w:space="0" w:color="EAF1DD" w:themeColor="accent3" w:themeTint="33"/>
          <w:right w:val="single" w:sz="48" w:space="0" w:color="EAF1DD" w:themeColor="accent3" w:themeTint="33"/>
          <w:insideH w:val="single" w:sz="48" w:space="0" w:color="EAF1DD" w:themeColor="accent3" w:themeTint="33"/>
          <w:insideV w:val="single" w:sz="48" w:space="0" w:color="EAF1DD" w:themeColor="accent3" w:themeTint="3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5"/>
      </w:tblGrid>
      <w:tr w:rsidR="00710B2A" w14:paraId="2604E1A0" w14:textId="77777777" w:rsidTr="00DB2665">
        <w:tc>
          <w:tcPr>
            <w:tcW w:w="9175" w:type="dxa"/>
            <w:shd w:val="clear" w:color="auto" w:fill="EAF1DD" w:themeFill="accent3" w:themeFillTint="33"/>
          </w:tcPr>
          <w:p w14:paraId="2604E19B" w14:textId="77777777" w:rsidR="00710B2A" w:rsidRDefault="00710B2A" w:rsidP="00DB2665">
            <w:pPr>
              <w:pStyle w:val="EC-Title-5"/>
              <w:spacing w:before="0"/>
            </w:pPr>
            <w:r>
              <w:t>Key facts</w:t>
            </w:r>
          </w:p>
          <w:p w14:paraId="2604E19F" w14:textId="0A950FA0" w:rsidR="00710B2A" w:rsidRDefault="00710B2A" w:rsidP="004F1C9E">
            <w:pPr>
              <w:pStyle w:val="EC-List1end"/>
              <w:numPr>
                <w:ilvl w:val="0"/>
                <w:numId w:val="0"/>
              </w:numPr>
              <w:ind w:left="567" w:hanging="567"/>
            </w:pPr>
          </w:p>
        </w:tc>
      </w:tr>
    </w:tbl>
    <w:p w14:paraId="2604E1A1" w14:textId="77777777" w:rsidR="00710B2A" w:rsidRDefault="00710B2A" w:rsidP="009E1081">
      <w:pPr>
        <w:pStyle w:val="EC-Title-5"/>
      </w:pPr>
      <w:r>
        <w:t>Metho</w:t>
      </w:r>
      <w:bookmarkStart w:id="4" w:name="_GoBack"/>
      <w:bookmarkEnd w:id="4"/>
      <w:r>
        <w:t>ds</w:t>
      </w:r>
    </w:p>
    <w:p w14:paraId="51A3076A" w14:textId="140D0F63" w:rsidR="002A0025" w:rsidRDefault="00F83D32" w:rsidP="006316E7">
      <w:pPr>
        <w:pStyle w:val="ECDC-Para"/>
        <w:rPr>
          <w:rFonts w:eastAsia="Arial Unicode MS"/>
          <w:szCs w:val="18"/>
        </w:rPr>
      </w:pPr>
      <w:r w:rsidRPr="00F83D32">
        <w:rPr>
          <w:rFonts w:eastAsia="Arial Unicode MS"/>
          <w:szCs w:val="18"/>
        </w:rPr>
        <w:t xml:space="preserve"> </w:t>
      </w:r>
      <w:bookmarkStart w:id="5" w:name="DATEPUBLICATLAS"/>
      <w:r w:rsidR="00C43C37" w:rsidRPr="00C46725">
        <w:rPr>
          <w:rFonts w:eastAsia="Arial Unicode MS"/>
          <w:szCs w:val="18"/>
        </w:rPr>
        <w:t>This report is based on data for 2016 retrieved from The European Surveillance System (TESSy) on  07 February 2018. TESSy is a system for the collection, analysis and dissemination of data on communicable diseases.</w:t>
      </w:r>
      <w:bookmarkEnd w:id="5"/>
      <w:r w:rsidRPr="00F83D32">
        <w:rPr>
          <w:rFonts w:eastAsia="Arial Unicode MS"/>
          <w:szCs w:val="18"/>
        </w:rPr>
        <w:t xml:space="preserve"> </w:t>
      </w:r>
    </w:p>
    <w:p w14:paraId="4A5286D3" w14:textId="3F8BB8AB" w:rsidR="007B23A9" w:rsidRPr="00E87274" w:rsidRDefault="007B23A9" w:rsidP="00CE417B">
      <w:pPr>
        <w:pStyle w:val="EC-List1end"/>
        <w:numPr>
          <w:ilvl w:val="0"/>
          <w:numId w:val="0"/>
        </w:numPr>
        <w:ind w:left="567"/>
      </w:pPr>
    </w:p>
    <w:p w14:paraId="2604E1AA" w14:textId="5C3644EA" w:rsidR="00957AEF" w:rsidRDefault="00957AEF" w:rsidP="009E1081">
      <w:pPr>
        <w:pStyle w:val="EC-Title-5"/>
      </w:pPr>
      <w:r>
        <w:t>Epidemiology</w:t>
      </w:r>
    </w:p>
    <w:p w14:paraId="17944698" w14:textId="7F00FAD1" w:rsidR="00BF48FA" w:rsidRDefault="00BF48FA" w:rsidP="00BF48FA">
      <w:pPr>
        <w:pStyle w:val="EC-Para"/>
        <w:rPr>
          <w:lang w:eastAsia="en-US"/>
        </w:rPr>
      </w:pPr>
    </w:p>
    <w:p w14:paraId="2604E1AE" w14:textId="3FC6F091" w:rsidR="00957AEF" w:rsidRDefault="00957AEF" w:rsidP="00801774">
      <w:pPr>
        <w:pStyle w:val="EC-Caption"/>
      </w:pPr>
      <w:bookmarkStart w:id="6" w:name="TABLE1_CAPTION"/>
      <w:bookmarkEnd w:id="6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1. Distribution of pertussis cases, EU/EEA, 2012–2016</w:t>
      </w:r>
    </w:p>
    <w:p w14:paraId="7101080D" w14:textId="77777777" w:rsidR="007F6C01" w:rsidRDefault="007F6C01" w:rsidP="007F6C01">
      <w:pPr>
        <w:pStyle w:val="EC-Para"/>
        <w:rPr>
          <w:lang w:eastAsia="en-US"/>
        </w:rPr>
      </w:pPr>
      <w:bookmarkStart w:id="7" w:name="TABLE1_BOOKMARK"/>
      <w:bookmarkEnd w:id="7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95"/>
        <w:gridCol w:w="856"/>
        <w:gridCol w:w="722"/>
        <w:gridCol w:w="856"/>
        <w:gridCol w:w="682"/>
        <w:gridCol w:w="856"/>
        <w:gridCol w:w="682"/>
        <w:gridCol w:w="856"/>
        <w:gridCol w:w="682"/>
        <w:gridCol w:w="856"/>
        <w:gridCol w:w="722"/>
        <w:gridCol w:w="722"/>
      </w:tblGrid>
      <w:tr>
        <w:trPr>
          <w:cantSplit/>
          <w:trHeight w:val="276" w:hRule="auto"/>
          <w:tblHeader/>
        </w:trPr>
        <w:tc>
          <w:tcPr>
            <w:vMerge w:val="restart"/>
            <w:tcBorders>
              <w:bottom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Country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2012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2013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2014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2015</w:t>
            </w:r>
          </w:p>
        </w:tc>
        <w:tc>
          <w:tcPr>
            <w:gridSpan w:val="3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2016</w:t>
            </w:r>
          </w:p>
        </w:tc>
      </w:tr>
      <w:tr>
        <w:trPr>
          <w:cantSplit/>
          <w:trHeight w:val="252" w:hRule="auto"/>
          <w:tblHeader/>
        </w:trPr>
        <w:tc>
          <w:tcPr>
            <w:vMerge/>
            <w:tcBorders>
              <w:top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ASR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Austria</w:t>
            </w:r>
          </w:p>
        </w:tc>
        <w:tc>
          <w:tcPr>
            <w:tcBorders>
              <w:bottom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571</w:t>
            </w:r>
          </w:p>
        </w:tc>
        <w:tc>
          <w:tcPr>
            <w:tcBorders>
              <w:bottom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6.8</w:t>
            </w:r>
          </w:p>
        </w:tc>
        <w:tc>
          <w:tcPr>
            <w:tcBorders>
              <w:bottom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580</w:t>
            </w:r>
          </w:p>
        </w:tc>
        <w:tc>
          <w:tcPr>
            <w:tcBorders>
              <w:bottom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6.9</w:t>
            </w:r>
          </w:p>
        </w:tc>
        <w:tc>
          <w:tcPr>
            <w:tcBorders>
              <w:bottom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370</w:t>
            </w:r>
          </w:p>
        </w:tc>
        <w:tc>
          <w:tcPr>
            <w:tcBorders>
              <w:bottom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4.3</w:t>
            </w:r>
          </w:p>
        </w:tc>
        <w:tc>
          <w:tcPr>
            <w:tcBorders>
              <w:bottom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579</w:t>
            </w:r>
          </w:p>
        </w:tc>
        <w:tc>
          <w:tcPr>
            <w:tcBorders>
              <w:bottom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6.8</w:t>
            </w:r>
          </w:p>
        </w:tc>
        <w:tc>
          <w:tcPr>
            <w:tcBorders>
              <w:bottom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1291</w:t>
            </w:r>
          </w:p>
        </w:tc>
        <w:tc>
          <w:tcPr>
            <w:tcBorders>
              <w:bottom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14.9</w:t>
            </w:r>
          </w:p>
        </w:tc>
        <w:tc>
          <w:tcPr>
            <w:tcBorders>
              <w:bottom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15.7</w:t>
            </w:r>
          </w:p>
        </w:tc>
      </w:tr>
      <w:tr>
        <w:trPr>
          <w:cantSplit/>
          <w:trHeight w:val="386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Belgium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799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7.2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1395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1118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1325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11.7</w:t>
            </w:r>
          </w:p>
        </w:tc>
      </w:tr>
      <w:tr>
        <w:trPr>
          <w:cantSplit/>
          <w:trHeight w:val="386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Bulgaria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102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52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35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98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1.5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Croatia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109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131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49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122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3.1</w:t>
            </w:r>
          </w:p>
        </w:tc>
      </w:tr>
      <w:tr>
        <w:trPr>
          <w:cantSplit/>
          <w:trHeight w:val="382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Cyprus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16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0.2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Czech Republic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737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7.0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1233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2521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24.0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585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627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6.2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Denmark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980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17.6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484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762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13.5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945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16.7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2096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36.7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36.8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Estonia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149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55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77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5.5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Finland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541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192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206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432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7.9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8.1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196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166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83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</w:tr>
      <w:tr>
        <w:trPr>
          <w:cantSplit/>
          <w:trHeight w:val="382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Germany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12339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15.3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9000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13437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16.4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17.6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Greece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40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15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17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87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0.9</w:t>
            </w:r>
          </w:p>
        </w:tc>
      </w:tr>
      <w:tr>
        <w:trPr>
          <w:cantSplit/>
          <w:trHeight w:val="381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Hungary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20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20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0.1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Iceland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36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31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9.6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15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4.3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Ireland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458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73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118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213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3.7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Italy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489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523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670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965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1.7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Latvia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257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12.6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201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81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210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10.6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13.8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Liechtenstein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Lithuania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154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36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1.3</w:t>
            </w:r>
          </w:p>
        </w:tc>
      </w:tr>
      <w:tr>
        <w:trPr>
          <w:cantSplit/>
          <w:trHeight w:val="386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Luxembourg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11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29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1.2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Malta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0.0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Netherlands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12853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76.8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2982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17.8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8067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47.9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6178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36.6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5080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30.1</w:t>
            </w:r>
          </w:p>
        </w:tc>
      </w:tr>
      <w:tr>
        <w:trPr>
          <w:cantSplit/>
          <w:trHeight w:val="381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Norway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4247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85.2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2608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51.6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3032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59.4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1902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36.8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2205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42.3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42.2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Poland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4684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2182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2100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4956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6828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18.0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18.7</w:t>
            </w:r>
          </w:p>
        </w:tc>
      </w:tr>
      <w:tr>
        <w:trPr>
          <w:cantSplit/>
          <w:trHeight w:val="386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Portugal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106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238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563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6.2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Romania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83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57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87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98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72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0.4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Slovakia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950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17.6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907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1123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334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5.3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Slovenia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169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399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19.4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68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127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7.1</w:t>
            </w:r>
          </w:p>
        </w:tc>
      </w:tr>
      <w:tr>
        <w:trPr>
          <w:cantSplit/>
          <w:trHeight w:val="382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Spain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1804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1678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2607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6863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14.8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4095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9.3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Sweden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703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7.3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603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679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7.0</w:t>
            </w:r>
          </w:p>
        </w:tc>
      </w:tr>
      <w:tr>
        <w:trPr>
          <w:cantSplit/>
          <w:trHeight w:val="386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11986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18.9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6077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9.5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4043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5482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7360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11.5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EU-EEA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42572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21805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41153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 9.2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40195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 9.0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48446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10.8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11.2</w:t>
            </w:r>
          </w:p>
        </w:tc>
      </w:tr>
    </w:tbl>
    <w:p w14:paraId="4D02D66F" w14:textId="77777777" w:rsidR="00470533" w:rsidRDefault="00470533" w:rsidP="00470533">
      <w:pPr>
        <w:pStyle w:val="EC-Para"/>
        <w:rPr>
          <w:lang w:eastAsia="en-US"/>
        </w:rPr>
      </w:pPr>
    </w:p>
    <w:p w14:paraId="5930AB07" w14:textId="42E4F971" w:rsidR="002109FF" w:rsidRDefault="002109FF" w:rsidP="00007776">
      <w:pPr>
        <w:pStyle w:val="EC-Caption"/>
        <w:keepNext/>
        <w:keepLines/>
      </w:pPr>
      <w:bookmarkStart w:id="8" w:name="TS_TREND_CAPTION"/>
    </w:p>
    <w:p w14:paraId="3B1E126C" w14:textId="097AB582" w:rsidR="002109FF" w:rsidRDefault="002109FF" w:rsidP="00007776">
      <w:pPr>
        <w:pStyle w:val="EC-Para"/>
        <w:keepNext/>
        <w:keepLines/>
        <w:rPr>
          <w:lang w:eastAsia="en-US"/>
        </w:rPr>
      </w:pPr>
      <w:bookmarkStart w:id="9" w:name="TS_TREND_BOOKMARK"/>
      <w:bookmarkEnd w:id="8"/>
      <w:bookmarkEnd w:id="9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2. Trend and number of pertussis cases, EU/EEA by month, 2012–2016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2743200"/>
            <wp:docPr id="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E31140" w14:textId="77777777" w:rsidR="00406F48" w:rsidRDefault="00406F48" w:rsidP="00243214">
      <w:pPr>
        <w:pStyle w:val="EC-Caption-Source"/>
        <w:keepNext/>
        <w:keepLines/>
        <w:rPr>
          <w:highlight w:val="yellow"/>
        </w:rPr>
      </w:pPr>
      <w:bookmarkStart w:id="10" w:name="LIST_COUNTRIES_TREND"/>
      <w:bookmarkEnd w:id="10"/>
    </w:p>
    <w:p w14:paraId="2604E1B5" w14:textId="44414D3D" w:rsidR="00E96F22" w:rsidRDefault="00E96F22" w:rsidP="00801774">
      <w:pPr>
        <w:pStyle w:val="EC-Caption"/>
      </w:pPr>
      <w:bookmarkStart w:id="11" w:name="TS_SEASON_CAPTION"/>
    </w:p>
    <w:p w14:paraId="5D8831C3" w14:textId="138516F0" w:rsidR="00EA53C7" w:rsidRDefault="00EA53C7" w:rsidP="00EA53C7">
      <w:pPr>
        <w:pStyle w:val="EC-Caption-Source"/>
        <w:keepNext/>
        <w:keepLines/>
      </w:pPr>
      <w:bookmarkStart w:id="12" w:name="TS_SEASON_BOOKMARK"/>
      <w:bookmarkEnd w:id="11"/>
      <w:bookmarkEnd w:id="12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3. Distribution of pertussis cases by month, EU/EEA, 2016 and 2012–2015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2743200"/>
            <wp:docPr id="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E02F49" w14:textId="1D3E97E0" w:rsidR="002A4E0C" w:rsidRDefault="002A4E0C" w:rsidP="002A4E0C">
      <w:pPr>
        <w:pStyle w:val="EC-Para"/>
      </w:pPr>
      <w:bookmarkStart w:id="13" w:name="TS_SPECIFIC_CAPTION"/>
      <w:bookmarkEnd w:id="13"/>
    </w:p>
    <w:p w14:paraId="0555277F" w14:textId="77777777" w:rsidR="002A4E0C" w:rsidRDefault="002A4E0C" w:rsidP="002A4E0C">
      <w:pPr>
        <w:pStyle w:val="EC-Para"/>
      </w:pPr>
      <w:bookmarkStart w:id="14" w:name="TS_SPECIFIC_BOOKMARK"/>
      <w:bookmarkEnd w:id="14"/>
    </w:p>
    <w:p w14:paraId="37488C24" w14:textId="63A3130B" w:rsidR="00EA53C7" w:rsidRPr="00074CE9" w:rsidRDefault="00EA53C7" w:rsidP="00470533">
      <w:pPr>
        <w:pStyle w:val="EC-Para"/>
        <w:rPr>
          <w:lang w:eastAsia="en-US"/>
        </w:rPr>
      </w:pPr>
    </w:p>
    <w:p w14:paraId="090065E7" w14:textId="6936FE1B" w:rsidR="003A669E" w:rsidRDefault="003A669E" w:rsidP="007F6C01">
      <w:pPr>
        <w:pStyle w:val="EC-Para"/>
        <w:rPr>
          <w:lang w:eastAsia="en-US"/>
        </w:rPr>
      </w:pPr>
      <w:bookmarkStart w:id="15" w:name="MAP_NB_CAPTION"/>
      <w:bookmarkEnd w:id="15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4. Distribution of pertussis cases  by country, EU/EEA, 2016</w:t>
      </w:r>
    </w:p>
    <w:p w14:paraId="6F5200AB" w14:textId="40FBD5F7" w:rsidR="003A669E" w:rsidRDefault="003A669E" w:rsidP="007F6C01">
      <w:pPr>
        <w:pStyle w:val="EC-Para"/>
        <w:rPr>
          <w:lang w:eastAsia="en-US"/>
        </w:rPr>
      </w:pPr>
      <w:bookmarkStart w:id="16" w:name="MAP_NB_BOOKMARK"/>
      <w:bookmarkEnd w:id="16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17259" cy="4531766"/>
            <wp:docPr id="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29" cy="62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4C4D7C" w14:textId="77777777" w:rsidR="00406F48" w:rsidRDefault="00406F48" w:rsidP="007F6C01">
      <w:pPr>
        <w:pStyle w:val="EC-Para"/>
        <w:rPr>
          <w:lang w:eastAsia="en-US"/>
        </w:rPr>
      </w:pPr>
      <w:bookmarkStart w:id="17" w:name="LIST_COUNTRIES"/>
      <w:bookmarkStart w:id="18" w:name="LIST_COUNTRIES_SEAS"/>
      <w:bookmarkEnd w:id="17"/>
      <w:bookmarkEnd w:id="18"/>
    </w:p>
    <w:p w14:paraId="3B9EE4BF" w14:textId="77777777" w:rsidR="003A669E" w:rsidRDefault="003A669E" w:rsidP="007F6C01">
      <w:pPr>
        <w:pStyle w:val="EC-Para"/>
        <w:rPr>
          <w:lang w:eastAsia="en-US"/>
        </w:rPr>
      </w:pPr>
    </w:p>
    <w:p w14:paraId="1236915C" w14:textId="12600AE5" w:rsidR="00317B40" w:rsidRDefault="00317B40" w:rsidP="006117F4">
      <w:pPr>
        <w:pStyle w:val="EC-Caption"/>
        <w:keepNext/>
        <w:keepLines/>
      </w:pPr>
      <w:bookmarkStart w:id="19" w:name="MAP_RATE_CAPTION"/>
      <w:bookmarkEnd w:id="19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5. Distribution of pertussis cases per 100 000 population by country, EU/EEA, 2016</w:t>
      </w:r>
    </w:p>
    <w:p w14:paraId="52733942" w14:textId="53287578" w:rsidR="00317B40" w:rsidRDefault="00317B40" w:rsidP="006117F4">
      <w:pPr>
        <w:pStyle w:val="EC-Para"/>
        <w:keepNext/>
        <w:keepLines/>
        <w:rPr>
          <w:lang w:eastAsia="en-US"/>
        </w:rPr>
      </w:pPr>
      <w:bookmarkStart w:id="20" w:name="MAP_RATE_BOOKMARK"/>
      <w:bookmarkEnd w:id="2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17259" cy="4531766"/>
            <wp:docPr id="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29" cy="62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F09157" w14:textId="77777777" w:rsidR="003A669E" w:rsidRDefault="003A669E" w:rsidP="00DF46E4">
      <w:pPr>
        <w:pStyle w:val="EC-Para"/>
      </w:pPr>
      <w:bookmarkStart w:id="21" w:name="MAP_ASR_CAPTION"/>
      <w:bookmarkEnd w:id="21"/>
    </w:p>
    <w:p w14:paraId="09FDFA47" w14:textId="77777777" w:rsidR="003A669E" w:rsidRDefault="003A669E" w:rsidP="00DF46E4">
      <w:pPr>
        <w:pStyle w:val="EC-Para"/>
      </w:pPr>
      <w:bookmarkStart w:id="22" w:name="MAP_ASR_BOOKMARK"/>
      <w:bookmarkEnd w:id="22"/>
    </w:p>
    <w:p w14:paraId="0A842B5F" w14:textId="6583D895" w:rsidR="00885423" w:rsidRPr="00DF46E4" w:rsidRDefault="00885423" w:rsidP="00DF46E4">
      <w:pPr>
        <w:pStyle w:val="EC-Para"/>
      </w:pPr>
    </w:p>
    <w:p w14:paraId="2604E1B8" w14:textId="5BD2D522" w:rsidR="00E96F22" w:rsidRDefault="00E96F22" w:rsidP="007846BC">
      <w:pPr>
        <w:pStyle w:val="EC-Caption"/>
        <w:keepNext/>
        <w:keepLines/>
      </w:pPr>
      <w:bookmarkStart w:id="23" w:name="BARGPH_AGEGENDER_CAPTION"/>
    </w:p>
    <w:p w14:paraId="73EFB188" w14:textId="7AB6B12F" w:rsidR="00074CE9" w:rsidRDefault="007846BC" w:rsidP="007846BC">
      <w:pPr>
        <w:pStyle w:val="EC-Para"/>
        <w:keepNext/>
        <w:keepLines/>
        <w:rPr>
          <w:lang w:eastAsia="en-US"/>
        </w:rPr>
      </w:pPr>
      <w:bookmarkStart w:id="24" w:name="BARGPH_AGEGENDER_BOOKMARK"/>
      <w:bookmarkEnd w:id="23"/>
      <w:bookmarkEnd w:id="24"/>
      <w:r>
        <w:rPr>
          <w:lang w:eastAsia="en-US"/>
        </w:rP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5. Distribution of pertussis cases per 100 000 population, by age and gender, EU/EEA, 2016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3657600"/>
            <wp:docPr id="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B8605E" w14:textId="77777777" w:rsidR="003B6694" w:rsidRPr="00074CE9" w:rsidRDefault="003B6694" w:rsidP="007846BC">
      <w:pPr>
        <w:pStyle w:val="EC-Para"/>
        <w:keepNext/>
        <w:keepLines/>
        <w:rPr>
          <w:lang w:eastAsia="en-US"/>
        </w:rPr>
      </w:pPr>
      <w:bookmarkStart w:id="25" w:name="BARGPH_AGE_CAPTION"/>
      <w:bookmarkEnd w:id="25"/>
    </w:p>
    <w:p w14:paraId="17CEDEF8" w14:textId="77777777" w:rsidR="003B6694" w:rsidRDefault="003B6694" w:rsidP="003B6694">
      <w:pPr>
        <w:pStyle w:val="EC-Para"/>
      </w:pPr>
      <w:bookmarkStart w:id="26" w:name="BARGPH_AGE_BOOKMARK"/>
      <w:bookmarkEnd w:id="26"/>
    </w:p>
    <w:p w14:paraId="2604E1BB" w14:textId="65696830" w:rsidR="00E96F22" w:rsidRDefault="00C771EB" w:rsidP="00E96F22">
      <w:pPr>
        <w:pStyle w:val="EC-Title-5"/>
      </w:pPr>
      <w:r>
        <w:t>O</w:t>
      </w:r>
      <w:r w:rsidR="00C141AA">
        <w:t>utbreaks</w:t>
      </w:r>
      <w:r>
        <w:t xml:space="preserve"> and other threats</w:t>
      </w:r>
    </w:p>
    <w:p w14:paraId="4B75407C" w14:textId="0E18B3E9" w:rsidR="00430AE1" w:rsidRPr="00801774" w:rsidRDefault="00430AE1" w:rsidP="00430AE1">
      <w:pPr>
        <w:pStyle w:val="EC-Para"/>
        <w:rPr>
          <w:rFonts w:cs="Tahoma"/>
          <w:lang w:eastAsia="en-US"/>
        </w:rPr>
      </w:pPr>
    </w:p>
    <w:p w14:paraId="2604E1BD" w14:textId="613D90C4" w:rsidR="00E96F22" w:rsidRDefault="00E96F22" w:rsidP="00E96F22">
      <w:pPr>
        <w:pStyle w:val="EC-Title-5"/>
      </w:pPr>
      <w:r>
        <w:t xml:space="preserve">Discussion </w:t>
      </w:r>
    </w:p>
    <w:p w14:paraId="004AE1A8" w14:textId="64BAABB6" w:rsidR="00470533" w:rsidRDefault="00470533" w:rsidP="00470533">
      <w:pPr>
        <w:pStyle w:val="EC-Para"/>
        <w:rPr>
          <w:lang w:eastAsia="en-US"/>
        </w:rPr>
      </w:pPr>
    </w:p>
    <w:p w14:paraId="2604E1C0" w14:textId="4C998681" w:rsidR="00E96F22" w:rsidRDefault="00E96F22" w:rsidP="00885423">
      <w:pPr>
        <w:pStyle w:val="EC-Title-5"/>
      </w:pPr>
      <w:r>
        <w:t xml:space="preserve">Public health </w:t>
      </w:r>
      <w:r w:rsidR="006F3AC4">
        <w:t>implications</w:t>
      </w:r>
    </w:p>
    <w:p w14:paraId="1AE4144D" w14:textId="73CDB64C" w:rsidR="006618E1" w:rsidRDefault="006618E1">
      <w:pPr>
        <w:rPr>
          <w:rFonts w:cs="Tahoma"/>
          <w:b/>
          <w:bCs/>
          <w:color w:val="69AE23"/>
          <w:sz w:val="30"/>
          <w:szCs w:val="30"/>
          <w:lang w:eastAsia="en-US"/>
        </w:rPr>
      </w:pPr>
    </w:p>
    <w:p w14:paraId="2604E1C4" w14:textId="7B9B965B" w:rsidR="00E96F22" w:rsidRDefault="00E96F22" w:rsidP="00470533">
      <w:pPr>
        <w:pStyle w:val="EC-Title-5"/>
      </w:pPr>
      <w:r>
        <w:t>References</w:t>
      </w:r>
    </w:p>
    <w:p w14:paraId="7CE3C406" w14:textId="4D9B3F0C" w:rsidR="0092783F" w:rsidRPr="0034510D" w:rsidRDefault="0092783F" w:rsidP="0092783F">
      <w:pPr>
        <w:pStyle w:val="EC-Para"/>
      </w:pPr>
    </w:p>
    <w:p w14:paraId="2604E1C8" w14:textId="33BC5347" w:rsidR="00E96F22" w:rsidRPr="0034510D" w:rsidRDefault="00E96F22" w:rsidP="0034510D">
      <w:pPr>
        <w:pStyle w:val="EC-Para"/>
      </w:pPr>
    </w:p>
    <w:sectPr w:rsidR="00E96F22" w:rsidRPr="0034510D" w:rsidSect="00FE647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7" w:h="16840" w:code="9"/>
      <w:pgMar w:top="0" w:right="1361" w:bottom="1701" w:left="1361" w:header="0" w:footer="45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48AB3" w14:textId="77777777" w:rsidR="00E012F0" w:rsidRDefault="00E012F0">
      <w:r>
        <w:separator/>
      </w:r>
    </w:p>
    <w:p w14:paraId="0F79C74D" w14:textId="77777777" w:rsidR="00E012F0" w:rsidRDefault="00E012F0"/>
  </w:endnote>
  <w:endnote w:type="continuationSeparator" w:id="0">
    <w:p w14:paraId="160C1839" w14:textId="77777777" w:rsidR="00E012F0" w:rsidRDefault="00E012F0">
      <w:r>
        <w:continuationSeparator/>
      </w:r>
    </w:p>
    <w:p w14:paraId="690A1174" w14:textId="77777777" w:rsidR="00E012F0" w:rsidRDefault="00E012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8" w14:textId="77777777" w:rsidR="00186E9B" w:rsidRPr="00D66E65" w:rsidRDefault="00186E9B">
    <w:pPr>
      <w:ind w:right="357"/>
      <w:rPr>
        <w:rFonts w:cs="Tahoma"/>
        <w:sz w:val="16"/>
        <w:szCs w:val="16"/>
      </w:rPr>
    </w:pPr>
  </w:p>
  <w:p w14:paraId="2604E1F9" w14:textId="70F5F5A7" w:rsidR="00186E9B" w:rsidRPr="00801774" w:rsidRDefault="00186E9B">
    <w:pPr>
      <w:ind w:right="357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4</w:t>
    </w:r>
    <w:r w:rsidRPr="00801774">
      <w:rPr>
        <w:rFonts w:cs="Tahoma"/>
        <w:szCs w:val="16"/>
      </w:rPr>
      <w:fldChar w:fldCharType="end"/>
    </w:r>
  </w:p>
  <w:p w14:paraId="2604E1FA" w14:textId="77777777" w:rsidR="00186E9B" w:rsidRPr="00801774" w:rsidRDefault="00186E9B">
    <w:pPr>
      <w:rPr>
        <w:szCs w:val="16"/>
      </w:rPr>
    </w:pPr>
  </w:p>
  <w:p w14:paraId="2604E1FB" w14:textId="77777777" w:rsidR="00186E9B" w:rsidRPr="00D66E65" w:rsidRDefault="00186E9B">
    <w:pP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C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D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E" w14:textId="0650C9F2" w:rsidR="00186E9B" w:rsidRPr="00801774" w:rsidRDefault="00186E9B">
    <w:pPr>
      <w:jc w:val="right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3</w:t>
    </w:r>
    <w:r w:rsidRPr="00801774">
      <w:rPr>
        <w:rFonts w:cs="Tahoma"/>
        <w:szCs w:val="16"/>
      </w:rPr>
      <w:fldChar w:fldCharType="end"/>
    </w:r>
  </w:p>
  <w:p w14:paraId="2604E1FF" w14:textId="77777777" w:rsidR="00186E9B" w:rsidRPr="00801774" w:rsidRDefault="00186E9B">
    <w:pPr>
      <w:rPr>
        <w:rFonts w:cs="Tahoma"/>
        <w:szCs w:val="16"/>
      </w:rPr>
    </w:pPr>
  </w:p>
  <w:p w14:paraId="2604E200" w14:textId="77777777" w:rsidR="00186E9B" w:rsidRPr="00D66E65" w:rsidRDefault="00186E9B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202" w14:textId="77777777" w:rsidR="00186E9B" w:rsidRPr="00D66E65" w:rsidRDefault="00186E9B" w:rsidP="00D66E65">
    <w:pPr>
      <w:pStyle w:val="EC-Para"/>
      <w:spacing w:after="40"/>
    </w:pPr>
  </w:p>
  <w:p w14:paraId="2604E203" w14:textId="77777777" w:rsidR="00186E9B" w:rsidRPr="009A00A5" w:rsidRDefault="00186E9B" w:rsidP="009A00A5">
    <w:pPr>
      <w:pStyle w:val="ECDC-Para"/>
      <w:pBdr>
        <w:top w:val="single" w:sz="4" w:space="1" w:color="D9D9D9" w:themeColor="background1" w:themeShade="D9"/>
      </w:pBdr>
      <w:spacing w:after="0"/>
      <w:rPr>
        <w:sz w:val="16"/>
        <w:szCs w:val="16"/>
      </w:rPr>
    </w:pPr>
  </w:p>
  <w:p w14:paraId="2604E207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8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9" w14:textId="77777777" w:rsidR="00186E9B" w:rsidRDefault="00186E9B">
    <w:pPr>
      <w:pStyle w:val="ECDC-Para"/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4D0A2" w14:textId="77777777" w:rsidR="00E012F0" w:rsidRDefault="00E012F0">
      <w:pPr>
        <w:rPr>
          <w:color w:val="000000"/>
          <w:sz w:val="8"/>
          <w:szCs w:val="8"/>
        </w:rPr>
      </w:pPr>
    </w:p>
    <w:p w14:paraId="7764ABF8" w14:textId="77777777" w:rsidR="00E012F0" w:rsidRDefault="00E012F0">
      <w:pPr>
        <w:rPr>
          <w:color w:val="000000"/>
          <w:sz w:val="8"/>
          <w:szCs w:val="8"/>
        </w:rPr>
      </w:pPr>
    </w:p>
    <w:p w14:paraId="6C26301E" w14:textId="77777777" w:rsidR="00E012F0" w:rsidRDefault="00E012F0">
      <w:pPr>
        <w:rPr>
          <w:sz w:val="8"/>
          <w:szCs w:val="8"/>
        </w:rPr>
      </w:pPr>
      <w:r>
        <w:rPr>
          <w:sz w:val="8"/>
          <w:szCs w:val="8"/>
        </w:rPr>
        <w:separator/>
      </w:r>
    </w:p>
    <w:p w14:paraId="1010E5D0" w14:textId="77777777" w:rsidR="00E012F0" w:rsidRDefault="00E012F0"/>
  </w:footnote>
  <w:footnote w:type="continuationSeparator" w:id="0">
    <w:p w14:paraId="6FF40FB7" w14:textId="77777777" w:rsidR="00E012F0" w:rsidRDefault="00E012F0">
      <w:r>
        <w:continuationSeparator/>
      </w:r>
    </w:p>
    <w:p w14:paraId="010BC802" w14:textId="77777777" w:rsidR="00E012F0" w:rsidRDefault="00E012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E9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A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B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C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D" w14:textId="70E3842B" w:rsidR="00186E9B" w:rsidRPr="00D66E65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C0C0C0"/>
        <w:sz w:val="14"/>
      </w:rPr>
    </w:pPr>
    <w:r>
      <w:rPr>
        <w:rFonts w:cs="Tahoma"/>
        <w:b/>
        <w:color w:val="808080"/>
        <w:sz w:val="14"/>
      </w:rPr>
      <w:t>Annual epidemiological report for 201</w:t>
    </w:r>
    <w:r w:rsidR="009442D8">
      <w:rPr>
        <w:rFonts w:cs="Tahoma"/>
        <w:b/>
        <w:color w:val="808080"/>
        <w:sz w:val="14"/>
      </w:rPr>
      <w:t>6</w:t>
    </w:r>
    <w:r w:rsidRPr="00D66E65">
      <w:rPr>
        <w:rFonts w:cs="Tahoma"/>
        <w:b/>
        <w:color w:val="808080"/>
        <w:sz w:val="14"/>
      </w:rPr>
      <w:tab/>
    </w:r>
    <w:r>
      <w:rPr>
        <w:rFonts w:cs="Tahoma"/>
        <w:b/>
        <w:caps/>
        <w:color w:val="C0C0C0"/>
        <w:sz w:val="14"/>
      </w:rPr>
      <w:t>SURVEILLANCE</w:t>
    </w:r>
    <w:r w:rsidRPr="00D66E65">
      <w:rPr>
        <w:rFonts w:cs="Tahoma"/>
        <w:caps/>
        <w:color w:val="C0C0C0"/>
        <w:sz w:val="14"/>
      </w:rPr>
      <w:t xml:space="preserve"> report</w:t>
    </w:r>
  </w:p>
  <w:p w14:paraId="2604E1EE" w14:textId="77777777" w:rsidR="00186E9B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EF" w14:textId="77777777" w:rsidR="00186E9B" w:rsidRDefault="00186E9B">
    <w:pP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F0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1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2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3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4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7" w14:textId="65AFBC8D" w:rsidR="00186E9B" w:rsidRPr="00D14CB1" w:rsidRDefault="00186E9B" w:rsidP="00D14CB1">
    <w:pPr>
      <w:pBdr>
        <w:bottom w:val="single" w:sz="4" w:space="1" w:color="D9D9D9" w:themeColor="background1" w:themeShade="D9"/>
      </w:pBdr>
      <w:tabs>
        <w:tab w:val="right" w:pos="9120"/>
      </w:tabs>
      <w:rPr>
        <w:rFonts w:cs="Tahoma"/>
        <w:caps/>
        <w:color w:val="5F5F5F"/>
        <w:sz w:val="4"/>
        <w:szCs w:val="4"/>
      </w:rPr>
    </w:pPr>
    <w:r>
      <w:rPr>
        <w:rFonts w:cs="Tahoma"/>
        <w:b/>
        <w:caps/>
        <w:color w:val="C0C0C0"/>
        <w:sz w:val="14"/>
        <w:szCs w:val="14"/>
      </w:rPr>
      <w:t>SURVEILLANCE</w:t>
    </w:r>
    <w:r w:rsidRPr="00D66E65">
      <w:rPr>
        <w:rFonts w:cs="Tahoma"/>
        <w:caps/>
        <w:color w:val="C0C0C0"/>
        <w:sz w:val="14"/>
        <w:szCs w:val="14"/>
      </w:rPr>
      <w:t xml:space="preserve"> report</w:t>
    </w:r>
    <w:r w:rsidRPr="00D66E65">
      <w:rPr>
        <w:rFonts w:cs="Tahoma"/>
        <w:caps/>
        <w:color w:val="5F5F5F"/>
        <w:sz w:val="14"/>
        <w:szCs w:val="14"/>
      </w:rPr>
      <w:tab/>
    </w:r>
    <w:r>
      <w:rPr>
        <w:rFonts w:cs="Tahoma"/>
        <w:b/>
        <w:color w:val="808080"/>
        <w:sz w:val="14"/>
      </w:rPr>
      <w:t>Annua</w:t>
    </w:r>
    <w:r w:rsidR="00D14CB1">
      <w:rPr>
        <w:rFonts w:cs="Tahoma"/>
        <w:b/>
        <w:color w:val="808080"/>
        <w:sz w:val="14"/>
      </w:rPr>
      <w:t>l epidemiological report for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201" w14:textId="77777777" w:rsidR="00186E9B" w:rsidRDefault="00186E9B">
    <w:pPr>
      <w:spacing w:line="40" w:lineRule="exac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4D21"/>
    <w:multiLevelType w:val="hybridMultilevel"/>
    <w:tmpl w:val="7FB266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42C86"/>
    <w:multiLevelType w:val="hybridMultilevel"/>
    <w:tmpl w:val="C82244D2"/>
    <w:lvl w:ilvl="0" w:tplc="2DCEBF4E">
      <w:start w:val="1"/>
      <w:numFmt w:val="bullet"/>
      <w:pStyle w:val="E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7005F"/>
    <w:multiLevelType w:val="hybridMultilevel"/>
    <w:tmpl w:val="F1CA903A"/>
    <w:lvl w:ilvl="0" w:tplc="7C006C8A">
      <w:start w:val="1"/>
      <w:numFmt w:val="bullet"/>
      <w:pStyle w:val="ECD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F15CE"/>
    <w:multiLevelType w:val="hybridMultilevel"/>
    <w:tmpl w:val="79481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37D6F"/>
    <w:multiLevelType w:val="hybridMultilevel"/>
    <w:tmpl w:val="9B64BA6E"/>
    <w:lvl w:ilvl="0" w:tplc="3C423E76">
      <w:start w:val="1"/>
      <w:numFmt w:val="bullet"/>
      <w:pStyle w:val="EC-List2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C95EABB6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D000D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B7EA6C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AC5E0A50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DFC87D2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734C8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1006BC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C7C985A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EC80957"/>
    <w:multiLevelType w:val="hybridMultilevel"/>
    <w:tmpl w:val="E85EFFF6"/>
    <w:lvl w:ilvl="0" w:tplc="54A0CFBA">
      <w:start w:val="1"/>
      <w:numFmt w:val="bullet"/>
      <w:pStyle w:val="EC-List1e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725CC"/>
    <w:multiLevelType w:val="hybridMultilevel"/>
    <w:tmpl w:val="57C0B830"/>
    <w:lvl w:ilvl="0" w:tplc="E0B65028">
      <w:start w:val="464"/>
      <w:numFmt w:val="bullet"/>
      <w:pStyle w:val="ECDC-List2"/>
      <w:lvlText w:val="–"/>
      <w:lvlJc w:val="left"/>
      <w:pPr>
        <w:ind w:left="1287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791368"/>
    <w:multiLevelType w:val="hybridMultilevel"/>
    <w:tmpl w:val="4BFC7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1041A"/>
    <w:multiLevelType w:val="hybridMultilevel"/>
    <w:tmpl w:val="AC3AD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7BF"/>
    <w:multiLevelType w:val="hybridMultilevel"/>
    <w:tmpl w:val="22522C5E"/>
    <w:lvl w:ilvl="0" w:tplc="4F3414BE"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en-GB" w:vendorID="64" w:dllVersion="4096" w:nlCheck="1" w:checkStyle="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hyphenationZone w:val="425"/>
  <w:evenAndOddHeaders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F17"/>
    <w:rsid w:val="00004083"/>
    <w:rsid w:val="00007776"/>
    <w:rsid w:val="00012775"/>
    <w:rsid w:val="0001737F"/>
    <w:rsid w:val="0001791F"/>
    <w:rsid w:val="00021A28"/>
    <w:rsid w:val="00042462"/>
    <w:rsid w:val="0005321C"/>
    <w:rsid w:val="000546B0"/>
    <w:rsid w:val="00056DB4"/>
    <w:rsid w:val="0006757A"/>
    <w:rsid w:val="00074CE9"/>
    <w:rsid w:val="000D154B"/>
    <w:rsid w:val="000D3E83"/>
    <w:rsid w:val="000E7B3E"/>
    <w:rsid w:val="00114467"/>
    <w:rsid w:val="00124C48"/>
    <w:rsid w:val="00136EA0"/>
    <w:rsid w:val="0014530D"/>
    <w:rsid w:val="00147110"/>
    <w:rsid w:val="00182A22"/>
    <w:rsid w:val="00186E9B"/>
    <w:rsid w:val="001871CB"/>
    <w:rsid w:val="0019227A"/>
    <w:rsid w:val="002109FF"/>
    <w:rsid w:val="00243214"/>
    <w:rsid w:val="00255531"/>
    <w:rsid w:val="00257DC3"/>
    <w:rsid w:val="00271B67"/>
    <w:rsid w:val="00274201"/>
    <w:rsid w:val="00277EDF"/>
    <w:rsid w:val="00291EF9"/>
    <w:rsid w:val="002A0025"/>
    <w:rsid w:val="002A4E0C"/>
    <w:rsid w:val="002E5FC8"/>
    <w:rsid w:val="002E6EE8"/>
    <w:rsid w:val="002F597D"/>
    <w:rsid w:val="00317B40"/>
    <w:rsid w:val="00322CD5"/>
    <w:rsid w:val="00335C22"/>
    <w:rsid w:val="00344742"/>
    <w:rsid w:val="0034510D"/>
    <w:rsid w:val="003514E0"/>
    <w:rsid w:val="0036418F"/>
    <w:rsid w:val="00367FED"/>
    <w:rsid w:val="00371F8F"/>
    <w:rsid w:val="003806FF"/>
    <w:rsid w:val="003A0563"/>
    <w:rsid w:val="003A669E"/>
    <w:rsid w:val="003B6694"/>
    <w:rsid w:val="003B6CA4"/>
    <w:rsid w:val="003D5BCD"/>
    <w:rsid w:val="003E348D"/>
    <w:rsid w:val="003E41C4"/>
    <w:rsid w:val="00404C40"/>
    <w:rsid w:val="00406F48"/>
    <w:rsid w:val="00415E1F"/>
    <w:rsid w:val="00420E68"/>
    <w:rsid w:val="00430AE1"/>
    <w:rsid w:val="00434FB9"/>
    <w:rsid w:val="00441716"/>
    <w:rsid w:val="00443C42"/>
    <w:rsid w:val="00456427"/>
    <w:rsid w:val="00470533"/>
    <w:rsid w:val="00476CB5"/>
    <w:rsid w:val="00485A2A"/>
    <w:rsid w:val="004A3234"/>
    <w:rsid w:val="004C468D"/>
    <w:rsid w:val="004E3766"/>
    <w:rsid w:val="004F1C9E"/>
    <w:rsid w:val="00523F49"/>
    <w:rsid w:val="00527BB4"/>
    <w:rsid w:val="00541F77"/>
    <w:rsid w:val="00554D41"/>
    <w:rsid w:val="00576ED3"/>
    <w:rsid w:val="005C48CE"/>
    <w:rsid w:val="005C5452"/>
    <w:rsid w:val="005D242D"/>
    <w:rsid w:val="005D3400"/>
    <w:rsid w:val="005D6E58"/>
    <w:rsid w:val="005E31C6"/>
    <w:rsid w:val="005E73BF"/>
    <w:rsid w:val="005E7B10"/>
    <w:rsid w:val="005F5172"/>
    <w:rsid w:val="006117F4"/>
    <w:rsid w:val="006316E7"/>
    <w:rsid w:val="0064511B"/>
    <w:rsid w:val="006618E1"/>
    <w:rsid w:val="00662FB0"/>
    <w:rsid w:val="006646FF"/>
    <w:rsid w:val="00670D38"/>
    <w:rsid w:val="00686041"/>
    <w:rsid w:val="0068683E"/>
    <w:rsid w:val="00691B3C"/>
    <w:rsid w:val="006F2D1E"/>
    <w:rsid w:val="006F3AC4"/>
    <w:rsid w:val="0070678C"/>
    <w:rsid w:val="00707A39"/>
    <w:rsid w:val="00710B2A"/>
    <w:rsid w:val="0074596D"/>
    <w:rsid w:val="0075075F"/>
    <w:rsid w:val="0075441C"/>
    <w:rsid w:val="007568CB"/>
    <w:rsid w:val="00757175"/>
    <w:rsid w:val="007739D9"/>
    <w:rsid w:val="007846BC"/>
    <w:rsid w:val="007A091F"/>
    <w:rsid w:val="007A23C6"/>
    <w:rsid w:val="007B04B7"/>
    <w:rsid w:val="007B23A9"/>
    <w:rsid w:val="007D5BAD"/>
    <w:rsid w:val="007E2AD6"/>
    <w:rsid w:val="007F5147"/>
    <w:rsid w:val="007F6C01"/>
    <w:rsid w:val="00801774"/>
    <w:rsid w:val="0082538B"/>
    <w:rsid w:val="00846852"/>
    <w:rsid w:val="00870AE6"/>
    <w:rsid w:val="00880616"/>
    <w:rsid w:val="00883007"/>
    <w:rsid w:val="00885423"/>
    <w:rsid w:val="008929CB"/>
    <w:rsid w:val="008960D6"/>
    <w:rsid w:val="008B5BF2"/>
    <w:rsid w:val="008F4471"/>
    <w:rsid w:val="0092783F"/>
    <w:rsid w:val="00935DE4"/>
    <w:rsid w:val="009442D8"/>
    <w:rsid w:val="00957AEF"/>
    <w:rsid w:val="009648F0"/>
    <w:rsid w:val="00970D3D"/>
    <w:rsid w:val="00991F03"/>
    <w:rsid w:val="00993901"/>
    <w:rsid w:val="009A00A5"/>
    <w:rsid w:val="009A5EEF"/>
    <w:rsid w:val="009D0B80"/>
    <w:rsid w:val="009E1081"/>
    <w:rsid w:val="009F10DB"/>
    <w:rsid w:val="009F38F5"/>
    <w:rsid w:val="009F5F17"/>
    <w:rsid w:val="009F6299"/>
    <w:rsid w:val="009F740A"/>
    <w:rsid w:val="009F7D23"/>
    <w:rsid w:val="00A26C02"/>
    <w:rsid w:val="00A424CE"/>
    <w:rsid w:val="00A834FA"/>
    <w:rsid w:val="00AA21AC"/>
    <w:rsid w:val="00AA2217"/>
    <w:rsid w:val="00AB2D8B"/>
    <w:rsid w:val="00AD1116"/>
    <w:rsid w:val="00B43D4F"/>
    <w:rsid w:val="00B5571E"/>
    <w:rsid w:val="00BA0BC4"/>
    <w:rsid w:val="00BB1C07"/>
    <w:rsid w:val="00BC0667"/>
    <w:rsid w:val="00BC118E"/>
    <w:rsid w:val="00BC387D"/>
    <w:rsid w:val="00BC4426"/>
    <w:rsid w:val="00BC6286"/>
    <w:rsid w:val="00BD19E1"/>
    <w:rsid w:val="00BD6AC2"/>
    <w:rsid w:val="00BE1010"/>
    <w:rsid w:val="00BE39CC"/>
    <w:rsid w:val="00BF48FA"/>
    <w:rsid w:val="00C141AA"/>
    <w:rsid w:val="00C15BD5"/>
    <w:rsid w:val="00C204D7"/>
    <w:rsid w:val="00C3016C"/>
    <w:rsid w:val="00C43C37"/>
    <w:rsid w:val="00C46725"/>
    <w:rsid w:val="00C61E60"/>
    <w:rsid w:val="00C771EB"/>
    <w:rsid w:val="00CC03CC"/>
    <w:rsid w:val="00CC5813"/>
    <w:rsid w:val="00CD743F"/>
    <w:rsid w:val="00CE417B"/>
    <w:rsid w:val="00D11260"/>
    <w:rsid w:val="00D13B0E"/>
    <w:rsid w:val="00D14CB1"/>
    <w:rsid w:val="00D3241B"/>
    <w:rsid w:val="00D400A8"/>
    <w:rsid w:val="00D4117A"/>
    <w:rsid w:val="00D60F5F"/>
    <w:rsid w:val="00D62F21"/>
    <w:rsid w:val="00D66E65"/>
    <w:rsid w:val="00D853E4"/>
    <w:rsid w:val="00DB2665"/>
    <w:rsid w:val="00DB3283"/>
    <w:rsid w:val="00DC2D04"/>
    <w:rsid w:val="00DC3D67"/>
    <w:rsid w:val="00DC4EB0"/>
    <w:rsid w:val="00DE2E16"/>
    <w:rsid w:val="00DF46E4"/>
    <w:rsid w:val="00E00339"/>
    <w:rsid w:val="00E012F0"/>
    <w:rsid w:val="00E07EE4"/>
    <w:rsid w:val="00E21245"/>
    <w:rsid w:val="00E266FA"/>
    <w:rsid w:val="00E87274"/>
    <w:rsid w:val="00E87C4E"/>
    <w:rsid w:val="00E9652C"/>
    <w:rsid w:val="00E96F22"/>
    <w:rsid w:val="00EA53C7"/>
    <w:rsid w:val="00ED2D0F"/>
    <w:rsid w:val="00ED3C04"/>
    <w:rsid w:val="00EF036C"/>
    <w:rsid w:val="00EF327C"/>
    <w:rsid w:val="00F04255"/>
    <w:rsid w:val="00F07698"/>
    <w:rsid w:val="00F209FF"/>
    <w:rsid w:val="00F61907"/>
    <w:rsid w:val="00F83D32"/>
    <w:rsid w:val="00FA63B6"/>
    <w:rsid w:val="00FC150A"/>
    <w:rsid w:val="00FE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604E198"/>
  <w15:docId w15:val="{7C266E3E-0B5C-4877-B590-C7F6E773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Batang" w:hAnsi="Tahoma" w:cs="Times New Roman"/>
        <w:sz w:val="18"/>
        <w:szCs w:val="18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uiPriority="99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iPriority="99" w:unhideWhenUsed="1"/>
    <w:lsdException w:name="List Number" w:semiHidden="1" w:uiPriority="99"/>
    <w:lsdException w:name="List 2" w:semiHidden="1" w:uiPriority="99" w:unhideWhenUsed="1"/>
    <w:lsdException w:name="List 3" w:semiHidden="1" w:uiPriority="99" w:unhideWhenUsed="1"/>
    <w:lsdException w:name="List 4" w:semiHidden="1" w:uiPriority="99"/>
    <w:lsdException w:name="List 5" w:semiHidden="1" w:uiPriority="99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semiHidden="1" w:uiPriority="99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semiHidden="1" w:uiPriority="99"/>
    <w:lsdException w:name="Salutation" w:semiHidden="1" w:uiPriority="99"/>
    <w:lsdException w:name="Date" w:semiHidden="1" w:uiPriority="99"/>
    <w:lsdException w:name="Body Text First Indent" w:semiHidden="1" w:uiPriority="99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nhideWhenUsed="1"/>
    <w:lsdException w:name="FollowedHyperlink" w:semiHidden="1" w:unhideWhenUsed="1"/>
    <w:lsdException w:name="Strong" w:semiHidden="1" w:uiPriority="99"/>
    <w:lsdException w:name="Emphasis" w:semiHidden="1" w:uiPriority="99"/>
    <w:lsdException w:name="Document Map" w:semiHidden="1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99"/>
    <w:semiHidden/>
    <w:qFormat/>
    <w:rsid w:val="000D154B"/>
    <w:rPr>
      <w:szCs w:val="24"/>
      <w:lang w:eastAsia="ko-KR"/>
    </w:rPr>
  </w:style>
  <w:style w:type="paragraph" w:styleId="Titre1">
    <w:name w:val="heading 1"/>
    <w:basedOn w:val="Normal"/>
    <w:next w:val="Normal"/>
    <w:uiPriority w:val="99"/>
    <w:semiHidden/>
    <w:rsid w:val="00691B3C"/>
    <w:pPr>
      <w:keepNext/>
      <w:spacing w:before="240" w:after="60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9"/>
    <w:semiHidden/>
    <w:rsid w:val="00691B3C"/>
    <w:pPr>
      <w:keepNext/>
      <w:spacing w:before="240" w:after="240"/>
      <w:jc w:val="both"/>
      <w:outlineLvl w:val="1"/>
    </w:pPr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  <w:style w:type="paragraph" w:styleId="Titre3">
    <w:name w:val="heading 3"/>
    <w:basedOn w:val="Normal"/>
    <w:next w:val="Normal"/>
    <w:uiPriority w:val="99"/>
    <w:semiHidden/>
    <w:rsid w:val="00691B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uiPriority w:val="99"/>
    <w:semiHidden/>
    <w:rsid w:val="00691B3C"/>
    <w:pPr>
      <w:keepNext/>
      <w:spacing w:before="240" w:after="60"/>
      <w:outlineLvl w:val="3"/>
    </w:pPr>
    <w:rPr>
      <w:rFonts w:eastAsia="Times"/>
      <w:b/>
      <w:bCs/>
      <w:sz w:val="28"/>
      <w:szCs w:val="28"/>
      <w:lang w:val="sv-SE" w:eastAsia="en-US"/>
    </w:rPr>
  </w:style>
  <w:style w:type="paragraph" w:styleId="Titre5">
    <w:name w:val="heading 5"/>
    <w:basedOn w:val="Normal"/>
    <w:next w:val="Normal"/>
    <w:uiPriority w:val="99"/>
    <w:semiHidden/>
    <w:rsid w:val="00691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uiPriority w:val="99"/>
    <w:semiHidden/>
    <w:rsid w:val="00691B3C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Titre4"/>
    <w:next w:val="Normal"/>
    <w:semiHidden/>
    <w:unhideWhenUsed/>
    <w:qFormat/>
    <w:rsid w:val="00691B3C"/>
    <w:pPr>
      <w:keepLines/>
      <w:spacing w:before="200" w:after="0"/>
      <w:outlineLvl w:val="6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14"/>
      <w:szCs w:val="24"/>
      <w:lang w:val="en-GB" w:eastAsia="ko-KR"/>
    </w:rPr>
  </w:style>
  <w:style w:type="paragraph" w:styleId="Titre8">
    <w:name w:val="heading 8"/>
    <w:basedOn w:val="Titre4"/>
    <w:next w:val="Normal"/>
    <w:semiHidden/>
    <w:unhideWhenUsed/>
    <w:qFormat/>
    <w:rsid w:val="00691B3C"/>
    <w:pPr>
      <w:keepLines/>
      <w:spacing w:before="200" w:after="0"/>
      <w:outlineLvl w:val="7"/>
    </w:pPr>
    <w:rPr>
      <w:rFonts w:asciiTheme="majorHAnsi" w:eastAsiaTheme="majorEastAsia" w:hAnsiTheme="majorHAnsi" w:cstheme="majorBidi"/>
      <w:b w:val="0"/>
      <w:bCs w:val="0"/>
      <w:color w:val="404040" w:themeColor="text1" w:themeTint="BF"/>
      <w:sz w:val="20"/>
      <w:szCs w:val="20"/>
      <w:lang w:val="en-GB" w:eastAsia="ko-KR"/>
    </w:rPr>
  </w:style>
  <w:style w:type="paragraph" w:styleId="Titre9">
    <w:name w:val="heading 9"/>
    <w:basedOn w:val="Titre4"/>
    <w:next w:val="Normal"/>
    <w:semiHidden/>
    <w:unhideWhenUsed/>
    <w:qFormat/>
    <w:rsid w:val="00691B3C"/>
    <w:pPr>
      <w:keepLines/>
      <w:spacing w:before="200" w:after="0"/>
      <w:outlineLvl w:val="8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20"/>
      <w:szCs w:val="20"/>
      <w:lang w:val="en-GB"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-List1">
    <w:name w:val="EC-List1"/>
    <w:next w:val="EC-Para"/>
    <w:link w:val="EC-List1Char"/>
    <w:qFormat/>
    <w:rsid w:val="00AA21AC"/>
    <w:pPr>
      <w:numPr>
        <w:numId w:val="1"/>
      </w:numPr>
      <w:tabs>
        <w:tab w:val="left" w:pos="567"/>
      </w:tabs>
      <w:spacing w:line="220" w:lineRule="exact"/>
      <w:ind w:left="567" w:hanging="567"/>
    </w:pPr>
    <w:rPr>
      <w:rFonts w:eastAsia="Arial Unicode MS"/>
      <w:kern w:val="22"/>
      <w:szCs w:val="22"/>
      <w:lang w:eastAsia="ko-KR"/>
    </w:rPr>
  </w:style>
  <w:style w:type="paragraph" w:customStyle="1" w:styleId="EC-Para">
    <w:name w:val="EC-Para"/>
    <w:link w:val="EC-ParaCharChar"/>
    <w:qFormat/>
    <w:rsid w:val="00AA21AC"/>
    <w:pPr>
      <w:kinsoku w:val="0"/>
      <w:autoSpaceDE w:val="0"/>
      <w:autoSpaceDN w:val="0"/>
      <w:adjustRightInd w:val="0"/>
      <w:spacing w:after="120" w:line="200" w:lineRule="atLeast"/>
    </w:pPr>
    <w:rPr>
      <w:rFonts w:eastAsia="Arial Unicode MS"/>
      <w:kern w:val="22"/>
      <w:lang w:eastAsia="ko-KR"/>
    </w:rPr>
  </w:style>
  <w:style w:type="character" w:customStyle="1" w:styleId="EC-ParaCharChar">
    <w:name w:val="EC-Para Char Char"/>
    <w:basedOn w:val="Policepardfaut"/>
    <w:link w:val="EC-Para"/>
    <w:rsid w:val="00AA21AC"/>
    <w:rPr>
      <w:rFonts w:eastAsia="Arial Unicode MS"/>
      <w:kern w:val="22"/>
      <w:lang w:eastAsia="ko-KR"/>
    </w:rPr>
  </w:style>
  <w:style w:type="character" w:customStyle="1" w:styleId="EC-List1Char">
    <w:name w:val="EC-List1 Char"/>
    <w:basedOn w:val="EC-ParaCharChar"/>
    <w:link w:val="EC-List1"/>
    <w:rsid w:val="00AA21AC"/>
    <w:rPr>
      <w:rFonts w:eastAsia="Arial Unicode MS"/>
      <w:kern w:val="22"/>
      <w:szCs w:val="22"/>
      <w:lang w:eastAsia="ko-KR"/>
    </w:rPr>
  </w:style>
  <w:style w:type="paragraph" w:customStyle="1" w:styleId="ECDC-Para">
    <w:name w:val="ECDC-Para"/>
    <w:basedOn w:val="Normal"/>
    <w:link w:val="ECDC-ParaChar"/>
    <w:uiPriority w:val="1"/>
    <w:semiHidden/>
    <w:rsid w:val="00691B3C"/>
    <w:pPr>
      <w:autoSpaceDE w:val="0"/>
      <w:autoSpaceDN w:val="0"/>
      <w:adjustRightInd w:val="0"/>
      <w:spacing w:after="120" w:line="200" w:lineRule="atLeast"/>
    </w:pPr>
    <w:rPr>
      <w:kern w:val="22"/>
      <w:szCs w:val="22"/>
    </w:rPr>
  </w:style>
  <w:style w:type="character" w:customStyle="1" w:styleId="ECDC-ParaChar">
    <w:name w:val="ECDC-Para Char"/>
    <w:basedOn w:val="Policepardfaut"/>
    <w:link w:val="ECDC-Para"/>
    <w:uiPriority w:val="1"/>
    <w:semiHidden/>
    <w:rsid w:val="00AA21AC"/>
    <w:rPr>
      <w:kern w:val="22"/>
      <w:szCs w:val="22"/>
      <w:lang w:val="de-DE" w:eastAsia="ko-KR"/>
    </w:rPr>
  </w:style>
  <w:style w:type="paragraph" w:styleId="TM1">
    <w:name w:val="toc 1"/>
    <w:basedOn w:val="Normal"/>
    <w:next w:val="Normal"/>
    <w:autoRedefine/>
    <w:semiHidden/>
    <w:rsid w:val="00691B3C"/>
    <w:pPr>
      <w:tabs>
        <w:tab w:val="right" w:leader="dot" w:pos="9130"/>
      </w:tabs>
    </w:pPr>
    <w:rPr>
      <w:rFonts w:eastAsia="Times New Roman"/>
      <w:sz w:val="20"/>
      <w:lang w:val="en-US" w:eastAsia="en-US"/>
    </w:rPr>
  </w:style>
  <w:style w:type="paragraph" w:styleId="TM2">
    <w:name w:val="toc 2"/>
    <w:basedOn w:val="Normal"/>
    <w:next w:val="Normal"/>
    <w:autoRedefine/>
    <w:semiHidden/>
    <w:rsid w:val="00691B3C"/>
    <w:pPr>
      <w:ind w:left="240"/>
      <w:jc w:val="both"/>
    </w:pPr>
    <w:rPr>
      <w:rFonts w:ascii="Arial" w:eastAsia="Times New Roman" w:hAnsi="Arial"/>
      <w:sz w:val="20"/>
      <w:lang w:val="en-US" w:eastAsia="en-US"/>
    </w:rPr>
  </w:style>
  <w:style w:type="paragraph" w:customStyle="1" w:styleId="ECDC-List1">
    <w:name w:val="ECDC-List1"/>
    <w:basedOn w:val="ECDC-Para"/>
    <w:link w:val="ECDC-List1Char"/>
    <w:uiPriority w:val="1"/>
    <w:semiHidden/>
    <w:rsid w:val="00291EF9"/>
    <w:pPr>
      <w:numPr>
        <w:numId w:val="3"/>
      </w:numPr>
      <w:tabs>
        <w:tab w:val="left" w:pos="567"/>
      </w:tabs>
      <w:spacing w:after="0"/>
      <w:ind w:left="567" w:hanging="567"/>
    </w:pPr>
  </w:style>
  <w:style w:type="character" w:customStyle="1" w:styleId="ECDC-List1Char">
    <w:name w:val="ECDC-List1 Char"/>
    <w:basedOn w:val="ECDC-ParaChar"/>
    <w:link w:val="ECDC-List1"/>
    <w:uiPriority w:val="1"/>
    <w:semiHidden/>
    <w:rsid w:val="00AA21AC"/>
    <w:rPr>
      <w:kern w:val="22"/>
      <w:szCs w:val="22"/>
      <w:lang w:val="de-DE" w:eastAsia="ko-KR"/>
    </w:rPr>
  </w:style>
  <w:style w:type="paragraph" w:customStyle="1" w:styleId="ECDC-List1end">
    <w:name w:val="ECDC-List1end"/>
    <w:basedOn w:val="ECDC-List1"/>
    <w:link w:val="ECDC-List1endChar"/>
    <w:uiPriority w:val="1"/>
    <w:semiHidden/>
    <w:rsid w:val="00691B3C"/>
    <w:pPr>
      <w:spacing w:after="120"/>
    </w:pPr>
  </w:style>
  <w:style w:type="character" w:customStyle="1" w:styleId="ECDC-List1endChar">
    <w:name w:val="ECDC-List1end Char"/>
    <w:basedOn w:val="ECDC-List1Char"/>
    <w:link w:val="ECDC-List1end"/>
    <w:uiPriority w:val="1"/>
    <w:semiHidden/>
    <w:rsid w:val="00AA21AC"/>
    <w:rPr>
      <w:kern w:val="22"/>
      <w:szCs w:val="22"/>
      <w:lang w:val="de-DE" w:eastAsia="ko-KR"/>
    </w:rPr>
  </w:style>
  <w:style w:type="paragraph" w:styleId="Liste">
    <w:name w:val="List"/>
    <w:basedOn w:val="Normal"/>
    <w:semiHidden/>
    <w:rsid w:val="00691B3C"/>
    <w:pPr>
      <w:tabs>
        <w:tab w:val="num" w:pos="720"/>
      </w:tabs>
      <w:ind w:left="720" w:hanging="360"/>
      <w:jc w:val="both"/>
    </w:pPr>
    <w:rPr>
      <w:rFonts w:ascii="Arial" w:eastAsia="Times New Roman" w:hAnsi="Arial"/>
      <w:lang w:val="en-US" w:eastAsia="en-US"/>
    </w:rPr>
  </w:style>
  <w:style w:type="paragraph" w:styleId="TM3">
    <w:name w:val="toc 3"/>
    <w:basedOn w:val="Normal"/>
    <w:next w:val="Normal"/>
    <w:autoRedefine/>
    <w:semiHidden/>
    <w:rsid w:val="00691B3C"/>
    <w:pPr>
      <w:tabs>
        <w:tab w:val="right" w:leader="dot" w:pos="9130"/>
      </w:tabs>
      <w:ind w:left="970" w:hanging="403"/>
      <w:jc w:val="both"/>
    </w:pPr>
    <w:rPr>
      <w:rFonts w:ascii="Arial" w:eastAsia="Times New Roman" w:hAnsi="Arial"/>
      <w:sz w:val="20"/>
      <w:lang w:val="en-US" w:eastAsia="en-US"/>
    </w:rPr>
  </w:style>
  <w:style w:type="paragraph" w:styleId="Notedebasdepage">
    <w:name w:val="footnote text"/>
    <w:basedOn w:val="Normal"/>
    <w:semiHidden/>
    <w:rsid w:val="00691B3C"/>
    <w:rPr>
      <w:sz w:val="20"/>
      <w:szCs w:val="20"/>
    </w:rPr>
  </w:style>
  <w:style w:type="character" w:styleId="Appelnotedebasdep">
    <w:name w:val="footnote reference"/>
    <w:basedOn w:val="Policepardfaut"/>
    <w:semiHidden/>
    <w:rsid w:val="00691B3C"/>
    <w:rPr>
      <w:vertAlign w:val="superscript"/>
    </w:rPr>
  </w:style>
  <w:style w:type="paragraph" w:customStyle="1" w:styleId="ECDC-List2">
    <w:name w:val="ECDC-List2"/>
    <w:basedOn w:val="ECDC-List1"/>
    <w:link w:val="ECDC-List2Char"/>
    <w:uiPriority w:val="1"/>
    <w:semiHidden/>
    <w:rsid w:val="00291EF9"/>
    <w:pPr>
      <w:numPr>
        <w:numId w:val="4"/>
      </w:numPr>
      <w:ind w:left="1134" w:hanging="567"/>
    </w:pPr>
    <w:rPr>
      <w:rFonts w:cs="Tahoma"/>
    </w:rPr>
  </w:style>
  <w:style w:type="character" w:customStyle="1" w:styleId="ECDC-List2Char">
    <w:name w:val="ECDC-List2 Char"/>
    <w:basedOn w:val="Policepardfaut"/>
    <w:link w:val="ECDC-List2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List2end">
    <w:name w:val="ECDC-List2end"/>
    <w:basedOn w:val="ECDC-List2"/>
    <w:link w:val="ECDC-List2endChar"/>
    <w:uiPriority w:val="1"/>
    <w:semiHidden/>
    <w:rsid w:val="00691B3C"/>
    <w:pPr>
      <w:spacing w:after="120"/>
    </w:pPr>
  </w:style>
  <w:style w:type="character" w:customStyle="1" w:styleId="ECDC-List2endChar">
    <w:name w:val="ECDC-List2end Char"/>
    <w:basedOn w:val="ECDC-List2Char"/>
    <w:link w:val="ECDC-List2end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Caption">
    <w:name w:val="ECDC-Caption"/>
    <w:basedOn w:val="ECDC-Para"/>
    <w:uiPriority w:val="1"/>
    <w:semiHidden/>
    <w:rsid w:val="00691B3C"/>
    <w:pPr>
      <w:spacing w:before="60"/>
    </w:pPr>
    <w:rPr>
      <w:color w:val="000000"/>
      <w:szCs w:val="18"/>
    </w:rPr>
  </w:style>
  <w:style w:type="paragraph" w:styleId="TM4">
    <w:name w:val="toc 4"/>
    <w:basedOn w:val="Normal"/>
    <w:next w:val="Normal"/>
    <w:autoRedefine/>
    <w:semiHidden/>
    <w:rsid w:val="00691B3C"/>
    <w:pPr>
      <w:ind w:left="720"/>
    </w:pPr>
  </w:style>
  <w:style w:type="table" w:customStyle="1" w:styleId="ECDCTable">
    <w:name w:val="ECDC Table"/>
    <w:basedOn w:val="TableauNormal"/>
    <w:rsid w:val="00271B67"/>
    <w:pPr>
      <w:widowControl w:val="0"/>
    </w:pPr>
    <w:rPr>
      <w:color w:val="000000" w:themeColor="text1"/>
    </w:rPr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top w:w="28" w:type="dxa"/>
        <w:left w:w="28" w:type="dxa"/>
        <w:bottom w:w="28" w:type="dxa"/>
        <w:right w:w="57" w:type="dxa"/>
      </w:tblCellMar>
    </w:tblPr>
    <w:trPr>
      <w:tblHeader/>
    </w:trPr>
    <w:tcPr>
      <w:vAlign w:val="center"/>
    </w:tcPr>
  </w:style>
  <w:style w:type="paragraph" w:styleId="Textedebulles">
    <w:name w:val="Balloon Text"/>
    <w:basedOn w:val="Normal"/>
    <w:semiHidden/>
    <w:rsid w:val="00691B3C"/>
    <w:rPr>
      <w:rFonts w:cs="Tahoma"/>
      <w:sz w:val="16"/>
      <w:szCs w:val="16"/>
    </w:rPr>
  </w:style>
  <w:style w:type="paragraph" w:styleId="TM5">
    <w:name w:val="toc 5"/>
    <w:basedOn w:val="Normal"/>
    <w:next w:val="Normal"/>
    <w:autoRedefine/>
    <w:semiHidden/>
    <w:rsid w:val="00691B3C"/>
    <w:pPr>
      <w:ind w:left="960"/>
    </w:pPr>
    <w:rPr>
      <w:rFonts w:eastAsia="Times New Roman"/>
      <w:lang w:eastAsia="en-GB"/>
    </w:rPr>
  </w:style>
  <w:style w:type="paragraph" w:styleId="TM6">
    <w:name w:val="toc 6"/>
    <w:basedOn w:val="Normal"/>
    <w:next w:val="Normal"/>
    <w:autoRedefine/>
    <w:semiHidden/>
    <w:rsid w:val="00691B3C"/>
    <w:pPr>
      <w:ind w:left="1200"/>
    </w:pPr>
    <w:rPr>
      <w:rFonts w:eastAsia="Times New Roman"/>
      <w:lang w:eastAsia="en-GB"/>
    </w:rPr>
  </w:style>
  <w:style w:type="paragraph" w:styleId="TM7">
    <w:name w:val="toc 7"/>
    <w:basedOn w:val="Normal"/>
    <w:next w:val="Normal"/>
    <w:autoRedefine/>
    <w:semiHidden/>
    <w:rsid w:val="00691B3C"/>
    <w:pPr>
      <w:ind w:left="1440"/>
    </w:pPr>
    <w:rPr>
      <w:rFonts w:eastAsia="Times New Roman"/>
      <w:lang w:eastAsia="en-GB"/>
    </w:rPr>
  </w:style>
  <w:style w:type="paragraph" w:styleId="TM8">
    <w:name w:val="toc 8"/>
    <w:basedOn w:val="Normal"/>
    <w:next w:val="Normal"/>
    <w:autoRedefine/>
    <w:semiHidden/>
    <w:rsid w:val="00691B3C"/>
    <w:pPr>
      <w:ind w:left="1680"/>
    </w:pPr>
    <w:rPr>
      <w:rFonts w:eastAsia="Times New Roman"/>
      <w:lang w:eastAsia="en-GB"/>
    </w:rPr>
  </w:style>
  <w:style w:type="paragraph" w:styleId="TM9">
    <w:name w:val="toc 9"/>
    <w:basedOn w:val="Normal"/>
    <w:next w:val="Normal"/>
    <w:autoRedefine/>
    <w:semiHidden/>
    <w:rsid w:val="00691B3C"/>
    <w:pPr>
      <w:ind w:left="1920"/>
    </w:pPr>
    <w:rPr>
      <w:rFonts w:eastAsia="Times New Roman"/>
      <w:lang w:eastAsia="en-GB"/>
    </w:rPr>
  </w:style>
  <w:style w:type="character" w:styleId="Marquedecommentaire">
    <w:name w:val="annotation reference"/>
    <w:basedOn w:val="Policepardfaut"/>
    <w:uiPriority w:val="99"/>
    <w:rsid w:val="00691B3C"/>
    <w:rPr>
      <w:sz w:val="16"/>
      <w:szCs w:val="16"/>
    </w:rPr>
  </w:style>
  <w:style w:type="paragraph" w:styleId="Commentaire">
    <w:name w:val="annotation text"/>
    <w:basedOn w:val="Normal"/>
    <w:link w:val="CommentaireCar"/>
    <w:rsid w:val="00691B3C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691B3C"/>
    <w:rPr>
      <w:b/>
      <w:bCs/>
    </w:rPr>
  </w:style>
  <w:style w:type="paragraph" w:styleId="Notedefin">
    <w:name w:val="endnote text"/>
    <w:basedOn w:val="Normal"/>
    <w:semiHidden/>
    <w:rsid w:val="00691B3C"/>
    <w:rPr>
      <w:rFonts w:ascii="Times New Roman" w:eastAsia="Times New Roman" w:hAnsi="Times New Roman"/>
      <w:sz w:val="20"/>
      <w:szCs w:val="20"/>
      <w:lang w:eastAsia="en-GB"/>
    </w:rPr>
  </w:style>
  <w:style w:type="paragraph" w:customStyle="1" w:styleId="ECDCFootnote">
    <w:name w:val="ECDC Footnote"/>
    <w:basedOn w:val="Notedebasdepage"/>
    <w:uiPriority w:val="1"/>
    <w:semiHidden/>
    <w:rsid w:val="00691B3C"/>
    <w:rPr>
      <w:sz w:val="16"/>
    </w:rPr>
  </w:style>
  <w:style w:type="paragraph" w:customStyle="1" w:styleId="ECDC-Caption-Source">
    <w:name w:val="ECDC-Caption-Source"/>
    <w:basedOn w:val="ECDC-Para"/>
    <w:next w:val="ECDC-Para"/>
    <w:uiPriority w:val="1"/>
    <w:semiHidden/>
    <w:rsid w:val="00691B3C"/>
    <w:pPr>
      <w:spacing w:before="120"/>
    </w:pPr>
    <w:rPr>
      <w:i/>
      <w:sz w:val="16"/>
      <w:szCs w:val="16"/>
    </w:rPr>
  </w:style>
  <w:style w:type="character" w:styleId="Appeldenotedefin">
    <w:name w:val="endnote reference"/>
    <w:basedOn w:val="Policepardfaut"/>
    <w:semiHidden/>
    <w:rsid w:val="00691B3C"/>
    <w:rPr>
      <w:vertAlign w:val="superscript"/>
    </w:rPr>
  </w:style>
  <w:style w:type="paragraph" w:customStyle="1" w:styleId="EC-List1end">
    <w:name w:val="EC-List1end"/>
    <w:basedOn w:val="EC-List1"/>
    <w:next w:val="EC-Para"/>
    <w:link w:val="EC-List1endChar"/>
    <w:qFormat/>
    <w:rsid w:val="00AA21AC"/>
    <w:pPr>
      <w:numPr>
        <w:numId w:val="5"/>
      </w:numPr>
      <w:spacing w:after="120"/>
      <w:ind w:left="567" w:hanging="567"/>
    </w:pPr>
  </w:style>
  <w:style w:type="character" w:customStyle="1" w:styleId="EC-List1endChar">
    <w:name w:val="EC-List1end Char"/>
    <w:basedOn w:val="EC-List1Char"/>
    <w:link w:val="EC-List1end"/>
    <w:rsid w:val="00AA21AC"/>
    <w:rPr>
      <w:rFonts w:eastAsia="Arial Unicode MS"/>
      <w:kern w:val="22"/>
      <w:szCs w:val="22"/>
      <w:lang w:eastAsia="ko-KR"/>
    </w:rPr>
  </w:style>
  <w:style w:type="paragraph" w:customStyle="1" w:styleId="EC-List2">
    <w:name w:val="EC-List2"/>
    <w:basedOn w:val="EC-List1"/>
    <w:link w:val="EC-List2Char"/>
    <w:qFormat/>
    <w:rsid w:val="00AA21AC"/>
    <w:pPr>
      <w:numPr>
        <w:numId w:val="2"/>
      </w:numPr>
      <w:ind w:left="1134" w:hanging="567"/>
    </w:pPr>
    <w:rPr>
      <w:rFonts w:eastAsia="Batang" w:cs="Tahoma"/>
    </w:rPr>
  </w:style>
  <w:style w:type="character" w:customStyle="1" w:styleId="EC-List2Char">
    <w:name w:val="EC-List2 Char"/>
    <w:basedOn w:val="Policepardfaut"/>
    <w:link w:val="EC-List2"/>
    <w:rsid w:val="00AA21AC"/>
    <w:rPr>
      <w:rFonts w:cs="Tahoma"/>
      <w:kern w:val="22"/>
      <w:szCs w:val="22"/>
      <w:lang w:eastAsia="ko-KR"/>
    </w:rPr>
  </w:style>
  <w:style w:type="paragraph" w:customStyle="1" w:styleId="EC-List2end">
    <w:name w:val="EC-List2end"/>
    <w:basedOn w:val="EC-List2"/>
    <w:link w:val="EC-List2endCharChar"/>
    <w:rsid w:val="00691B3C"/>
    <w:pPr>
      <w:spacing w:after="120"/>
    </w:pPr>
  </w:style>
  <w:style w:type="character" w:customStyle="1" w:styleId="EC-List2endCharChar">
    <w:name w:val="EC-List2end Char Char"/>
    <w:basedOn w:val="EC-List2Char"/>
    <w:link w:val="EC-List2end"/>
    <w:rsid w:val="00691B3C"/>
    <w:rPr>
      <w:rFonts w:cs="Tahoma"/>
      <w:kern w:val="22"/>
      <w:szCs w:val="22"/>
      <w:lang w:eastAsia="ko-KR"/>
    </w:rPr>
  </w:style>
  <w:style w:type="character" w:customStyle="1" w:styleId="EC-Caption-Green">
    <w:name w:val="EC-Caption-Green"/>
    <w:qFormat/>
    <w:rsid w:val="00D3241B"/>
    <w:rPr>
      <w:rFonts w:ascii="Tahoma" w:hAnsi="Tahoma"/>
      <w:b w:val="0"/>
      <w:dstrike w:val="0"/>
      <w:color w:val="65B32E"/>
      <w:sz w:val="18"/>
      <w:szCs w:val="18"/>
      <w:effect w:val="none"/>
      <w:vertAlign w:val="baseline"/>
    </w:rPr>
  </w:style>
  <w:style w:type="paragraph" w:customStyle="1" w:styleId="EC-Title-4-body-text-outline-level">
    <w:name w:val="EC-Title-4-body-text-outline-level"/>
    <w:next w:val="Normal"/>
    <w:qFormat/>
    <w:rsid w:val="00D3241B"/>
    <w:pPr>
      <w:spacing w:after="240"/>
    </w:pPr>
    <w:rPr>
      <w:rFonts w:eastAsia="ヒラギノ角ゴ Pro W3" w:cs="Tahoma"/>
      <w:b/>
      <w:bCs/>
      <w:color w:val="65B32E"/>
      <w:sz w:val="40"/>
      <w:szCs w:val="40"/>
      <w:lang w:eastAsia="en-US"/>
    </w:rPr>
  </w:style>
  <w:style w:type="paragraph" w:customStyle="1" w:styleId="EC-Title-6">
    <w:name w:val="EC-Title-6"/>
    <w:next w:val="Normal"/>
    <w:link w:val="EC-Title-6CharChar"/>
    <w:qFormat/>
    <w:rsid w:val="00D3241B"/>
    <w:pPr>
      <w:widowControl w:val="0"/>
      <w:spacing w:before="120" w:after="120"/>
      <w:outlineLvl w:val="2"/>
    </w:pPr>
    <w:rPr>
      <w:rFonts w:cs="Tahoma"/>
      <w:b/>
      <w:bCs/>
      <w:color w:val="65B32E"/>
      <w:sz w:val="26"/>
      <w:szCs w:val="26"/>
      <w:lang w:eastAsia="en-US"/>
    </w:rPr>
  </w:style>
  <w:style w:type="character" w:customStyle="1" w:styleId="EC-Title-6CharChar">
    <w:name w:val="EC-Title-6 Char Char"/>
    <w:link w:val="EC-Title-6"/>
    <w:rsid w:val="00D3241B"/>
    <w:rPr>
      <w:rFonts w:cs="Tahoma"/>
      <w:b/>
      <w:bCs/>
      <w:color w:val="65B32E"/>
      <w:sz w:val="26"/>
      <w:szCs w:val="26"/>
      <w:lang w:eastAsia="en-US"/>
    </w:rPr>
  </w:style>
  <w:style w:type="paragraph" w:customStyle="1" w:styleId="EC-Title-4">
    <w:name w:val="EC-Title-4"/>
    <w:next w:val="Normal"/>
    <w:link w:val="EC-Title-4CharChar"/>
    <w:qFormat/>
    <w:rsid w:val="00D3241B"/>
    <w:pPr>
      <w:autoSpaceDE w:val="0"/>
      <w:autoSpaceDN w:val="0"/>
      <w:adjustRightInd w:val="0"/>
      <w:spacing w:before="480" w:after="240"/>
      <w:outlineLvl w:val="0"/>
    </w:pPr>
    <w:rPr>
      <w:rFonts w:cs="Tahoma"/>
      <w:b/>
      <w:bCs/>
      <w:color w:val="65B32E"/>
      <w:sz w:val="40"/>
      <w:szCs w:val="40"/>
      <w:lang w:eastAsia="en-US"/>
    </w:rPr>
  </w:style>
  <w:style w:type="character" w:customStyle="1" w:styleId="EC-Title-4CharChar">
    <w:name w:val="EC-Title-4 Char Char"/>
    <w:basedOn w:val="Policepardfaut"/>
    <w:link w:val="EC-Title-4"/>
    <w:rsid w:val="00D3241B"/>
    <w:rPr>
      <w:rFonts w:cs="Tahoma"/>
      <w:b/>
      <w:bCs/>
      <w:color w:val="65B32E"/>
      <w:sz w:val="40"/>
      <w:szCs w:val="40"/>
      <w:lang w:eastAsia="en-US"/>
    </w:rPr>
  </w:style>
  <w:style w:type="paragraph" w:customStyle="1" w:styleId="EC-Title-5">
    <w:name w:val="EC-Title-5"/>
    <w:next w:val="Normal"/>
    <w:link w:val="EC-Title-5CharChar"/>
    <w:qFormat/>
    <w:rsid w:val="00D3241B"/>
    <w:pPr>
      <w:autoSpaceDE w:val="0"/>
      <w:autoSpaceDN w:val="0"/>
      <w:adjustRightInd w:val="0"/>
      <w:spacing w:before="240" w:after="120" w:line="241" w:lineRule="atLeast"/>
      <w:outlineLvl w:val="1"/>
    </w:pPr>
    <w:rPr>
      <w:rFonts w:cs="Tahoma"/>
      <w:b/>
      <w:bCs/>
      <w:color w:val="65B32E"/>
      <w:sz w:val="30"/>
      <w:szCs w:val="30"/>
      <w:lang w:eastAsia="en-US"/>
    </w:rPr>
  </w:style>
  <w:style w:type="character" w:customStyle="1" w:styleId="EC-Title-5CharChar">
    <w:name w:val="EC-Title-5 Char Char"/>
    <w:basedOn w:val="Policepardfaut"/>
    <w:link w:val="EC-Title-5"/>
    <w:rsid w:val="00D3241B"/>
    <w:rPr>
      <w:rFonts w:cs="Tahoma"/>
      <w:b/>
      <w:bCs/>
      <w:color w:val="65B32E"/>
      <w:sz w:val="30"/>
      <w:szCs w:val="30"/>
      <w:lang w:eastAsia="en-US"/>
    </w:rPr>
  </w:style>
  <w:style w:type="paragraph" w:customStyle="1" w:styleId="EC-Title-7">
    <w:name w:val="EC-Title-7"/>
    <w:next w:val="EC-Para"/>
    <w:qFormat/>
    <w:rsid w:val="00D3241B"/>
    <w:pPr>
      <w:spacing w:before="120"/>
      <w:outlineLvl w:val="3"/>
    </w:pPr>
    <w:rPr>
      <w:rFonts w:eastAsia="Times New Roman" w:cs="Tahoma"/>
      <w:b/>
      <w:bCs/>
      <w:i/>
      <w:color w:val="65B32E"/>
      <w:sz w:val="22"/>
      <w:szCs w:val="22"/>
      <w:lang w:eastAsia="en-US"/>
    </w:rPr>
  </w:style>
  <w:style w:type="paragraph" w:customStyle="1" w:styleId="EC-Refs">
    <w:name w:val="EC-Refs"/>
    <w:basedOn w:val="EC-List1"/>
    <w:qFormat/>
    <w:rsid w:val="00991F03"/>
    <w:pPr>
      <w:numPr>
        <w:numId w:val="0"/>
      </w:numPr>
    </w:pPr>
    <w:rPr>
      <w:rFonts w:eastAsia="Batang"/>
      <w:sz w:val="16"/>
      <w:szCs w:val="16"/>
    </w:rPr>
  </w:style>
  <w:style w:type="paragraph" w:customStyle="1" w:styleId="EC-Caption">
    <w:name w:val="EC-Caption"/>
    <w:basedOn w:val="EC-Para"/>
    <w:next w:val="EC-Para"/>
    <w:link w:val="EC-CaptionCharChar"/>
    <w:qFormat/>
    <w:rsid w:val="00801774"/>
    <w:pPr>
      <w:spacing w:before="120"/>
    </w:pPr>
    <w:rPr>
      <w:b/>
      <w:color w:val="000000"/>
    </w:rPr>
  </w:style>
  <w:style w:type="character" w:customStyle="1" w:styleId="EC-CaptionCharChar">
    <w:name w:val="EC-Caption Char Char"/>
    <w:basedOn w:val="EC-ParaCharChar"/>
    <w:link w:val="EC-Caption"/>
    <w:rsid w:val="00801774"/>
    <w:rPr>
      <w:rFonts w:eastAsia="Arial Unicode MS"/>
      <w:b/>
      <w:color w:val="000000"/>
      <w:kern w:val="22"/>
      <w:lang w:eastAsia="ko-KR"/>
    </w:rPr>
  </w:style>
  <w:style w:type="paragraph" w:customStyle="1" w:styleId="ECFootnote">
    <w:name w:val="EC Footnote"/>
    <w:basedOn w:val="Normal"/>
    <w:qFormat/>
    <w:rsid w:val="00D66E65"/>
    <w:pPr>
      <w:widowControl w:val="0"/>
      <w:kinsoku w:val="0"/>
      <w:autoSpaceDE w:val="0"/>
      <w:autoSpaceDN w:val="0"/>
      <w:adjustRightInd w:val="0"/>
      <w:spacing w:after="40"/>
    </w:pPr>
    <w:rPr>
      <w:rFonts w:eastAsia="Arial Unicode MS"/>
      <w:kern w:val="22"/>
      <w:sz w:val="16"/>
      <w:szCs w:val="18"/>
    </w:rPr>
  </w:style>
  <w:style w:type="paragraph" w:customStyle="1" w:styleId="EC-Caption-Source">
    <w:name w:val="EC-Caption-Source"/>
    <w:basedOn w:val="EC-Para"/>
    <w:next w:val="EC-Para"/>
    <w:qFormat/>
    <w:rsid w:val="00991F03"/>
    <w:pPr>
      <w:spacing w:before="120"/>
    </w:pPr>
    <w:rPr>
      <w:i/>
      <w:sz w:val="16"/>
      <w:szCs w:val="16"/>
    </w:rPr>
  </w:style>
  <w:style w:type="paragraph" w:customStyle="1" w:styleId="EC-PageNo">
    <w:name w:val="EC-PageNo"/>
    <w:basedOn w:val="Normal"/>
    <w:qFormat/>
    <w:rsid w:val="00991F03"/>
    <w:rPr>
      <w:sz w:val="20"/>
      <w:szCs w:val="20"/>
    </w:rPr>
  </w:style>
  <w:style w:type="table" w:styleId="Grilledutableau">
    <w:name w:val="Table Grid"/>
    <w:basedOn w:val="TableauNormal"/>
    <w:rsid w:val="00991F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nhideWhenUsed/>
    <w:rsid w:val="000D154B"/>
    <w:rPr>
      <w:rFonts w:ascii="Tahoma" w:hAnsi="Tahoma"/>
      <w:color w:val="76923C" w:themeColor="accent3" w:themeShade="BF"/>
      <w:sz w:val="18"/>
      <w:u w:val="single"/>
    </w:rPr>
  </w:style>
  <w:style w:type="paragraph" w:styleId="Paragraphedeliste">
    <w:name w:val="List Paragraph"/>
    <w:basedOn w:val="Normal"/>
    <w:uiPriority w:val="34"/>
    <w:semiHidden/>
    <w:rsid w:val="00E96F22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0D154B"/>
    <w:rPr>
      <w:rFonts w:ascii="Tahoma" w:hAnsi="Tahoma"/>
      <w:color w:val="4F6228" w:themeColor="accent3" w:themeShade="80"/>
      <w:sz w:val="18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885423"/>
    <w:pPr>
      <w:spacing w:after="200"/>
    </w:pPr>
    <w:rPr>
      <w:i/>
      <w:iCs/>
      <w:color w:val="1F497D" w:themeColor="text2"/>
      <w:szCs w:val="18"/>
    </w:rPr>
  </w:style>
  <w:style w:type="character" w:customStyle="1" w:styleId="CommentaireCar">
    <w:name w:val="Commentaire Car"/>
    <w:basedOn w:val="Policepardfaut"/>
    <w:link w:val="Commentaire"/>
    <w:rsid w:val="00BC4426"/>
    <w:rPr>
      <w:sz w:val="20"/>
      <w:szCs w:val="20"/>
      <w:lang w:eastAsia="ko-KR"/>
    </w:rPr>
  </w:style>
  <w:style w:type="character" w:customStyle="1" w:styleId="Titre2Car">
    <w:name w:val="Titre 2 Car"/>
    <w:basedOn w:val="Policepardfaut"/>
    <w:link w:val="Titre2"/>
    <w:uiPriority w:val="99"/>
    <w:semiHidden/>
    <w:rsid w:val="00E266FA"/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666950">
      <w:bodyDiv w:val="1"/>
      <w:marLeft w:val="0"/>
      <w:marRight w:val="0"/>
      <w:marTop w:val="1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863">
          <w:marLeft w:val="0"/>
          <w:marRight w:val="0"/>
          <w:marTop w:val="0"/>
          <w:marBottom w:val="0"/>
          <w:divBdr>
            <w:top w:val="single" w:sz="4" w:space="0" w:color="2F3746"/>
            <w:left w:val="single" w:sz="4" w:space="0" w:color="2F3746"/>
            <w:bottom w:val="single" w:sz="4" w:space="0" w:color="2F3746"/>
            <w:right w:val="single" w:sz="4" w:space="0" w:color="2F3746"/>
          </w:divBdr>
          <w:divsChild>
            <w:div w:id="13969745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8750">
                      <w:marLeft w:val="-2000"/>
                      <w:marRight w:val="-2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4441">
                          <w:marLeft w:val="2000"/>
                          <w:marRight w:val="20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8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2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image" Target="media/file45005f9f3282.png"/><Relationship Id="rId23" Type="http://schemas.openxmlformats.org/officeDocument/2006/relationships/image" Target="media/file450025a7f7e.png"/><Relationship Id="rId24" Type="http://schemas.openxmlformats.org/officeDocument/2006/relationships/image" Target="media/file450071d92fb8.png"/><Relationship Id="rId25" Type="http://schemas.openxmlformats.org/officeDocument/2006/relationships/image" Target="media/file450052a77a3d.png"/><Relationship Id="rId26" Type="http://schemas.openxmlformats.org/officeDocument/2006/relationships/image" Target="media/file45002011564f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de887f88-4a24-49db-a549-4c3cbb517053" ContentTypeId="0x010100D736C7ACE9B64A2887FC840CE64E73CD00F9B766FA919147C8AA3C665BB5FE334200CFE92820D3804675818B1C25C1C0AF80" PreviousValue="false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eneral Administration" ma:contentTypeID="0x010100D736C7ACE9B64A2887FC840CE64E73CD00F9B766FA919147C8AA3C665BB5FE334200CFE92820D3804675818B1C25C1C0AF8000D13B0FF061A3354CA2214CAB9B27F5CE" ma:contentTypeVersion="8" ma:contentTypeDescription="General Administration Content Type" ma:contentTypeScope="" ma:versionID="027b1c700e48af201e05a50e6a9d4684">
  <xsd:schema xmlns:xsd="http://www.w3.org/2001/XMLSchema" xmlns:xs="http://www.w3.org/2001/XMLSchema" xmlns:p="http://schemas.microsoft.com/office/2006/metadata/properties" xmlns:ns1="http://schemas.microsoft.com/sharepoint/v3" xmlns:ns2="f21cd5e7-4e59-4426-9a65-65a4b49b5ea4" xmlns:ns3="d23a570b-d7a9-49ca-a34c-8afb8206b4bf" targetNamespace="http://schemas.microsoft.com/office/2006/metadata/properties" ma:root="true" ma:fieldsID="fc1d0c9cd27a1471bca797b4d429cbe1" ns1:_="" ns2:_="" ns3:_="">
    <xsd:import namespace="http://schemas.microsoft.com/sharepoint/v3"/>
    <xsd:import namespace="f21cd5e7-4e59-4426-9a65-65a4b49b5ea4"/>
    <xsd:import namespace="d23a570b-d7a9-49ca-a34c-8afb8206b4bf"/>
    <xsd:element name="properties">
      <xsd:complexType>
        <xsd:sequence>
          <xsd:element name="documentManagement">
            <xsd:complexType>
              <xsd:all>
                <xsd:element ref="ns1:ECDC_Description" minOccurs="0"/>
                <xsd:element ref="ns2:ECDC_DMS_Author" minOccurs="0"/>
                <xsd:element ref="ns2:ECDC_DMS_Organization0" minOccurs="0"/>
                <xsd:element ref="ns3:TaxCatchAll" minOccurs="0"/>
                <xsd:element ref="ns3:TaxCatchAllLabel" minOccurs="0"/>
                <xsd:element ref="ns2:ECDC_DMS_General_Administration_Document_Type0" minOccurs="0"/>
                <xsd:element ref="ns2:ECDC_Subject_whatTaxHTField0" minOccurs="0"/>
                <xsd:element ref="ns2:ECDC_DMS_Project0" minOccurs="0"/>
                <xsd:element ref="ns2:ECDC_DMS_MIS_Activity_code0" minOccurs="0"/>
                <xsd:element ref="ns3:TaxKeywordTaxHTField" minOccurs="0"/>
                <xsd:element ref="ns2:ECDC_DMS_Classification" minOccurs="0"/>
                <xsd:element ref="ns2:ECDC_DMS_Contains_Personal_Data" minOccurs="0"/>
                <xsd:element ref="ns2:ECDC_DMS_Data_Controller" minOccurs="0"/>
                <xsd:element ref="ns2:ECDC_DMS_Effective_Date" minOccurs="0"/>
                <xsd:element ref="ns2:ECDC_DMS_Section" minOccurs="0"/>
                <xsd:element ref="ns2:ECDC_DMS_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CDC_Description" ma:index="2" nillable="true" ma:displayName="Description" ma:internalName="ECDC_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cd5e7-4e59-4426-9a65-65a4b49b5ea4" elementFormDefault="qualified">
    <xsd:import namespace="http://schemas.microsoft.com/office/2006/documentManagement/types"/>
    <xsd:import namespace="http://schemas.microsoft.com/office/infopath/2007/PartnerControls"/>
    <xsd:element name="ECDC_DMS_Author" ma:index="3" nillable="true" ma:displayName="Owner" ma:description="An ECDC user or group(s) of users that are responsible for the document" ma:format="Hyperlink" ma:internalName="ECDC_DMS_Autho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Organization0" ma:index="4" nillable="true" ma:taxonomy="true" ma:internalName="ECDC_DMS_Organization0" ma:taxonomyFieldName="ECDC_DMS_Organization" ma:displayName="Organisation" ma:readOnly="false" ma:default="" ma:fieldId="{35fb11e9-a18d-4b50-add6-447ef1d65648}" ma:taxonomyMulti="true" ma:sspId="de887f88-4a24-49db-a549-4c3cbb517053" ma:termSetId="0a8715e9-9613-4f3d-9487-c066723ad7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General_Administration_Document_Type0" ma:index="8" ma:taxonomy="true" ma:internalName="ECDC_DMS_General_Administration_Document_Type0" ma:taxonomyFieldName="ECDC_DMS_General_Administration_Document_Type" ma:displayName="Document Type" ma:readOnly="false" ma:fieldId="{705e3779-179b-4101-b4b1-f46fcacdb63c}" ma:taxonomyMulti="true" ma:sspId="de887f88-4a24-49db-a549-4c3cbb517053" ma:termSetId="05694767-788d-4e99-ad07-3dd6ddb61ccc" ma:anchorId="18c4979f-fa7b-4c39-bb5e-2ab92db5f767" ma:open="false" ma:isKeyword="false">
      <xsd:complexType>
        <xsd:sequence>
          <xsd:element ref="pc:Terms" minOccurs="0" maxOccurs="1"/>
        </xsd:sequence>
      </xsd:complexType>
    </xsd:element>
    <xsd:element name="ECDC_Subject_whatTaxHTField0" ma:index="10" ma:taxonomy="true" ma:internalName="ECDC_Subject_whatTaxHTField0" ma:taxonomyFieldName="ECDC_Subject_what" ma:displayName="Topic" ma:default="" ma:fieldId="{7525aafd-95ab-48e0-925f-ead7584e2866}" ma:taxonomyMulti="true" ma:sspId="de887f88-4a24-49db-a549-4c3cbb517053" ma:termSetId="b09c8666-4e2c-4f19-91e4-8f1fe34bcc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Project0" ma:index="12" nillable="true" ma:taxonomy="true" ma:internalName="ECDC_DMS_Project0" ma:taxonomyFieldName="ECDC_DMS_Project" ma:displayName="Project" ma:readOnly="false" ma:default="" ma:fieldId="{951a5c61-3e7d-4f5e-ad41-b76025ccfaa6}" ma:taxonomyMulti="true" ma:sspId="de887f88-4a24-49db-a549-4c3cbb517053" ma:termSetId="83bc1c21-e08b-4faa-97f2-3f7a70f36fc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MIS_Activity_code0" ma:index="14" nillable="true" ma:taxonomy="true" ma:internalName="ECDC_DMS_MIS_Activity_code0" ma:taxonomyFieldName="ECDC_DMS_MIS_Activity_code" ma:displayName="MIS Activity code" ma:readOnly="false" ma:default="" ma:fieldId="{8cb6b235-d851-4acc-9843-ae912a313215}" ma:taxonomyMulti="true" ma:sspId="de887f88-4a24-49db-a549-4c3cbb517053" ma:termSetId="141081f5-dfc8-474c-9d5b-c9b39840f6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Classification" ma:index="18" nillable="true" ma:displayName="Classification" ma:format="Dropdown" ma:internalName="ECDC_DMS_Classification" ma:readOnly="false">
      <xsd:simpleType>
        <xsd:restriction base="dms:Choice">
          <xsd:enumeration value="Public"/>
          <xsd:enumeration value="Restricted"/>
          <xsd:enumeration value="Confidential"/>
        </xsd:restriction>
      </xsd:simpleType>
    </xsd:element>
    <xsd:element name="ECDC_DMS_Contains_Personal_Data" ma:index="19" nillable="true" ma:displayName="Contains Personal Data" ma:default="0" ma:internalName="ECDC_DMS_Contains_Personal_Data" ma:readOnly="false">
      <xsd:simpleType>
        <xsd:restriction base="dms:Boolean"/>
      </xsd:simpleType>
    </xsd:element>
    <xsd:element name="ECDC_DMS_Data_Controller" ma:index="20" nillable="true" ma:displayName="Data Controller" ma:format="Hyperlink" ma:SearchPeopleOnly="false" ma:SharePointGroup="0" ma:internalName="ECDC_DMS_Data_Controlle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Effective_Date" ma:index="21" nillable="true" ma:displayName="Effective Date" ma:default="[today]" ma:internalName="ECDC_DMS_Effective_Date" ma:readOnly="false">
      <xsd:simpleType>
        <xsd:restriction base="dms:DateTime"/>
      </xsd:simpleType>
    </xsd:element>
    <xsd:element name="ECDC_DMS_Section" ma:index="22" nillable="true" ma:displayName="Section" ma:description="Indicates the creator users ECDC Unit" ma:hidden="true" ma:internalName="ECDC_DMS_Section" ma:readOnly="false">
      <xsd:simpleType>
        <xsd:restriction base="dms:Text"/>
      </xsd:simpleType>
    </xsd:element>
    <xsd:element name="ECDC_DMS_Group" ma:index="23" nillable="true" ma:displayName="Group" ma:description="Indicates the creator users ECDC Group" ma:hidden="true" ma:internalName="ECDC_DMS_Group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a570b-d7a9-49ca-a34c-8afb8206b4bf" elementFormDefault="qualified">
    <xsd:import namespace="http://schemas.microsoft.com/office/2006/documentManagement/types"/>
    <xsd:import namespace="http://schemas.microsoft.com/office/infopath/2007/PartnerControls"/>
    <xsd:element name="TaxCatchAll" ma:index="5" nillable="true" ma:displayName="Taxonomy Catch All Column" ma:description="" ma:hidden="true" ma:list="{cde9ab0f-a34b-4ce8-8807-1a3ae118aba1}" ma:internalName="TaxCatchAll" ma:showField="CatchAllData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" nillable="true" ma:displayName="Taxonomy Catch All Column1" ma:description="" ma:hidden="true" ma:list="{cde9ab0f-a34b-4ce8-8807-1a3ae118aba1}" ma:internalName="TaxCatchAllLabel" ma:readOnly="true" ma:showField="CatchAllDataLabel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6" nillable="true" ma:taxonomy="true" ma:internalName="TaxKeywordTaxHTField" ma:taxonomyFieldName="TaxKeyword" ma:displayName="Additional Keywords" ma:fieldId="{23f27201-bee3-471e-b2e7-b64fd8b7ca38}" ma:taxonomyMulti="true" ma:sspId="de887f88-4a24-49db-a549-4c3cbb51705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CDC_Description xmlns="http://schemas.microsoft.com/sharepoint/v3" xsi:nil="true"/>
    <ECDC_DMS_Project0 xmlns="f21cd5e7-4e59-4426-9a65-65a4b49b5ea4">
      <Terms xmlns="http://schemas.microsoft.com/office/infopath/2007/PartnerControls"/>
    </ECDC_DMS_Project0>
    <ECDC_DMS_MIS_Activity_code0 xmlns="f21cd5e7-4e59-4426-9a65-65a4b49b5ea4">
      <Terms xmlns="http://schemas.microsoft.com/office/infopath/2007/PartnerControls"/>
    </ECDC_DMS_MIS_Activity_code0>
    <TaxKeywordTaxHTField xmlns="d23a570b-d7a9-49ca-a34c-8afb8206b4bf">
      <Terms xmlns="http://schemas.microsoft.com/office/infopath/2007/PartnerControls"/>
    </TaxKeywordTaxHTField>
    <ECDC_DMS_Section xmlns="f21cd5e7-4e59-4426-9a65-65a4b49b5ea4">Epidemiological Methods</ECDC_DMS_Section>
    <TaxCatchAll xmlns="d23a570b-d7a9-49ca-a34c-8afb8206b4bf">
      <Value>500</Value>
      <Value>8455</Value>
    </TaxCatchAll>
    <ECDC_DMS_Author xmlns="f21cd5e7-4e59-4426-9a65-65a4b49b5ea4">
      <UserInfo>
        <DisplayName>Julien Beaute</DisplayName>
        <AccountId>167</AccountId>
        <AccountType/>
      </UserInfo>
    </ECDC_DMS_Author>
    <ECDC_Subject_whatTaxHTField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surveillance</TermName>
          <TermId xmlns="http://schemas.microsoft.com/office/infopath/2007/PartnerControls">a0470744-a564-4d8e-b6e3-7633734a10dc</TermId>
        </TermInfo>
      </Terms>
    </ECDC_Subject_whatTaxHTField0>
    <ECDC_DMS_Data_Controller xmlns="f21cd5e7-4e59-4426-9a65-65a4b49b5ea4">
      <UserInfo>
        <DisplayName/>
        <AccountId xsi:nil="true"/>
        <AccountType/>
      </UserInfo>
    </ECDC_DMS_Data_Controller>
    <ECDC_DMS_General_Administration_Document_Type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</TermName>
          <TermId xmlns="http://schemas.microsoft.com/office/infopath/2007/PartnerControls">ecbd77ad-3760-4178-a0ff-1df458fa4e60</TermId>
        </TermInfo>
      </Terms>
    </ECDC_DMS_General_Administration_Document_Type0>
    <ECDC_DMS_Group xmlns="f21cd5e7-4e59-4426-9a65-65a4b49b5ea4">General Surveillance</ECDC_DMS_Group>
    <ECDC_DMS_Effective_Date xmlns="f21cd5e7-4e59-4426-9a65-65a4b49b5ea4">2017-08-29T11:46:00+00:00</ECDC_DMS_Effective_Date>
    <ECDC_DMS_Classification xmlns="f21cd5e7-4e59-4426-9a65-65a4b49b5ea4" xsi:nil="true"/>
    <ECDC_DMS_Organization0 xmlns="f21cd5e7-4e59-4426-9a65-65a4b49b5ea4">
      <Terms xmlns="http://schemas.microsoft.com/office/infopath/2007/PartnerControls"/>
    </ECDC_DMS_Organization0>
    <ECDC_DMS_Contains_Personal_Data xmlns="f21cd5e7-4e59-4426-9a65-65a4b49b5ea4">false</ECDC_DMS_Contains_Personal_Data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F5738-961F-4597-BABD-37FD6507F57F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F084412E-B333-48E6-9F88-74D5540503E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C20B46C-F3E1-4685-94E3-042B9EF3BD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479805-76AE-469D-AD81-3BD8B7690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21cd5e7-4e59-4426-9a65-65a4b49b5ea4"/>
    <ds:schemaRef ds:uri="d23a570b-d7a9-49ca-a34c-8afb8206b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EEB0429-18DA-4ACF-AE9C-82565BA50B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21cd5e7-4e59-4426-9a65-65a4b49b5ea4"/>
    <ds:schemaRef ds:uri="d23a570b-d7a9-49ca-a34c-8afb8206b4bf"/>
  </ds:schemaRefs>
</ds:datastoreItem>
</file>

<file path=customXml/itemProps6.xml><?xml version="1.0" encoding="utf-8"?>
<ds:datastoreItem xmlns:ds="http://schemas.openxmlformats.org/officeDocument/2006/customXml" ds:itemID="{201DC00E-563F-4CBF-8F5C-6A1E031DA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AER_template.docx</vt:lpstr>
      <vt:lpstr>AER_template.docx</vt:lpstr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AER_template.docx</dc:title>
  <dc:subject/>
  <dc:creator>Fabrice Donguy</dc:creator>
  <cp:keywords/>
  <dc:description/>
  <cp:lastModifiedBy/>
  <cp:revision>5</cp:revision>
  <cp:lastPrinted>2009-03-31T09:08:00Z</cp:lastPrinted>
  <dcterms:created xsi:type="dcterms:W3CDTF">2018-09-21T07:31:00Z</dcterms:created>
  <dcterms:modified xsi:type="dcterms:W3CDTF">2020-05-11T11:38:11Z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0x010100D736C7ACE9B64A2887FC840CE64E73CD00F9B766FA919147C8AA3C665BB5FE334200CFE92820D3804675818B1C25C1C0AF8000D13B0FF061A3354CA2214CAB9B27F5CE</vt:lpwstr>
  </property>
  <property fmtid="{D5CDD505-2E9C-101B-9397-08002B2CF9AE}" pid="3" name="_dlc_DocId">
    <vt:lpwstr>DMSDOC-876270383-33</vt:lpwstr>
  </property>
  <property fmtid="{D5CDD505-2E9C-101B-9397-08002B2CF9AE}" pid="4" name="_dlc_DocIdUrl">
    <vt:lpwstr>http://dms.ecdcnet.europa.eu/sites/projects/aer/_layouts/15/DocIdRedir.aspx?ID=DMSDOC-876270383-33, DMSDOC-876270383-33</vt:lpwstr>
  </property>
  <property fmtid="{D5CDD505-2E9C-101B-9397-08002B2CF9AE}" pid="5" name="_dlc_DocIdItemGuid">
    <vt:lpwstr>cd757231-20ac-48ab-8ffe-9d01dadc6ee5</vt:lpwstr>
  </property>
  <property fmtid="{D5CDD505-2E9C-101B-9397-08002B2CF9AE}" pid="6" name="TaxKeyword">
    <vt:lpwstr/>
  </property>
  <property fmtid="{D5CDD505-2E9C-101B-9397-08002B2CF9AE}" pid="7" name="ECDC_DMS_Organization">
    <vt:lpwstr/>
  </property>
  <property fmtid="{D5CDD505-2E9C-101B-9397-08002B2CF9AE}" pid="8" name="ECDC_DMS_MIS_Activity_code">
    <vt:lpwstr/>
  </property>
  <property fmtid="{D5CDD505-2E9C-101B-9397-08002B2CF9AE}" pid="9" name="ECDC_DMS_General_Administration_Document_Type">
    <vt:lpwstr>8455;#Report|ecbd77ad-3760-4178-a0ff-1df458fa4e60</vt:lpwstr>
  </property>
  <property fmtid="{D5CDD505-2E9C-101B-9397-08002B2CF9AE}" pid="10" name="ECDC_DMS_Project">
    <vt:lpwstr/>
  </property>
  <property fmtid="{D5CDD505-2E9C-101B-9397-08002B2CF9AE}" pid="11" name="ECDC_Subject_what">
    <vt:lpwstr>500;#surveillance|a0470744-a564-4d8e-b6e3-7633734a10dc</vt:lpwstr>
  </property>
</Properties>
</file>