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9978" w14:textId="77777777" w:rsidR="00A50629" w:rsidRPr="00DD505B" w:rsidRDefault="00A50629" w:rsidP="00A50629">
      <w:pPr>
        <w:spacing w:after="427" w:line="236" w:lineRule="auto"/>
        <w:ind w:left="2160" w:right="1399"/>
        <w:jc w:val="center"/>
        <w:rPr>
          <w:rFonts w:ascii="Roborot" w:hAnsi="Roborot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D1E397" wp14:editId="24F2B883">
            <wp:simplePos x="0" y="0"/>
            <wp:positionH relativeFrom="margin">
              <wp:posOffset>-165100</wp:posOffset>
            </wp:positionH>
            <wp:positionV relativeFrom="paragraph">
              <wp:posOffset>146050</wp:posOffset>
            </wp:positionV>
            <wp:extent cx="1412875" cy="628650"/>
            <wp:effectExtent l="0" t="0" r="0" b="0"/>
            <wp:wrapSquare wrapText="bothSides"/>
            <wp:docPr id="1306076263" name="Picture 2" descr="A green hand with stars and w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6263" name="Picture 2" descr="A green hand with stars and word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</w:rPr>
        <w:br/>
      </w:r>
      <w:r w:rsidRPr="00DD505B">
        <w:rPr>
          <w:rFonts w:ascii="Roborot" w:hAnsi="Roborot"/>
          <w:sz w:val="32"/>
        </w:rPr>
        <w:t>Report of Hand Hygiene Compliance    “Five Indications”</w:t>
      </w:r>
    </w:p>
    <w:p w14:paraId="17EB5109" w14:textId="77777777" w:rsidR="00A50629" w:rsidRPr="00DD505B" w:rsidRDefault="00A50629" w:rsidP="00A50629">
      <w:pPr>
        <w:spacing w:after="0"/>
        <w:ind w:left="17"/>
        <w:rPr>
          <w:rFonts w:ascii="Roborot" w:hAnsi="Roborot"/>
          <w:sz w:val="16"/>
          <w:szCs w:val="16"/>
        </w:rPr>
      </w:pPr>
      <w:r w:rsidRPr="00DD505B">
        <w:rPr>
          <w:rFonts w:ascii="Roborot" w:eastAsia="Cambria" w:hAnsi="Roborot" w:cs="Cambria"/>
          <w:b/>
          <w:sz w:val="16"/>
          <w:szCs w:val="16"/>
        </w:rPr>
        <w:t xml:space="preserve">Five indications                                                          </w:t>
      </w:r>
      <w:r>
        <w:rPr>
          <w:rFonts w:ascii="Roborot" w:eastAsia="Cambria" w:hAnsi="Roborot" w:cs="Cambria"/>
          <w:b/>
          <w:sz w:val="16"/>
          <w:szCs w:val="16"/>
        </w:rPr>
        <w:t xml:space="preserve">    </w:t>
      </w:r>
      <w:r w:rsidRPr="00DD505B">
        <w:rPr>
          <w:rFonts w:ascii="Roborot" w:eastAsia="Cambria" w:hAnsi="Roborot" w:cs="Cambria"/>
          <w:b/>
          <w:sz w:val="16"/>
          <w:szCs w:val="16"/>
        </w:rPr>
        <w:t>Groups of indications</w:t>
      </w:r>
      <w:r w:rsidRPr="00DD505B">
        <w:rPr>
          <w:rFonts w:ascii="Roborot" w:eastAsia="Cambria" w:hAnsi="Roborot" w:cs="Cambria"/>
          <w:sz w:val="16"/>
          <w:szCs w:val="16"/>
        </w:rPr>
        <w:t xml:space="preserve"> </w:t>
      </w:r>
      <w:r>
        <w:rPr>
          <w:rFonts w:ascii="Roborot" w:eastAsia="Cambria" w:hAnsi="Roborot" w:cs="Cambria"/>
          <w:sz w:val="16"/>
          <w:szCs w:val="16"/>
        </w:rPr>
        <w:br/>
      </w:r>
      <w:r w:rsidRPr="00DD505B">
        <w:rPr>
          <w:rFonts w:ascii="Roborot" w:hAnsi="Roborot"/>
          <w:sz w:val="16"/>
          <w:szCs w:val="16"/>
        </w:rPr>
        <w:t xml:space="preserve">1: Before patient                                                              </w:t>
      </w:r>
      <w:r>
        <w:rPr>
          <w:rFonts w:ascii="Roborot" w:hAnsi="Roborot"/>
          <w:sz w:val="16"/>
          <w:szCs w:val="16"/>
        </w:rPr>
        <w:t xml:space="preserve"> </w:t>
      </w:r>
      <w:r w:rsidRPr="00DD505B">
        <w:rPr>
          <w:rFonts w:ascii="Roborot" w:hAnsi="Roborot"/>
          <w:sz w:val="16"/>
          <w:szCs w:val="16"/>
        </w:rPr>
        <w:t>A: Before patient (1, 1+2)</w:t>
      </w:r>
      <w:r w:rsidRPr="00DD505B">
        <w:rPr>
          <w:rFonts w:ascii="Roborot" w:eastAsia="Cambria" w:hAnsi="Roborot" w:cs="Cambria"/>
          <w:sz w:val="16"/>
          <w:szCs w:val="16"/>
        </w:rPr>
        <w:t xml:space="preserve"> </w:t>
      </w:r>
    </w:p>
    <w:p w14:paraId="399081D7" w14:textId="75EF83C6" w:rsidR="00A50629" w:rsidRDefault="00A50629" w:rsidP="00A50629">
      <w:pPr>
        <w:spacing w:after="48"/>
        <w:ind w:left="17"/>
      </w:pPr>
      <w:r w:rsidRPr="00DD505B">
        <w:rPr>
          <w:rFonts w:ascii="Roborot" w:hAnsi="Roborot"/>
          <w:sz w:val="16"/>
          <w:szCs w:val="16"/>
        </w:rPr>
        <w:t>2: Aseptic                                                                            B: Before aseptic (2, 3+2)</w:t>
      </w:r>
      <w:r w:rsidRPr="00DD505B">
        <w:rPr>
          <w:rFonts w:ascii="Roborot" w:eastAsia="Cambria" w:hAnsi="Roborot" w:cs="Cambria"/>
          <w:sz w:val="16"/>
          <w:szCs w:val="16"/>
        </w:rPr>
        <w:t xml:space="preserve"> </w:t>
      </w:r>
      <w:r>
        <w:rPr>
          <w:rFonts w:ascii="Roborot" w:eastAsia="Cambria" w:hAnsi="Roborot" w:cs="Cambria"/>
          <w:sz w:val="16"/>
          <w:szCs w:val="16"/>
        </w:rPr>
        <w:br/>
      </w:r>
      <w:r w:rsidRPr="00DD505B">
        <w:rPr>
          <w:rFonts w:ascii="Roborot" w:hAnsi="Roborot"/>
          <w:sz w:val="16"/>
          <w:szCs w:val="16"/>
        </w:rPr>
        <w:t xml:space="preserve">3: Body fluids                                                                    C: </w:t>
      </w:r>
      <w:r w:rsidR="00CF3821" w:rsidRPr="00CF3821">
        <w:rPr>
          <w:rFonts w:ascii="Roborot" w:hAnsi="Roborot"/>
          <w:sz w:val="16"/>
          <w:szCs w:val="16"/>
        </w:rPr>
        <w:t>After patient and body fluids</w:t>
      </w:r>
      <w:r w:rsidRPr="00DD505B">
        <w:rPr>
          <w:rFonts w:ascii="Roborot" w:hAnsi="Roborot"/>
          <w:sz w:val="16"/>
          <w:szCs w:val="16"/>
        </w:rPr>
        <w:t xml:space="preserve"> (4, 3+4)</w:t>
      </w:r>
      <w:r>
        <w:rPr>
          <w:rFonts w:ascii="Roborot" w:hAnsi="Roborot"/>
          <w:sz w:val="16"/>
          <w:szCs w:val="16"/>
        </w:rPr>
        <w:br/>
      </w:r>
      <w:r w:rsidRPr="00DD505B">
        <w:rPr>
          <w:rFonts w:ascii="Roborot" w:hAnsi="Roborot"/>
          <w:sz w:val="16"/>
          <w:szCs w:val="16"/>
        </w:rPr>
        <w:t xml:space="preserve">4: After patient                                         </w:t>
      </w:r>
      <w:r>
        <w:rPr>
          <w:rFonts w:ascii="Roborot" w:hAnsi="Roborot"/>
          <w:sz w:val="16"/>
          <w:szCs w:val="16"/>
        </w:rPr>
        <w:t xml:space="preserve">                        </w:t>
      </w:r>
      <w:r w:rsidRPr="00DD505B">
        <w:rPr>
          <w:rFonts w:ascii="Roborot" w:hAnsi="Roborot"/>
          <w:sz w:val="16"/>
          <w:szCs w:val="16"/>
        </w:rPr>
        <w:t xml:space="preserve">D: </w:t>
      </w:r>
      <w:r w:rsidR="00CF3821" w:rsidRPr="00CF3821">
        <w:rPr>
          <w:rFonts w:ascii="Roborot" w:hAnsi="Roborot"/>
          <w:sz w:val="16"/>
          <w:szCs w:val="16"/>
        </w:rPr>
        <w:t>Move between patients</w:t>
      </w:r>
      <w:r w:rsidR="00CF3821" w:rsidRPr="00CF3821">
        <w:rPr>
          <w:rFonts w:ascii="Roborot" w:hAnsi="Roborot"/>
          <w:sz w:val="16"/>
          <w:szCs w:val="16"/>
        </w:rPr>
        <w:t xml:space="preserve"> </w:t>
      </w:r>
      <w:r w:rsidRPr="00DD505B">
        <w:rPr>
          <w:rFonts w:ascii="Roborot" w:hAnsi="Roborot"/>
          <w:sz w:val="16"/>
          <w:szCs w:val="16"/>
        </w:rPr>
        <w:t>(4+1, 3+4+1, 3+1, 3+1+2, 4+2, 4+1+2, 3+4+1+2, 3+4+2)</w:t>
      </w:r>
      <w:r>
        <w:rPr>
          <w:rFonts w:ascii="Roborot" w:hAnsi="Roborot"/>
          <w:sz w:val="16"/>
          <w:szCs w:val="16"/>
        </w:rPr>
        <w:t xml:space="preserve">                                                                                        </w:t>
      </w:r>
      <w:r>
        <w:rPr>
          <w:rFonts w:ascii="Roborot" w:hAnsi="Roborot"/>
          <w:sz w:val="16"/>
          <w:szCs w:val="16"/>
        </w:rPr>
        <w:br/>
      </w:r>
      <w:r w:rsidRPr="00DD505B">
        <w:rPr>
          <w:rFonts w:ascii="Roborot" w:hAnsi="Roborot"/>
          <w:sz w:val="16"/>
          <w:szCs w:val="16"/>
        </w:rPr>
        <w:t>5: After patient’s surroundings</w:t>
      </w:r>
      <w:r w:rsidRPr="00DD505B">
        <w:rPr>
          <w:rFonts w:ascii="Roborot" w:eastAsia="Cambria" w:hAnsi="Roborot" w:cs="Cambria"/>
          <w:sz w:val="16"/>
          <w:szCs w:val="16"/>
        </w:rPr>
        <w:t xml:space="preserve"> </w:t>
      </w:r>
    </w:p>
    <w:p w14:paraId="0855408F" w14:textId="77777777" w:rsidR="00DD505B" w:rsidRPr="00A50629" w:rsidRDefault="00DD505B"/>
    <w:sectPr w:rsidR="00DD505B" w:rsidRPr="00A50629" w:rsidSect="00575180">
      <w:footerReference w:type="even" r:id="rId7"/>
      <w:footerReference w:type="first" r:id="rId8"/>
      <w:pgSz w:w="11906" w:h="16838"/>
      <w:pgMar w:top="567" w:right="567" w:bottom="567" w:left="144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9526" w14:textId="77777777" w:rsidR="007029C0" w:rsidRDefault="007029C0" w:rsidP="00DD505B">
      <w:pPr>
        <w:spacing w:after="0" w:line="240" w:lineRule="auto"/>
      </w:pPr>
      <w:r>
        <w:separator/>
      </w:r>
    </w:p>
  </w:endnote>
  <w:endnote w:type="continuationSeparator" w:id="0">
    <w:p w14:paraId="2270F1E3" w14:textId="77777777" w:rsidR="007029C0" w:rsidRDefault="007029C0" w:rsidP="00DD5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ro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529E" w14:textId="29D9663F" w:rsidR="00DD505B" w:rsidRDefault="00DD50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43447CC" wp14:editId="5F6FA9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3515" cy="370205"/>
              <wp:effectExtent l="0" t="0" r="13335" b="0"/>
              <wp:wrapNone/>
              <wp:docPr id="1176675142" name="Text Box 2" descr="Classified as ECDC NORMAL 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3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37969" w14:textId="39057328" w:rsidR="00DD505B" w:rsidRPr="00DD505B" w:rsidRDefault="00DD505B" w:rsidP="00DD50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50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ECDC NORMAL 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447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ECDC NORMAL " style="position:absolute;margin-left:0;margin-top:0;width:114.4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" filled="f" stroked="f">
              <v:textbox style="mso-fit-shape-to-text:t" inset="0,0,0,15pt">
                <w:txbxContent>
                  <w:p w14:paraId="10737969" w14:textId="39057328" w:rsidR="00DD505B" w:rsidRPr="00DD505B" w:rsidRDefault="00DD505B" w:rsidP="00DD50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D505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ECDC NORMAL 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7710" w14:textId="30599A6C" w:rsidR="00DD505B" w:rsidRDefault="00DD50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85F646" wp14:editId="57B816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3515" cy="370205"/>
              <wp:effectExtent l="0" t="0" r="13335" b="0"/>
              <wp:wrapNone/>
              <wp:docPr id="520867302" name="Text Box 1" descr="Classified as ECDC NORMAL 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3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CADBC" w14:textId="55F1EA60" w:rsidR="00DD505B" w:rsidRPr="00DD505B" w:rsidRDefault="00DD505B" w:rsidP="00DD50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50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ECDC NORMAL 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5F6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 as ECDC NORMAL " style="position:absolute;margin-left:0;margin-top:0;width:114.4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" filled="f" stroked="f">
              <v:textbox style="mso-fit-shape-to-text:t" inset="0,0,0,15pt">
                <w:txbxContent>
                  <w:p w14:paraId="5E8CADBC" w14:textId="55F1EA60" w:rsidR="00DD505B" w:rsidRPr="00DD505B" w:rsidRDefault="00DD505B" w:rsidP="00DD50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D505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ECDC NORMAL 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3A87D" w14:textId="77777777" w:rsidR="007029C0" w:rsidRDefault="007029C0" w:rsidP="00DD505B">
      <w:pPr>
        <w:spacing w:after="0" w:line="240" w:lineRule="auto"/>
      </w:pPr>
      <w:r>
        <w:separator/>
      </w:r>
    </w:p>
  </w:footnote>
  <w:footnote w:type="continuationSeparator" w:id="0">
    <w:p w14:paraId="427BED44" w14:textId="77777777" w:rsidR="007029C0" w:rsidRDefault="007029C0" w:rsidP="00DD50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5B"/>
    <w:rsid w:val="00440815"/>
    <w:rsid w:val="00575180"/>
    <w:rsid w:val="007029C0"/>
    <w:rsid w:val="00A50629"/>
    <w:rsid w:val="00CF3821"/>
    <w:rsid w:val="00DD505B"/>
    <w:rsid w:val="00EA4E79"/>
    <w:rsid w:val="00EC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4905F"/>
  <w15:chartTrackingRefBased/>
  <w15:docId w15:val="{538F0D33-5ED4-4189-BE69-438E01D2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0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05B"/>
  </w:style>
  <w:style w:type="paragraph" w:styleId="Footer">
    <w:name w:val="footer"/>
    <w:basedOn w:val="Normal"/>
    <w:link w:val="FooterChar"/>
    <w:uiPriority w:val="99"/>
    <w:unhideWhenUsed/>
    <w:rsid w:val="00DD5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6aa37e-3a89-4bd8-9367-95b8219209ae}" enabled="1" method="Standard" siteId="{6ad73702-409c-4046-ae59-cc4bea33450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ECDC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Katsis</dc:creator>
  <cp:keywords/>
  <dc:description/>
  <cp:lastModifiedBy>Georgios Katsis</cp:lastModifiedBy>
  <cp:revision>3</cp:revision>
  <cp:lastPrinted>2025-10-13T10:24:00Z</cp:lastPrinted>
  <dcterms:created xsi:type="dcterms:W3CDTF">2025-10-13T10:18:00Z</dcterms:created>
  <dcterms:modified xsi:type="dcterms:W3CDTF">2025-10-15T13:11:00Z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1f0bcde6,4622a346,6c2decda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as ECDC NORMAL </vt:lpwstr>
  </property>
</Properties>
</file>