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EFE" w:rsidRDefault="00D60675" w:rsidP="00D60675">
      <w:pPr>
        <w:jc w:val="center"/>
        <w:rPr>
          <w:b/>
          <w:sz w:val="28"/>
        </w:rPr>
      </w:pPr>
      <w:r w:rsidRPr="00D60675">
        <w:rPr>
          <w:b/>
          <w:sz w:val="28"/>
        </w:rPr>
        <w:t>O</w:t>
      </w:r>
      <w:r>
        <w:rPr>
          <w:b/>
          <w:sz w:val="28"/>
        </w:rPr>
        <w:t xml:space="preserve">SH </w:t>
      </w:r>
      <w:r w:rsidRPr="00D60675">
        <w:rPr>
          <w:b/>
          <w:sz w:val="28"/>
        </w:rPr>
        <w:t xml:space="preserve">AUTHORITIES </w:t>
      </w:r>
      <w:r>
        <w:rPr>
          <w:b/>
          <w:sz w:val="28"/>
        </w:rPr>
        <w:t>–</w:t>
      </w:r>
      <w:r w:rsidRPr="00D60675">
        <w:rPr>
          <w:b/>
          <w:sz w:val="28"/>
        </w:rPr>
        <w:t xml:space="preserve"> CROATIA</w:t>
      </w:r>
    </w:p>
    <w:p w:rsidR="00D60675" w:rsidRDefault="00D60675" w:rsidP="00D60675"/>
    <w:p w:rsidR="00D60675" w:rsidRDefault="00D60675" w:rsidP="00D60675">
      <w:pPr>
        <w:rPr>
          <w:lang w:val="en-US"/>
        </w:rPr>
      </w:pPr>
      <w:r w:rsidRPr="00D60675">
        <w:rPr>
          <w:lang w:val="en-US"/>
        </w:rPr>
        <w:t xml:space="preserve">Source: </w:t>
      </w:r>
      <w:hyperlink r:id="rId5" w:history="1">
        <w:r w:rsidRPr="000E2BCA">
          <w:rPr>
            <w:rStyle w:val="Hyperlink"/>
            <w:lang w:val="en-US"/>
          </w:rPr>
          <w:t>https://oshwiki.eu/wiki/OSH_system_at_National_Level_-_Croatia</w:t>
        </w:r>
      </w:hyperlink>
      <w:r>
        <w:rPr>
          <w:lang w:val="en-US"/>
        </w:rPr>
        <w:t xml:space="preserve"> </w:t>
      </w:r>
    </w:p>
    <w:p w:rsidR="00D60675" w:rsidRDefault="00D60675" w:rsidP="00D60675">
      <w:pPr>
        <w:rPr>
          <w:lang w:val="en-US"/>
        </w:rPr>
      </w:pPr>
    </w:p>
    <w:p w:rsidR="00D60675" w:rsidRDefault="00D60675" w:rsidP="00D60675">
      <w:pPr>
        <w:pStyle w:val="Listenabsatz"/>
        <w:numPr>
          <w:ilvl w:val="0"/>
          <w:numId w:val="1"/>
        </w:numPr>
        <w:rPr>
          <w:lang w:val="en-US"/>
        </w:rPr>
      </w:pPr>
      <w:r>
        <w:rPr>
          <w:lang w:val="en-US"/>
        </w:rPr>
        <w:t>OSH Infrastructure</w:t>
      </w:r>
    </w:p>
    <w:p w:rsidR="00D60675" w:rsidRDefault="00D60675" w:rsidP="00D60675">
      <w:pPr>
        <w:rPr>
          <w:lang w:val="en-US"/>
        </w:rPr>
      </w:pPr>
    </w:p>
    <w:p w:rsidR="00D60675" w:rsidRDefault="00D60675" w:rsidP="00D60675">
      <w:pPr>
        <w:rPr>
          <w:lang w:val="en-US"/>
        </w:rPr>
      </w:pPr>
      <w:r>
        <w:rPr>
          <w:lang w:val="en-US"/>
        </w:rPr>
        <w:t>Scheme:</w:t>
      </w:r>
    </w:p>
    <w:p w:rsidR="00D60675" w:rsidRDefault="00D60675" w:rsidP="00D60675">
      <w:pPr>
        <w:rPr>
          <w:lang w:val="en-US"/>
        </w:rPr>
      </w:pPr>
    </w:p>
    <w:p w:rsidR="00D60675" w:rsidRDefault="00D60675" w:rsidP="00D60675">
      <w:pPr>
        <w:jc w:val="center"/>
        <w:rPr>
          <w:lang w:val="en-US"/>
        </w:rPr>
      </w:pPr>
      <w:r>
        <w:rPr>
          <w:rFonts w:ascii="Helvetica" w:hAnsi="Helvetica" w:cs="Helvetica"/>
          <w:noProof/>
        </w:rPr>
        <w:drawing>
          <wp:inline distT="0" distB="0" distL="0" distR="0">
            <wp:extent cx="4544079" cy="3555314"/>
            <wp:effectExtent l="0" t="0" r="254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6063" cy="3564691"/>
                    </a:xfrm>
                    <a:prstGeom prst="rect">
                      <a:avLst/>
                    </a:prstGeom>
                    <a:noFill/>
                    <a:ln>
                      <a:noFill/>
                    </a:ln>
                  </pic:spPr>
                </pic:pic>
              </a:graphicData>
            </a:graphic>
          </wp:inline>
        </w:drawing>
      </w:r>
    </w:p>
    <w:p w:rsidR="00D60675" w:rsidRDefault="00D60675" w:rsidP="00D60675">
      <w:pPr>
        <w:rPr>
          <w:lang w:val="en-US"/>
        </w:rPr>
      </w:pPr>
    </w:p>
    <w:p w:rsidR="00D60675" w:rsidRDefault="00D60675" w:rsidP="00D60675">
      <w:pPr>
        <w:pStyle w:val="Listenabsatz"/>
        <w:numPr>
          <w:ilvl w:val="0"/>
          <w:numId w:val="1"/>
        </w:numPr>
        <w:rPr>
          <w:lang w:val="en-US"/>
        </w:rPr>
      </w:pPr>
      <w:r>
        <w:rPr>
          <w:lang w:val="en-US"/>
        </w:rPr>
        <w:t>OSH authorities and inspection services</w:t>
      </w:r>
    </w:p>
    <w:p w:rsidR="00D60675" w:rsidRDefault="00D60675" w:rsidP="00D60675">
      <w:pPr>
        <w:rPr>
          <w:lang w:val="en-US"/>
        </w:rPr>
      </w:pPr>
    </w:p>
    <w:tbl>
      <w:tblPr>
        <w:tblStyle w:val="Tabellenraster"/>
        <w:tblW w:w="0" w:type="auto"/>
        <w:tblLook w:val="04A0" w:firstRow="1" w:lastRow="0" w:firstColumn="1" w:lastColumn="0" w:noHBand="0" w:noVBand="1"/>
      </w:tblPr>
      <w:tblGrid>
        <w:gridCol w:w="2547"/>
        <w:gridCol w:w="6509"/>
      </w:tblGrid>
      <w:tr w:rsidR="00D60675" w:rsidTr="00D60675">
        <w:tc>
          <w:tcPr>
            <w:tcW w:w="2547" w:type="dxa"/>
          </w:tcPr>
          <w:p w:rsidR="00D60675" w:rsidRDefault="00D60675" w:rsidP="00D60675">
            <w:pPr>
              <w:rPr>
                <w:lang w:val="en-US"/>
              </w:rPr>
            </w:pPr>
            <w:r>
              <w:rPr>
                <w:lang w:val="en-US"/>
              </w:rPr>
              <w:t>Name of the Authority</w:t>
            </w:r>
          </w:p>
        </w:tc>
        <w:tc>
          <w:tcPr>
            <w:tcW w:w="6509" w:type="dxa"/>
          </w:tcPr>
          <w:p w:rsidR="00D60675" w:rsidRDefault="00D60675" w:rsidP="00D60675">
            <w:pPr>
              <w:rPr>
                <w:lang w:val="en-US"/>
              </w:rPr>
            </w:pPr>
            <w:r w:rsidRPr="00D60675">
              <w:rPr>
                <w:lang w:val="en-US"/>
              </w:rPr>
              <w:t xml:space="preserve">Ministry of </w:t>
            </w:r>
            <w:proofErr w:type="spellStart"/>
            <w:r w:rsidRPr="00D60675">
              <w:rPr>
                <w:lang w:val="en-US"/>
              </w:rPr>
              <w:t>Labour</w:t>
            </w:r>
            <w:proofErr w:type="spellEnd"/>
            <w:r w:rsidRPr="00D60675">
              <w:rPr>
                <w:lang w:val="en-US"/>
              </w:rPr>
              <w:t xml:space="preserve"> and Pension System</w:t>
            </w:r>
          </w:p>
        </w:tc>
      </w:tr>
      <w:tr w:rsidR="00D60675" w:rsidTr="00D60675">
        <w:tc>
          <w:tcPr>
            <w:tcW w:w="2547" w:type="dxa"/>
          </w:tcPr>
          <w:p w:rsidR="00D60675" w:rsidRDefault="00D60675" w:rsidP="00D60675">
            <w:pPr>
              <w:rPr>
                <w:lang w:val="en-US"/>
              </w:rPr>
            </w:pPr>
            <w:r>
              <w:rPr>
                <w:lang w:val="en-US"/>
              </w:rPr>
              <w:t>Link</w:t>
            </w:r>
          </w:p>
        </w:tc>
        <w:tc>
          <w:tcPr>
            <w:tcW w:w="6509" w:type="dxa"/>
          </w:tcPr>
          <w:p w:rsidR="00D60675" w:rsidRDefault="00D60675" w:rsidP="00D60675">
            <w:pPr>
              <w:rPr>
                <w:lang w:val="en-US"/>
              </w:rPr>
            </w:pPr>
            <w:hyperlink r:id="rId7" w:history="1">
              <w:r w:rsidRPr="000E2BCA">
                <w:rPr>
                  <w:rStyle w:val="Hyperlink"/>
                  <w:lang w:val="en-US"/>
                </w:rPr>
                <w:t>http://www.mrms.hr</w:t>
              </w:r>
            </w:hyperlink>
            <w:r>
              <w:rPr>
                <w:lang w:val="en-US"/>
              </w:rPr>
              <w:t xml:space="preserve"> </w:t>
            </w:r>
          </w:p>
        </w:tc>
      </w:tr>
      <w:tr w:rsidR="00D60675" w:rsidTr="00D60675">
        <w:tc>
          <w:tcPr>
            <w:tcW w:w="2547" w:type="dxa"/>
          </w:tcPr>
          <w:p w:rsidR="00D60675" w:rsidRDefault="00D60675" w:rsidP="00D60675">
            <w:pPr>
              <w:rPr>
                <w:lang w:val="en-US"/>
              </w:rPr>
            </w:pPr>
            <w:r>
              <w:rPr>
                <w:lang w:val="en-US"/>
              </w:rPr>
              <w:t>Short abstract</w:t>
            </w:r>
          </w:p>
        </w:tc>
        <w:tc>
          <w:tcPr>
            <w:tcW w:w="6509" w:type="dxa"/>
          </w:tcPr>
          <w:p w:rsidR="00D60675" w:rsidRDefault="00D60675" w:rsidP="00D60675">
            <w:pPr>
              <w:rPr>
                <w:lang w:val="en-US"/>
              </w:rPr>
            </w:pPr>
            <w:r w:rsidRPr="00D60675">
              <w:rPr>
                <w:lang w:val="en-US"/>
              </w:rPr>
              <w:t xml:space="preserve">The mandate of the Ministry of </w:t>
            </w:r>
            <w:proofErr w:type="spellStart"/>
            <w:r w:rsidRPr="00D60675">
              <w:rPr>
                <w:lang w:val="en-US"/>
              </w:rPr>
              <w:t>Labour</w:t>
            </w:r>
            <w:proofErr w:type="spellEnd"/>
            <w:r w:rsidRPr="00D60675">
              <w:rPr>
                <w:lang w:val="en-US"/>
              </w:rPr>
              <w:t xml:space="preserve"> and Pension System includes drafting legislation, monitoring OSH, making suggestions for campaigns to raise awareness, and organizing activities to promote OSH.</w:t>
            </w:r>
          </w:p>
        </w:tc>
      </w:tr>
      <w:tr w:rsidR="00D60675" w:rsidTr="00D60675">
        <w:tc>
          <w:tcPr>
            <w:tcW w:w="2547" w:type="dxa"/>
          </w:tcPr>
          <w:p w:rsidR="00D60675" w:rsidRDefault="00D60675" w:rsidP="00D60675">
            <w:pPr>
              <w:rPr>
                <w:lang w:val="en-US"/>
              </w:rPr>
            </w:pPr>
            <w:r>
              <w:rPr>
                <w:lang w:val="en-US"/>
              </w:rPr>
              <w:t>Link to OSH wiki</w:t>
            </w:r>
          </w:p>
        </w:tc>
        <w:tc>
          <w:tcPr>
            <w:tcW w:w="6509" w:type="dxa"/>
          </w:tcPr>
          <w:p w:rsidR="00D60675" w:rsidRDefault="00D60675" w:rsidP="00D60675">
            <w:pPr>
              <w:rPr>
                <w:lang w:val="en-US"/>
              </w:rPr>
            </w:pPr>
            <w:hyperlink r:id="rId8" w:history="1">
              <w:r w:rsidRPr="000E2BCA">
                <w:rPr>
                  <w:rStyle w:val="Hyperlink"/>
                  <w:lang w:val="en-US"/>
                </w:rPr>
                <w:t>https://oshwiki.eu/wiki/OSH_system_at_National_Level_-_Croatia</w:t>
              </w:r>
            </w:hyperlink>
            <w:r>
              <w:rPr>
                <w:lang w:val="en-US"/>
              </w:rPr>
              <w:t xml:space="preserve"> </w:t>
            </w:r>
          </w:p>
        </w:tc>
      </w:tr>
    </w:tbl>
    <w:p w:rsidR="00D60675" w:rsidRDefault="00D60675" w:rsidP="00D60675">
      <w:pPr>
        <w:rPr>
          <w:lang w:val="en-US"/>
        </w:rPr>
      </w:pPr>
    </w:p>
    <w:tbl>
      <w:tblPr>
        <w:tblStyle w:val="Tabellenraster"/>
        <w:tblW w:w="0" w:type="auto"/>
        <w:tblLook w:val="04A0" w:firstRow="1" w:lastRow="0" w:firstColumn="1" w:lastColumn="0" w:noHBand="0" w:noVBand="1"/>
      </w:tblPr>
      <w:tblGrid>
        <w:gridCol w:w="2547"/>
        <w:gridCol w:w="6509"/>
      </w:tblGrid>
      <w:tr w:rsidR="00D60675" w:rsidTr="003575E6">
        <w:tc>
          <w:tcPr>
            <w:tcW w:w="2547" w:type="dxa"/>
          </w:tcPr>
          <w:p w:rsidR="00D60675" w:rsidRDefault="00D60675" w:rsidP="003575E6">
            <w:pPr>
              <w:rPr>
                <w:lang w:val="en-US"/>
              </w:rPr>
            </w:pPr>
            <w:r>
              <w:rPr>
                <w:lang w:val="en-US"/>
              </w:rPr>
              <w:t>Name of the Authority</w:t>
            </w:r>
          </w:p>
        </w:tc>
        <w:tc>
          <w:tcPr>
            <w:tcW w:w="6509" w:type="dxa"/>
          </w:tcPr>
          <w:p w:rsidR="00D60675" w:rsidRDefault="00D60675" w:rsidP="003575E6">
            <w:pPr>
              <w:rPr>
                <w:lang w:val="en-US"/>
              </w:rPr>
            </w:pPr>
            <w:r w:rsidRPr="00D60675">
              <w:rPr>
                <w:lang w:val="en-US"/>
              </w:rPr>
              <w:t xml:space="preserve">The State </w:t>
            </w:r>
            <w:proofErr w:type="spellStart"/>
            <w:r w:rsidRPr="00D60675">
              <w:rPr>
                <w:lang w:val="en-US"/>
              </w:rPr>
              <w:t>Labour</w:t>
            </w:r>
            <w:proofErr w:type="spellEnd"/>
            <w:r w:rsidRPr="00D60675">
              <w:rPr>
                <w:lang w:val="en-US"/>
              </w:rPr>
              <w:t xml:space="preserve"> Inspectorate</w:t>
            </w:r>
          </w:p>
        </w:tc>
      </w:tr>
      <w:tr w:rsidR="00D60675" w:rsidTr="003575E6">
        <w:tc>
          <w:tcPr>
            <w:tcW w:w="2547" w:type="dxa"/>
          </w:tcPr>
          <w:p w:rsidR="00D60675" w:rsidRDefault="00D60675" w:rsidP="003575E6">
            <w:pPr>
              <w:rPr>
                <w:lang w:val="en-US"/>
              </w:rPr>
            </w:pPr>
            <w:r>
              <w:rPr>
                <w:lang w:val="en-US"/>
              </w:rPr>
              <w:t>Link</w:t>
            </w:r>
          </w:p>
        </w:tc>
        <w:tc>
          <w:tcPr>
            <w:tcW w:w="6509" w:type="dxa"/>
          </w:tcPr>
          <w:p w:rsidR="00D60675" w:rsidRDefault="00D60675" w:rsidP="003575E6">
            <w:pPr>
              <w:rPr>
                <w:lang w:val="en-US"/>
              </w:rPr>
            </w:pPr>
            <w:hyperlink r:id="rId9" w:history="1">
              <w:r w:rsidRPr="000E2BCA">
                <w:rPr>
                  <w:rStyle w:val="Hyperlink"/>
                  <w:lang w:val="en-US"/>
                </w:rPr>
                <w:t>http://www.inspektorat.hr/</w:t>
              </w:r>
            </w:hyperlink>
            <w:r>
              <w:rPr>
                <w:lang w:val="en-US"/>
              </w:rPr>
              <w:t xml:space="preserve"> </w:t>
            </w:r>
          </w:p>
        </w:tc>
      </w:tr>
      <w:tr w:rsidR="00D60675" w:rsidTr="003575E6">
        <w:tc>
          <w:tcPr>
            <w:tcW w:w="2547" w:type="dxa"/>
          </w:tcPr>
          <w:p w:rsidR="00D60675" w:rsidRDefault="00D60675" w:rsidP="003575E6">
            <w:pPr>
              <w:rPr>
                <w:lang w:val="en-US"/>
              </w:rPr>
            </w:pPr>
            <w:r>
              <w:rPr>
                <w:lang w:val="en-US"/>
              </w:rPr>
              <w:t>Short abstract</w:t>
            </w:r>
          </w:p>
        </w:tc>
        <w:tc>
          <w:tcPr>
            <w:tcW w:w="6509" w:type="dxa"/>
          </w:tcPr>
          <w:p w:rsidR="00D60675" w:rsidRDefault="00D60675" w:rsidP="00D60675">
            <w:pPr>
              <w:rPr>
                <w:lang w:val="en-US"/>
              </w:rPr>
            </w:pPr>
            <w:r w:rsidRPr="00D60675">
              <w:rPr>
                <w:lang w:val="en-US"/>
              </w:rPr>
              <w:t xml:space="preserve">The State </w:t>
            </w:r>
            <w:proofErr w:type="spellStart"/>
            <w:r w:rsidRPr="00D60675">
              <w:rPr>
                <w:lang w:val="en-US"/>
              </w:rPr>
              <w:t>Labour</w:t>
            </w:r>
            <w:proofErr w:type="spellEnd"/>
            <w:r w:rsidRPr="00D60675">
              <w:rPr>
                <w:lang w:val="en-US"/>
              </w:rPr>
              <w:t xml:space="preserve"> Inspectorate is a government organization. It is responsible for enforcing OSH legislation and performing inspections. There are 42 branches in five headquarters, corresponding to the administrative </w:t>
            </w:r>
            <w:proofErr w:type="spellStart"/>
            <w:r w:rsidRPr="00D60675">
              <w:rPr>
                <w:lang w:val="en-US"/>
              </w:rPr>
              <w:t>centres</w:t>
            </w:r>
            <w:proofErr w:type="spellEnd"/>
            <w:r w:rsidRPr="00D60675">
              <w:rPr>
                <w:lang w:val="en-US"/>
              </w:rPr>
              <w:t xml:space="preserve"> of Osijek, Rijeka, Split, </w:t>
            </w:r>
            <w:proofErr w:type="spellStart"/>
            <w:r w:rsidRPr="00D60675">
              <w:rPr>
                <w:lang w:val="en-US"/>
              </w:rPr>
              <w:t>Varazdin</w:t>
            </w:r>
            <w:proofErr w:type="spellEnd"/>
            <w:r w:rsidRPr="00D60675">
              <w:rPr>
                <w:lang w:val="en-US"/>
              </w:rPr>
              <w:t xml:space="preserve">, and Zagreb. Each has an OSH Department and a </w:t>
            </w:r>
            <w:proofErr w:type="spellStart"/>
            <w:r w:rsidRPr="00D60675">
              <w:rPr>
                <w:lang w:val="en-US"/>
              </w:rPr>
              <w:t>Labour</w:t>
            </w:r>
            <w:proofErr w:type="spellEnd"/>
            <w:r w:rsidRPr="00D60675">
              <w:rPr>
                <w:lang w:val="en-US"/>
              </w:rPr>
              <w:t xml:space="preserve"> Department. OSH inspectors are in charge of first degree inspections in trade and crafts, mining, the energy sector, </w:t>
            </w:r>
            <w:r w:rsidRPr="00D60675">
              <w:rPr>
                <w:lang w:val="en-US"/>
              </w:rPr>
              <w:lastRenderedPageBreak/>
              <w:t>vessels under pressure, catering and tourism. Inspectors working in OSH Departments are tasked with the second degree procedures.</w:t>
            </w:r>
          </w:p>
        </w:tc>
      </w:tr>
      <w:tr w:rsidR="00D60675" w:rsidTr="003575E6">
        <w:tc>
          <w:tcPr>
            <w:tcW w:w="2547" w:type="dxa"/>
          </w:tcPr>
          <w:p w:rsidR="00D60675" w:rsidRDefault="00D60675" w:rsidP="003575E6">
            <w:pPr>
              <w:rPr>
                <w:lang w:val="en-US"/>
              </w:rPr>
            </w:pPr>
            <w:r>
              <w:rPr>
                <w:lang w:val="en-US"/>
              </w:rPr>
              <w:lastRenderedPageBreak/>
              <w:t>Link to OSH wiki</w:t>
            </w:r>
          </w:p>
        </w:tc>
        <w:tc>
          <w:tcPr>
            <w:tcW w:w="6509" w:type="dxa"/>
          </w:tcPr>
          <w:p w:rsidR="00D60675" w:rsidRDefault="00D60675" w:rsidP="003575E6">
            <w:pPr>
              <w:rPr>
                <w:lang w:val="en-US"/>
              </w:rPr>
            </w:pPr>
            <w:hyperlink r:id="rId10" w:history="1">
              <w:r w:rsidRPr="000E2BCA">
                <w:rPr>
                  <w:rStyle w:val="Hyperlink"/>
                  <w:lang w:val="en-US"/>
                </w:rPr>
                <w:t>https://oshwiki.eu/wiki/OSH_system_at_National_Level_-_Croatia</w:t>
              </w:r>
            </w:hyperlink>
            <w:r>
              <w:rPr>
                <w:lang w:val="en-US"/>
              </w:rPr>
              <w:t xml:space="preserve"> </w:t>
            </w:r>
          </w:p>
        </w:tc>
      </w:tr>
    </w:tbl>
    <w:p w:rsidR="00D60675" w:rsidRDefault="00D60675" w:rsidP="00D60675">
      <w:pPr>
        <w:rPr>
          <w:lang w:val="en-US"/>
        </w:rPr>
      </w:pPr>
    </w:p>
    <w:p w:rsidR="00D60675" w:rsidRDefault="00D60675" w:rsidP="00D60675">
      <w:pPr>
        <w:rPr>
          <w:lang w:val="en-US"/>
        </w:rPr>
      </w:pPr>
      <w:r>
        <w:rPr>
          <w:lang w:val="en-US"/>
        </w:rPr>
        <w:t>Internal link to enforcement indicator by MS</w:t>
      </w:r>
    </w:p>
    <w:p w:rsidR="00D60675" w:rsidRDefault="00D60675" w:rsidP="00D60675">
      <w:pPr>
        <w:rPr>
          <w:lang w:val="en-US"/>
        </w:rPr>
      </w:pPr>
    </w:p>
    <w:p w:rsidR="00D60675" w:rsidRPr="00D60675" w:rsidRDefault="00D60675" w:rsidP="00D60675">
      <w:pPr>
        <w:pStyle w:val="Listenabsatz"/>
        <w:numPr>
          <w:ilvl w:val="0"/>
          <w:numId w:val="1"/>
        </w:numPr>
        <w:rPr>
          <w:lang w:val="en-US"/>
        </w:rPr>
      </w:pPr>
      <w:r>
        <w:rPr>
          <w:lang w:val="en-US"/>
        </w:rPr>
        <w:t>Compensation and insurance bodies</w:t>
      </w:r>
    </w:p>
    <w:p w:rsidR="00D60675" w:rsidRDefault="00D60675" w:rsidP="00D60675">
      <w:pPr>
        <w:rPr>
          <w:lang w:val="en-US"/>
        </w:rPr>
      </w:pPr>
    </w:p>
    <w:tbl>
      <w:tblPr>
        <w:tblStyle w:val="Tabellenraster"/>
        <w:tblW w:w="0" w:type="auto"/>
        <w:tblLook w:val="04A0" w:firstRow="1" w:lastRow="0" w:firstColumn="1" w:lastColumn="0" w:noHBand="0" w:noVBand="1"/>
      </w:tblPr>
      <w:tblGrid>
        <w:gridCol w:w="2547"/>
        <w:gridCol w:w="6509"/>
      </w:tblGrid>
      <w:tr w:rsidR="00D60675" w:rsidTr="003575E6">
        <w:tc>
          <w:tcPr>
            <w:tcW w:w="2547" w:type="dxa"/>
          </w:tcPr>
          <w:p w:rsidR="00D60675" w:rsidRDefault="00D60675" w:rsidP="003575E6">
            <w:pPr>
              <w:rPr>
                <w:lang w:val="en-US"/>
              </w:rPr>
            </w:pPr>
            <w:r>
              <w:rPr>
                <w:lang w:val="en-US"/>
              </w:rPr>
              <w:t xml:space="preserve">Name of the </w:t>
            </w:r>
            <w:r>
              <w:rPr>
                <w:lang w:val="en-US"/>
              </w:rPr>
              <w:t>Body</w:t>
            </w:r>
          </w:p>
        </w:tc>
        <w:tc>
          <w:tcPr>
            <w:tcW w:w="6509" w:type="dxa"/>
          </w:tcPr>
          <w:p w:rsidR="00D60675" w:rsidRDefault="00D60675" w:rsidP="003575E6">
            <w:pPr>
              <w:rPr>
                <w:lang w:val="en-US"/>
              </w:rPr>
            </w:pPr>
            <w:r w:rsidRPr="00D60675">
              <w:rPr>
                <w:lang w:val="en-US"/>
              </w:rPr>
              <w:t>Croatian Institute for Health Insurance</w:t>
            </w:r>
          </w:p>
        </w:tc>
      </w:tr>
      <w:tr w:rsidR="00D60675" w:rsidTr="003575E6">
        <w:tc>
          <w:tcPr>
            <w:tcW w:w="2547" w:type="dxa"/>
          </w:tcPr>
          <w:p w:rsidR="00D60675" w:rsidRDefault="00D60675" w:rsidP="003575E6">
            <w:pPr>
              <w:rPr>
                <w:lang w:val="en-US"/>
              </w:rPr>
            </w:pPr>
            <w:r>
              <w:rPr>
                <w:lang w:val="en-US"/>
              </w:rPr>
              <w:t>Link</w:t>
            </w:r>
          </w:p>
        </w:tc>
        <w:tc>
          <w:tcPr>
            <w:tcW w:w="6509" w:type="dxa"/>
          </w:tcPr>
          <w:p w:rsidR="00D60675" w:rsidRDefault="00D60675" w:rsidP="003575E6">
            <w:pPr>
              <w:rPr>
                <w:lang w:val="en-US"/>
              </w:rPr>
            </w:pPr>
            <w:hyperlink r:id="rId11" w:history="1">
              <w:r w:rsidRPr="000E2BCA">
                <w:rPr>
                  <w:rStyle w:val="Hyperlink"/>
                  <w:lang w:val="en-US"/>
                </w:rPr>
                <w:t>http://www.hzzo-net.hr/</w:t>
              </w:r>
            </w:hyperlink>
            <w:r>
              <w:rPr>
                <w:lang w:val="en-US"/>
              </w:rPr>
              <w:t xml:space="preserve"> </w:t>
            </w:r>
          </w:p>
        </w:tc>
      </w:tr>
      <w:tr w:rsidR="00D60675" w:rsidTr="003575E6">
        <w:tc>
          <w:tcPr>
            <w:tcW w:w="2547" w:type="dxa"/>
          </w:tcPr>
          <w:p w:rsidR="00D60675" w:rsidRDefault="00D60675" w:rsidP="003575E6">
            <w:pPr>
              <w:rPr>
                <w:lang w:val="en-US"/>
              </w:rPr>
            </w:pPr>
            <w:r>
              <w:rPr>
                <w:lang w:val="en-US"/>
              </w:rPr>
              <w:t>Short abstract</w:t>
            </w:r>
          </w:p>
        </w:tc>
        <w:tc>
          <w:tcPr>
            <w:tcW w:w="6509" w:type="dxa"/>
          </w:tcPr>
          <w:p w:rsidR="00D60675" w:rsidRDefault="00D60675" w:rsidP="003575E6">
            <w:pPr>
              <w:rPr>
                <w:lang w:val="en-US"/>
              </w:rPr>
            </w:pPr>
            <w:r w:rsidRPr="00D60675">
              <w:rPr>
                <w:lang w:val="en-US"/>
              </w:rPr>
              <w:t>The Croatian Institute for Health Insurance (</w:t>
            </w:r>
            <w:proofErr w:type="spellStart"/>
            <w:r w:rsidRPr="00D60675">
              <w:rPr>
                <w:lang w:val="en-US"/>
              </w:rPr>
              <w:t>Hrvatski</w:t>
            </w:r>
            <w:proofErr w:type="spellEnd"/>
            <w:r w:rsidRPr="00D60675">
              <w:rPr>
                <w:lang w:val="en-US"/>
              </w:rPr>
              <w:t xml:space="preserve"> </w:t>
            </w:r>
            <w:proofErr w:type="spellStart"/>
            <w:r w:rsidRPr="00D60675">
              <w:rPr>
                <w:lang w:val="en-US"/>
              </w:rPr>
              <w:t>zavod</w:t>
            </w:r>
            <w:proofErr w:type="spellEnd"/>
            <w:r w:rsidRPr="00D60675">
              <w:rPr>
                <w:lang w:val="en-US"/>
              </w:rPr>
              <w:t xml:space="preserve"> </w:t>
            </w:r>
            <w:proofErr w:type="spellStart"/>
            <w:r w:rsidRPr="00D60675">
              <w:rPr>
                <w:lang w:val="en-US"/>
              </w:rPr>
              <w:t>za</w:t>
            </w:r>
            <w:proofErr w:type="spellEnd"/>
            <w:r w:rsidRPr="00D60675">
              <w:rPr>
                <w:lang w:val="en-US"/>
              </w:rPr>
              <w:t xml:space="preserve"> </w:t>
            </w:r>
            <w:proofErr w:type="spellStart"/>
            <w:r w:rsidRPr="00D60675">
              <w:rPr>
                <w:lang w:val="en-US"/>
              </w:rPr>
              <w:t>zdravstveno</w:t>
            </w:r>
            <w:proofErr w:type="spellEnd"/>
            <w:r w:rsidRPr="00D60675">
              <w:rPr>
                <w:lang w:val="en-US"/>
              </w:rPr>
              <w:t xml:space="preserve"> </w:t>
            </w:r>
            <w:proofErr w:type="spellStart"/>
            <w:r w:rsidRPr="00D60675">
              <w:rPr>
                <w:lang w:val="en-US"/>
              </w:rPr>
              <w:t>osiguranje</w:t>
            </w:r>
            <w:proofErr w:type="spellEnd"/>
            <w:r w:rsidRPr="00D60675">
              <w:rPr>
                <w:lang w:val="en-US"/>
              </w:rPr>
              <w:t>) is the administrative body for general health insurance, including industrial accident insurance under the ministerial responsibilit</w:t>
            </w:r>
            <w:r>
              <w:rPr>
                <w:lang w:val="en-US"/>
              </w:rPr>
              <w:t>y of the Ministry of Health.</w:t>
            </w:r>
            <w:r w:rsidRPr="00D60675">
              <w:rPr>
                <w:lang w:val="en-US"/>
              </w:rPr>
              <w:t xml:space="preserve"> From 2006-2010, the Croatian Institute for Occupational Health Insurance was responsible for the allocation of funds for prevention activities, diagnosis and treatment for occupational diseases and accidents, and sick leave compensation. These tasks have been performed by the Croatian Institute for Health Insurance since 2011</w:t>
            </w:r>
            <w:r>
              <w:rPr>
                <w:lang w:val="en-US"/>
              </w:rPr>
              <w:t>.</w:t>
            </w:r>
          </w:p>
        </w:tc>
      </w:tr>
      <w:tr w:rsidR="00D60675" w:rsidTr="003575E6">
        <w:tc>
          <w:tcPr>
            <w:tcW w:w="2547" w:type="dxa"/>
          </w:tcPr>
          <w:p w:rsidR="00D60675" w:rsidRDefault="00D60675" w:rsidP="003575E6">
            <w:pPr>
              <w:rPr>
                <w:lang w:val="en-US"/>
              </w:rPr>
            </w:pPr>
            <w:r>
              <w:rPr>
                <w:lang w:val="en-US"/>
              </w:rPr>
              <w:t>Link to OSH wiki</w:t>
            </w:r>
          </w:p>
        </w:tc>
        <w:tc>
          <w:tcPr>
            <w:tcW w:w="6509" w:type="dxa"/>
          </w:tcPr>
          <w:p w:rsidR="00D60675" w:rsidRDefault="00D60675" w:rsidP="003575E6">
            <w:pPr>
              <w:rPr>
                <w:lang w:val="en-US"/>
              </w:rPr>
            </w:pPr>
            <w:hyperlink r:id="rId12" w:history="1">
              <w:r w:rsidRPr="000E2BCA">
                <w:rPr>
                  <w:rStyle w:val="Hyperlink"/>
                  <w:lang w:val="en-US"/>
                </w:rPr>
                <w:t>https://oshwiki.eu/wiki/OSH_system_at_National_Level_-_Croatia</w:t>
              </w:r>
            </w:hyperlink>
            <w:r>
              <w:rPr>
                <w:lang w:val="en-US"/>
              </w:rPr>
              <w:t xml:space="preserve"> </w:t>
            </w:r>
          </w:p>
        </w:tc>
      </w:tr>
    </w:tbl>
    <w:p w:rsidR="00D60675" w:rsidRDefault="00D60675" w:rsidP="00D60675">
      <w:pPr>
        <w:rPr>
          <w:lang w:val="en-US"/>
        </w:rPr>
      </w:pPr>
    </w:p>
    <w:tbl>
      <w:tblPr>
        <w:tblStyle w:val="Tabellenraster"/>
        <w:tblW w:w="0" w:type="auto"/>
        <w:tblLook w:val="04A0" w:firstRow="1" w:lastRow="0" w:firstColumn="1" w:lastColumn="0" w:noHBand="0" w:noVBand="1"/>
      </w:tblPr>
      <w:tblGrid>
        <w:gridCol w:w="2547"/>
        <w:gridCol w:w="6509"/>
      </w:tblGrid>
      <w:tr w:rsidR="00D60675" w:rsidTr="003575E6">
        <w:tc>
          <w:tcPr>
            <w:tcW w:w="2547" w:type="dxa"/>
          </w:tcPr>
          <w:p w:rsidR="00D60675" w:rsidRDefault="00D60675" w:rsidP="003575E6">
            <w:pPr>
              <w:rPr>
                <w:lang w:val="en-US"/>
              </w:rPr>
            </w:pPr>
            <w:r>
              <w:rPr>
                <w:lang w:val="en-US"/>
              </w:rPr>
              <w:t xml:space="preserve">Name of the </w:t>
            </w:r>
            <w:r>
              <w:rPr>
                <w:lang w:val="en-US"/>
              </w:rPr>
              <w:t>Body</w:t>
            </w:r>
          </w:p>
        </w:tc>
        <w:tc>
          <w:tcPr>
            <w:tcW w:w="6509" w:type="dxa"/>
          </w:tcPr>
          <w:p w:rsidR="00D60675" w:rsidRDefault="00D60675" w:rsidP="003575E6">
            <w:pPr>
              <w:rPr>
                <w:lang w:val="en-US"/>
              </w:rPr>
            </w:pPr>
            <w:r w:rsidRPr="00D60675">
              <w:rPr>
                <w:lang w:val="en-US"/>
              </w:rPr>
              <w:t>Croatian Pension Insurance Institute</w:t>
            </w:r>
          </w:p>
        </w:tc>
      </w:tr>
      <w:tr w:rsidR="00D60675" w:rsidTr="003575E6">
        <w:tc>
          <w:tcPr>
            <w:tcW w:w="2547" w:type="dxa"/>
          </w:tcPr>
          <w:p w:rsidR="00D60675" w:rsidRDefault="00D60675" w:rsidP="003575E6">
            <w:pPr>
              <w:rPr>
                <w:lang w:val="en-US"/>
              </w:rPr>
            </w:pPr>
            <w:r>
              <w:rPr>
                <w:lang w:val="en-US"/>
              </w:rPr>
              <w:t>Link</w:t>
            </w:r>
          </w:p>
        </w:tc>
        <w:tc>
          <w:tcPr>
            <w:tcW w:w="6509" w:type="dxa"/>
          </w:tcPr>
          <w:p w:rsidR="00D60675" w:rsidRDefault="00D60675" w:rsidP="003575E6">
            <w:pPr>
              <w:rPr>
                <w:lang w:val="en-US"/>
              </w:rPr>
            </w:pPr>
            <w:hyperlink r:id="rId13" w:history="1">
              <w:r w:rsidRPr="000E2BCA">
                <w:rPr>
                  <w:rStyle w:val="Hyperlink"/>
                  <w:lang w:val="en-US"/>
                </w:rPr>
                <w:t>http://www.mirovinsko.hr/</w:t>
              </w:r>
            </w:hyperlink>
            <w:r>
              <w:rPr>
                <w:lang w:val="en-US"/>
              </w:rPr>
              <w:t xml:space="preserve"> </w:t>
            </w:r>
          </w:p>
        </w:tc>
      </w:tr>
      <w:tr w:rsidR="00D60675" w:rsidTr="003575E6">
        <w:tc>
          <w:tcPr>
            <w:tcW w:w="2547" w:type="dxa"/>
          </w:tcPr>
          <w:p w:rsidR="00D60675" w:rsidRDefault="00D60675" w:rsidP="003575E6">
            <w:pPr>
              <w:rPr>
                <w:lang w:val="en-US"/>
              </w:rPr>
            </w:pPr>
            <w:r>
              <w:rPr>
                <w:lang w:val="en-US"/>
              </w:rPr>
              <w:t>Short abstract</w:t>
            </w:r>
          </w:p>
        </w:tc>
        <w:tc>
          <w:tcPr>
            <w:tcW w:w="6509" w:type="dxa"/>
          </w:tcPr>
          <w:p w:rsidR="00D60675" w:rsidRDefault="003E01AF" w:rsidP="003575E6">
            <w:pPr>
              <w:rPr>
                <w:lang w:val="en-US"/>
              </w:rPr>
            </w:pPr>
            <w:r>
              <w:rPr>
                <w:lang w:val="en-US"/>
              </w:rPr>
              <w:t xml:space="preserve">The </w:t>
            </w:r>
            <w:r w:rsidR="00D60675" w:rsidRPr="00D60675">
              <w:rPr>
                <w:lang w:val="en-US"/>
              </w:rPr>
              <w:t>C</w:t>
            </w:r>
            <w:r>
              <w:rPr>
                <w:lang w:val="en-US"/>
              </w:rPr>
              <w:t>roatia</w:t>
            </w:r>
            <w:r w:rsidR="00D60675">
              <w:rPr>
                <w:lang w:val="en-US"/>
              </w:rPr>
              <w:t>n</w:t>
            </w:r>
            <w:r w:rsidR="00D60675" w:rsidRPr="00D60675">
              <w:rPr>
                <w:lang w:val="en-US"/>
              </w:rPr>
              <w:t xml:space="preserve"> P</w:t>
            </w:r>
            <w:r>
              <w:rPr>
                <w:lang w:val="en-US"/>
              </w:rPr>
              <w:t>ension</w:t>
            </w:r>
            <w:r w:rsidR="00D60675" w:rsidRPr="00D60675">
              <w:rPr>
                <w:lang w:val="en-US"/>
              </w:rPr>
              <w:t xml:space="preserve"> I</w:t>
            </w:r>
            <w:r>
              <w:rPr>
                <w:lang w:val="en-US"/>
              </w:rPr>
              <w:t>nsurance</w:t>
            </w:r>
            <w:r w:rsidR="00D60675" w:rsidRPr="00D60675">
              <w:rPr>
                <w:lang w:val="en-US"/>
              </w:rPr>
              <w:t xml:space="preserve"> I</w:t>
            </w:r>
            <w:r>
              <w:rPr>
                <w:lang w:val="en-US"/>
              </w:rPr>
              <w:t>nstitute</w:t>
            </w:r>
            <w:r w:rsidR="00D60675" w:rsidRPr="00D60675">
              <w:rPr>
                <w:lang w:val="en-US"/>
              </w:rPr>
              <w:t xml:space="preserve"> is a public institution established on the basis of the Pension Insurance Act which at the same time designated the commencement of the pension system reform aimed to providing for the ma</w:t>
            </w:r>
            <w:r>
              <w:rPr>
                <w:lang w:val="en-US"/>
              </w:rPr>
              <w:t>ndatory pension insurance</w:t>
            </w:r>
            <w:r w:rsidR="00D60675" w:rsidRPr="00D60675">
              <w:rPr>
                <w:lang w:val="en-US"/>
              </w:rPr>
              <w:t xml:space="preserve"> entitlements to the employees, farmers, craftsmen and others. The Institute is a legal successor of the former republic pension and invalidity insurance funds of workers, self-employed persons and farmers i.e. of all previous institutions</w:t>
            </w:r>
            <w:r w:rsidR="00D60675">
              <w:rPr>
                <w:lang w:val="en-US"/>
              </w:rPr>
              <w:t>.</w:t>
            </w:r>
          </w:p>
        </w:tc>
      </w:tr>
      <w:tr w:rsidR="00D60675" w:rsidTr="003575E6">
        <w:tc>
          <w:tcPr>
            <w:tcW w:w="2547" w:type="dxa"/>
          </w:tcPr>
          <w:p w:rsidR="00D60675" w:rsidRDefault="00D60675" w:rsidP="003575E6">
            <w:pPr>
              <w:rPr>
                <w:lang w:val="en-US"/>
              </w:rPr>
            </w:pPr>
            <w:r>
              <w:rPr>
                <w:lang w:val="en-US"/>
              </w:rPr>
              <w:t>Link to OSH wiki</w:t>
            </w:r>
          </w:p>
        </w:tc>
        <w:tc>
          <w:tcPr>
            <w:tcW w:w="6509" w:type="dxa"/>
          </w:tcPr>
          <w:p w:rsidR="00D60675" w:rsidRDefault="00D60675" w:rsidP="003575E6">
            <w:pPr>
              <w:rPr>
                <w:lang w:val="en-US"/>
              </w:rPr>
            </w:pPr>
            <w:hyperlink r:id="rId14" w:history="1">
              <w:r w:rsidRPr="000E2BCA">
                <w:rPr>
                  <w:rStyle w:val="Hyperlink"/>
                  <w:lang w:val="en-US"/>
                </w:rPr>
                <w:t>https://oshwiki.eu/wiki/OSH_system_at_National_Level_-_Croatia</w:t>
              </w:r>
            </w:hyperlink>
            <w:r>
              <w:rPr>
                <w:lang w:val="en-US"/>
              </w:rPr>
              <w:t xml:space="preserve"> </w:t>
            </w:r>
          </w:p>
        </w:tc>
      </w:tr>
    </w:tbl>
    <w:p w:rsidR="00D60675" w:rsidRDefault="00D60675" w:rsidP="00D60675">
      <w:pPr>
        <w:rPr>
          <w:lang w:val="en-US"/>
        </w:rPr>
      </w:pPr>
    </w:p>
    <w:p w:rsidR="003E01AF" w:rsidRPr="003E01AF" w:rsidRDefault="003E01AF" w:rsidP="003E01AF">
      <w:pPr>
        <w:pStyle w:val="Listenabsatz"/>
        <w:numPr>
          <w:ilvl w:val="0"/>
          <w:numId w:val="1"/>
        </w:numPr>
        <w:rPr>
          <w:lang w:val="en-US"/>
        </w:rPr>
      </w:pPr>
      <w:r>
        <w:rPr>
          <w:lang w:val="en-US"/>
        </w:rPr>
        <w:t>Research institutes</w:t>
      </w:r>
    </w:p>
    <w:p w:rsidR="003E01AF" w:rsidRDefault="003E01AF" w:rsidP="00D60675">
      <w:pPr>
        <w:rPr>
          <w:lang w:val="en-US"/>
        </w:rPr>
      </w:pPr>
    </w:p>
    <w:tbl>
      <w:tblPr>
        <w:tblStyle w:val="Tabellenraster"/>
        <w:tblW w:w="0" w:type="auto"/>
        <w:tblLook w:val="04A0" w:firstRow="1" w:lastRow="0" w:firstColumn="1" w:lastColumn="0" w:noHBand="0" w:noVBand="1"/>
      </w:tblPr>
      <w:tblGrid>
        <w:gridCol w:w="2547"/>
        <w:gridCol w:w="6509"/>
      </w:tblGrid>
      <w:tr w:rsidR="00D60675" w:rsidTr="003575E6">
        <w:tc>
          <w:tcPr>
            <w:tcW w:w="2547" w:type="dxa"/>
          </w:tcPr>
          <w:p w:rsidR="00D60675" w:rsidRDefault="00D60675" w:rsidP="003575E6">
            <w:pPr>
              <w:rPr>
                <w:lang w:val="en-US"/>
              </w:rPr>
            </w:pPr>
            <w:r>
              <w:rPr>
                <w:lang w:val="en-US"/>
              </w:rPr>
              <w:t xml:space="preserve">Name of the </w:t>
            </w:r>
            <w:r w:rsidR="003E01AF">
              <w:rPr>
                <w:lang w:val="en-US"/>
              </w:rPr>
              <w:t>Institute</w:t>
            </w:r>
          </w:p>
        </w:tc>
        <w:tc>
          <w:tcPr>
            <w:tcW w:w="6509" w:type="dxa"/>
          </w:tcPr>
          <w:p w:rsidR="00D60675" w:rsidRDefault="003E01AF" w:rsidP="003575E6">
            <w:pPr>
              <w:rPr>
                <w:lang w:val="en-US"/>
              </w:rPr>
            </w:pPr>
            <w:r w:rsidRPr="003E01AF">
              <w:rPr>
                <w:lang w:val="en-US"/>
              </w:rPr>
              <w:t>Institute for Occupational Medicine and Medical Research (Zagreb)</w:t>
            </w:r>
          </w:p>
        </w:tc>
      </w:tr>
      <w:tr w:rsidR="00D60675" w:rsidTr="003575E6">
        <w:tc>
          <w:tcPr>
            <w:tcW w:w="2547" w:type="dxa"/>
          </w:tcPr>
          <w:p w:rsidR="00D60675" w:rsidRDefault="00D60675" w:rsidP="003575E6">
            <w:pPr>
              <w:rPr>
                <w:lang w:val="en-US"/>
              </w:rPr>
            </w:pPr>
            <w:r>
              <w:rPr>
                <w:lang w:val="en-US"/>
              </w:rPr>
              <w:t>Link</w:t>
            </w:r>
          </w:p>
        </w:tc>
        <w:tc>
          <w:tcPr>
            <w:tcW w:w="6509" w:type="dxa"/>
          </w:tcPr>
          <w:p w:rsidR="00D60675" w:rsidRDefault="003E01AF" w:rsidP="003575E6">
            <w:pPr>
              <w:rPr>
                <w:lang w:val="en-US"/>
              </w:rPr>
            </w:pPr>
            <w:hyperlink r:id="rId15" w:history="1">
              <w:r w:rsidRPr="000E2BCA">
                <w:rPr>
                  <w:rStyle w:val="Hyperlink"/>
                  <w:lang w:val="en-US"/>
                </w:rPr>
                <w:t>https://www.imi.hr/en/</w:t>
              </w:r>
            </w:hyperlink>
            <w:r>
              <w:rPr>
                <w:lang w:val="en-US"/>
              </w:rPr>
              <w:t xml:space="preserve"> </w:t>
            </w:r>
          </w:p>
        </w:tc>
      </w:tr>
      <w:tr w:rsidR="00D60675" w:rsidTr="003575E6">
        <w:tc>
          <w:tcPr>
            <w:tcW w:w="2547" w:type="dxa"/>
          </w:tcPr>
          <w:p w:rsidR="00D60675" w:rsidRDefault="00D60675" w:rsidP="003575E6">
            <w:pPr>
              <w:rPr>
                <w:lang w:val="en-US"/>
              </w:rPr>
            </w:pPr>
            <w:r>
              <w:rPr>
                <w:lang w:val="en-US"/>
              </w:rPr>
              <w:t>Short abstract</w:t>
            </w:r>
          </w:p>
        </w:tc>
        <w:tc>
          <w:tcPr>
            <w:tcW w:w="6509" w:type="dxa"/>
          </w:tcPr>
          <w:p w:rsidR="00D60675" w:rsidRDefault="003E01AF" w:rsidP="003575E6">
            <w:pPr>
              <w:rPr>
                <w:lang w:val="en-US"/>
              </w:rPr>
            </w:pPr>
            <w:r>
              <w:rPr>
                <w:lang w:val="en-US"/>
              </w:rPr>
              <w:t>T</w:t>
            </w:r>
            <w:r w:rsidRPr="003E01AF">
              <w:rPr>
                <w:lang w:val="en-US"/>
              </w:rPr>
              <w:t xml:space="preserve">he Institute for Medical Research and Occupational Health (IMROH) was established in 1947, originally as the Institute for Industrial Hygiene. Research started in 1949 studying the health impacts of physical and chemical workplace conditions. From 1953, the Institute expanded to include departments of </w:t>
            </w:r>
            <w:r w:rsidRPr="003E01AF">
              <w:rPr>
                <w:lang w:val="en-US"/>
              </w:rPr>
              <w:lastRenderedPageBreak/>
              <w:t>oncology, immunochemistry, chemotherapy, balneology, climatology, and the history of medicine. IMROH applies a multi-disciplinary approach to studying how chemical, physical, and biological agents affect biological systems – in the general and working environment. This includes monitoring air, soil, water, and food, providing occupational health research, professional services, and expert advice to policy makers on environmental protection and safety at work.</w:t>
            </w:r>
          </w:p>
        </w:tc>
      </w:tr>
      <w:tr w:rsidR="00D60675" w:rsidTr="003575E6">
        <w:tc>
          <w:tcPr>
            <w:tcW w:w="2547" w:type="dxa"/>
          </w:tcPr>
          <w:p w:rsidR="00D60675" w:rsidRDefault="00D60675" w:rsidP="003575E6">
            <w:pPr>
              <w:rPr>
                <w:lang w:val="en-US"/>
              </w:rPr>
            </w:pPr>
            <w:r>
              <w:rPr>
                <w:lang w:val="en-US"/>
              </w:rPr>
              <w:lastRenderedPageBreak/>
              <w:t>Link to OSH wiki</w:t>
            </w:r>
          </w:p>
        </w:tc>
        <w:tc>
          <w:tcPr>
            <w:tcW w:w="6509" w:type="dxa"/>
          </w:tcPr>
          <w:p w:rsidR="00D60675" w:rsidRDefault="00D60675" w:rsidP="003575E6">
            <w:pPr>
              <w:rPr>
                <w:lang w:val="en-US"/>
              </w:rPr>
            </w:pPr>
            <w:hyperlink r:id="rId16" w:history="1">
              <w:r w:rsidRPr="000E2BCA">
                <w:rPr>
                  <w:rStyle w:val="Hyperlink"/>
                  <w:lang w:val="en-US"/>
                </w:rPr>
                <w:t>https://oshwiki.eu/wiki/OSH_system_at_National_Level_-_Croatia</w:t>
              </w:r>
            </w:hyperlink>
            <w:r>
              <w:rPr>
                <w:lang w:val="en-US"/>
              </w:rPr>
              <w:t xml:space="preserve"> </w:t>
            </w:r>
          </w:p>
        </w:tc>
      </w:tr>
    </w:tbl>
    <w:p w:rsidR="00D60675" w:rsidRDefault="00D60675" w:rsidP="00D60675">
      <w:pPr>
        <w:rPr>
          <w:lang w:val="en-US"/>
        </w:rPr>
      </w:pPr>
    </w:p>
    <w:p w:rsidR="003E01AF" w:rsidRPr="003E01AF" w:rsidRDefault="003E01AF" w:rsidP="003E01AF">
      <w:pPr>
        <w:pStyle w:val="Listenabsatz"/>
        <w:numPr>
          <w:ilvl w:val="0"/>
          <w:numId w:val="1"/>
        </w:numPr>
        <w:rPr>
          <w:lang w:val="en-US"/>
        </w:rPr>
      </w:pPr>
      <w:r>
        <w:rPr>
          <w:lang w:val="en-US"/>
        </w:rPr>
        <w:t>Prevention institutes</w:t>
      </w:r>
    </w:p>
    <w:p w:rsidR="003E01AF" w:rsidRDefault="003E01AF" w:rsidP="00D60675">
      <w:pPr>
        <w:rPr>
          <w:lang w:val="en-US"/>
        </w:rPr>
      </w:pPr>
    </w:p>
    <w:tbl>
      <w:tblPr>
        <w:tblStyle w:val="Tabellenraster"/>
        <w:tblW w:w="0" w:type="auto"/>
        <w:tblLook w:val="04A0" w:firstRow="1" w:lastRow="0" w:firstColumn="1" w:lastColumn="0" w:noHBand="0" w:noVBand="1"/>
      </w:tblPr>
      <w:tblGrid>
        <w:gridCol w:w="2547"/>
        <w:gridCol w:w="6509"/>
      </w:tblGrid>
      <w:tr w:rsidR="00D60675" w:rsidTr="003575E6">
        <w:tc>
          <w:tcPr>
            <w:tcW w:w="2547" w:type="dxa"/>
          </w:tcPr>
          <w:p w:rsidR="00D60675" w:rsidRDefault="00D60675" w:rsidP="003575E6">
            <w:pPr>
              <w:rPr>
                <w:lang w:val="en-US"/>
              </w:rPr>
            </w:pPr>
            <w:r>
              <w:rPr>
                <w:lang w:val="en-US"/>
              </w:rPr>
              <w:t xml:space="preserve">Name of the </w:t>
            </w:r>
            <w:r w:rsidR="003E01AF">
              <w:rPr>
                <w:lang w:val="en-US"/>
              </w:rPr>
              <w:t>Institute</w:t>
            </w:r>
          </w:p>
        </w:tc>
        <w:tc>
          <w:tcPr>
            <w:tcW w:w="6509" w:type="dxa"/>
          </w:tcPr>
          <w:p w:rsidR="00D60675" w:rsidRDefault="003E01AF" w:rsidP="003575E6">
            <w:pPr>
              <w:rPr>
                <w:lang w:val="en-US"/>
              </w:rPr>
            </w:pPr>
            <w:r w:rsidRPr="003E01AF">
              <w:rPr>
                <w:lang w:val="en-US"/>
              </w:rPr>
              <w:t>Croatian Institute for Health Protection and Safety at Work</w:t>
            </w:r>
          </w:p>
        </w:tc>
      </w:tr>
      <w:tr w:rsidR="00D60675" w:rsidTr="003575E6">
        <w:tc>
          <w:tcPr>
            <w:tcW w:w="2547" w:type="dxa"/>
          </w:tcPr>
          <w:p w:rsidR="00D60675" w:rsidRDefault="00D60675" w:rsidP="003575E6">
            <w:pPr>
              <w:rPr>
                <w:lang w:val="en-US"/>
              </w:rPr>
            </w:pPr>
            <w:r>
              <w:rPr>
                <w:lang w:val="en-US"/>
              </w:rPr>
              <w:t>Link</w:t>
            </w:r>
          </w:p>
        </w:tc>
        <w:tc>
          <w:tcPr>
            <w:tcW w:w="6509" w:type="dxa"/>
          </w:tcPr>
          <w:p w:rsidR="00D60675" w:rsidRDefault="003E01AF" w:rsidP="003575E6">
            <w:pPr>
              <w:rPr>
                <w:lang w:val="en-US"/>
              </w:rPr>
            </w:pPr>
            <w:hyperlink r:id="rId17" w:history="1">
              <w:r w:rsidRPr="000E2BCA">
                <w:rPr>
                  <w:rStyle w:val="Hyperlink"/>
                  <w:lang w:val="en-US"/>
                </w:rPr>
                <w:t>http://www.hzzzsr.hr/</w:t>
              </w:r>
            </w:hyperlink>
            <w:r>
              <w:rPr>
                <w:lang w:val="en-US"/>
              </w:rPr>
              <w:t xml:space="preserve"> </w:t>
            </w:r>
          </w:p>
        </w:tc>
      </w:tr>
      <w:tr w:rsidR="00D60675" w:rsidTr="003575E6">
        <w:tc>
          <w:tcPr>
            <w:tcW w:w="2547" w:type="dxa"/>
          </w:tcPr>
          <w:p w:rsidR="00D60675" w:rsidRDefault="00D60675" w:rsidP="003575E6">
            <w:pPr>
              <w:rPr>
                <w:lang w:val="en-US"/>
              </w:rPr>
            </w:pPr>
            <w:r>
              <w:rPr>
                <w:lang w:val="en-US"/>
              </w:rPr>
              <w:t>Short abstract</w:t>
            </w:r>
          </w:p>
        </w:tc>
        <w:tc>
          <w:tcPr>
            <w:tcW w:w="6509" w:type="dxa"/>
          </w:tcPr>
          <w:p w:rsidR="00D60675" w:rsidRDefault="003E01AF" w:rsidP="003575E6">
            <w:pPr>
              <w:rPr>
                <w:lang w:val="en-US"/>
              </w:rPr>
            </w:pPr>
            <w:r w:rsidRPr="003E01AF">
              <w:rPr>
                <w:lang w:val="en-US"/>
              </w:rPr>
              <w:t>The Croatian Institute for Health Protection and Safety at Work (</w:t>
            </w:r>
            <w:proofErr w:type="spellStart"/>
            <w:r w:rsidRPr="003E01AF">
              <w:rPr>
                <w:lang w:val="en-US"/>
              </w:rPr>
              <w:t>Hrvatski</w:t>
            </w:r>
            <w:proofErr w:type="spellEnd"/>
            <w:r w:rsidRPr="003E01AF">
              <w:rPr>
                <w:lang w:val="en-US"/>
              </w:rPr>
              <w:t xml:space="preserve"> </w:t>
            </w:r>
            <w:proofErr w:type="spellStart"/>
            <w:r w:rsidRPr="003E01AF">
              <w:rPr>
                <w:lang w:val="en-US"/>
              </w:rPr>
              <w:t>zavod</w:t>
            </w:r>
            <w:proofErr w:type="spellEnd"/>
            <w:r w:rsidRPr="003E01AF">
              <w:rPr>
                <w:lang w:val="en-US"/>
              </w:rPr>
              <w:t xml:space="preserve"> </w:t>
            </w:r>
            <w:proofErr w:type="spellStart"/>
            <w:r w:rsidRPr="003E01AF">
              <w:rPr>
                <w:lang w:val="en-US"/>
              </w:rPr>
              <w:t>za</w:t>
            </w:r>
            <w:proofErr w:type="spellEnd"/>
            <w:r w:rsidRPr="003E01AF">
              <w:rPr>
                <w:lang w:val="en-US"/>
              </w:rPr>
              <w:t xml:space="preserve"> </w:t>
            </w:r>
            <w:proofErr w:type="spellStart"/>
            <w:r w:rsidRPr="003E01AF">
              <w:rPr>
                <w:lang w:val="en-US"/>
              </w:rPr>
              <w:t>zaštitu</w:t>
            </w:r>
            <w:proofErr w:type="spellEnd"/>
            <w:r w:rsidRPr="003E01AF">
              <w:rPr>
                <w:lang w:val="en-US"/>
              </w:rPr>
              <w:t xml:space="preserve"> </w:t>
            </w:r>
            <w:proofErr w:type="spellStart"/>
            <w:r w:rsidRPr="003E01AF">
              <w:rPr>
                <w:lang w:val="en-US"/>
              </w:rPr>
              <w:t>zdravlja</w:t>
            </w:r>
            <w:proofErr w:type="spellEnd"/>
            <w:r w:rsidRPr="003E01AF">
              <w:rPr>
                <w:lang w:val="en-US"/>
              </w:rPr>
              <w:t xml:space="preserve"> </w:t>
            </w:r>
            <w:proofErr w:type="spellStart"/>
            <w:r w:rsidRPr="003E01AF">
              <w:rPr>
                <w:lang w:val="en-US"/>
              </w:rPr>
              <w:t>i</w:t>
            </w:r>
            <w:proofErr w:type="spellEnd"/>
            <w:r w:rsidRPr="003E01AF">
              <w:rPr>
                <w:lang w:val="en-US"/>
              </w:rPr>
              <w:t xml:space="preserve"> </w:t>
            </w:r>
            <w:proofErr w:type="spellStart"/>
            <w:r w:rsidRPr="003E01AF">
              <w:rPr>
                <w:lang w:val="en-US"/>
              </w:rPr>
              <w:t>sigurnost</w:t>
            </w:r>
            <w:proofErr w:type="spellEnd"/>
            <w:r w:rsidRPr="003E01AF">
              <w:rPr>
                <w:lang w:val="en-US"/>
              </w:rPr>
              <w:t xml:space="preserve"> </w:t>
            </w:r>
            <w:proofErr w:type="spellStart"/>
            <w:r w:rsidRPr="003E01AF">
              <w:rPr>
                <w:lang w:val="en-US"/>
              </w:rPr>
              <w:t>na</w:t>
            </w:r>
            <w:proofErr w:type="spellEnd"/>
            <w:r w:rsidRPr="003E01AF">
              <w:rPr>
                <w:lang w:val="en-US"/>
              </w:rPr>
              <w:t xml:space="preserve"> </w:t>
            </w:r>
            <w:proofErr w:type="spellStart"/>
            <w:r w:rsidRPr="003E01AF">
              <w:rPr>
                <w:lang w:val="en-US"/>
              </w:rPr>
              <w:t>radu</w:t>
            </w:r>
            <w:proofErr w:type="spellEnd"/>
            <w:r w:rsidRPr="003E01AF">
              <w:rPr>
                <w:lang w:val="en-US"/>
              </w:rPr>
              <w:t>) is a public institute under the ministerial responsibility of the Ministry of Health, responsible for implem</w:t>
            </w:r>
            <w:r>
              <w:rPr>
                <w:lang w:val="en-US"/>
              </w:rPr>
              <w:t>enting relevant legislation.</w:t>
            </w:r>
            <w:r w:rsidRPr="003E01AF">
              <w:rPr>
                <w:lang w:val="en-US"/>
              </w:rPr>
              <w:t xml:space="preserve"> Its main objective is to improve the quality of occupational health for all Cr</w:t>
            </w:r>
            <w:r>
              <w:rPr>
                <w:lang w:val="en-US"/>
              </w:rPr>
              <w:t>oatian employees. To this end,</w:t>
            </w:r>
            <w:r w:rsidRPr="003E01AF">
              <w:rPr>
                <w:lang w:val="en-US"/>
              </w:rPr>
              <w:t xml:space="preserve"> CIOH is involved in defining measures for health protection, developing standards and working methods, as well as providing advice, supervision and training on occ</w:t>
            </w:r>
            <w:r>
              <w:rPr>
                <w:lang w:val="en-US"/>
              </w:rPr>
              <w:t>upational health protection.</w:t>
            </w:r>
            <w:r w:rsidRPr="003E01AF">
              <w:rPr>
                <w:lang w:val="en-US"/>
              </w:rPr>
              <w:t xml:space="preserve"> CIOH is the body responsible for maintaining registers and databas</w:t>
            </w:r>
            <w:r>
              <w:rPr>
                <w:lang w:val="en-US"/>
              </w:rPr>
              <w:t>es, (</w:t>
            </w:r>
            <w:r w:rsidRPr="003E01AF">
              <w:rPr>
                <w:lang w:val="en-US"/>
              </w:rPr>
              <w:t xml:space="preserve">Reporting and monitoring occupational accidents and diseases in Europe | and collecting and </w:t>
            </w:r>
            <w:proofErr w:type="spellStart"/>
            <w:r w:rsidRPr="003E01AF">
              <w:rPr>
                <w:lang w:val="en-US"/>
              </w:rPr>
              <w:t>analysing</w:t>
            </w:r>
            <w:proofErr w:type="spellEnd"/>
            <w:r w:rsidRPr="003E01AF">
              <w:rPr>
                <w:lang w:val="en-US"/>
              </w:rPr>
              <w:t xml:space="preserve"> data on working conditions and occupational accidents and diseases</w:t>
            </w:r>
            <w:r>
              <w:rPr>
                <w:lang w:val="en-US"/>
              </w:rPr>
              <w:t>)</w:t>
            </w:r>
          </w:p>
        </w:tc>
      </w:tr>
      <w:tr w:rsidR="00D60675" w:rsidTr="003575E6">
        <w:tc>
          <w:tcPr>
            <w:tcW w:w="2547" w:type="dxa"/>
          </w:tcPr>
          <w:p w:rsidR="00D60675" w:rsidRDefault="00D60675" w:rsidP="003575E6">
            <w:pPr>
              <w:rPr>
                <w:lang w:val="en-US"/>
              </w:rPr>
            </w:pPr>
            <w:r>
              <w:rPr>
                <w:lang w:val="en-US"/>
              </w:rPr>
              <w:t>Link to OSH wiki</w:t>
            </w:r>
          </w:p>
        </w:tc>
        <w:tc>
          <w:tcPr>
            <w:tcW w:w="6509" w:type="dxa"/>
          </w:tcPr>
          <w:p w:rsidR="00D60675" w:rsidRDefault="00D60675" w:rsidP="003575E6">
            <w:pPr>
              <w:rPr>
                <w:lang w:val="en-US"/>
              </w:rPr>
            </w:pPr>
            <w:hyperlink r:id="rId18" w:history="1">
              <w:r w:rsidRPr="000E2BCA">
                <w:rPr>
                  <w:rStyle w:val="Hyperlink"/>
                  <w:lang w:val="en-US"/>
                </w:rPr>
                <w:t>https://oshwiki.eu/wiki/OSH_system_at_National_Level_-_Croatia</w:t>
              </w:r>
            </w:hyperlink>
            <w:r>
              <w:rPr>
                <w:lang w:val="en-US"/>
              </w:rPr>
              <w:t xml:space="preserve"> </w:t>
            </w:r>
          </w:p>
        </w:tc>
      </w:tr>
    </w:tbl>
    <w:p w:rsidR="00D60675" w:rsidRDefault="00D60675" w:rsidP="00D60675">
      <w:pPr>
        <w:rPr>
          <w:lang w:val="en-US"/>
        </w:rPr>
      </w:pPr>
    </w:p>
    <w:p w:rsidR="003E01AF" w:rsidRPr="003E01AF" w:rsidRDefault="003E01AF" w:rsidP="003E01AF">
      <w:pPr>
        <w:pStyle w:val="Listenabsatz"/>
        <w:numPr>
          <w:ilvl w:val="0"/>
          <w:numId w:val="1"/>
        </w:numPr>
        <w:rPr>
          <w:lang w:val="en-US"/>
        </w:rPr>
      </w:pPr>
      <w:r>
        <w:rPr>
          <w:lang w:val="en-US"/>
        </w:rPr>
        <w:t>Other OSH services</w:t>
      </w:r>
    </w:p>
    <w:p w:rsidR="003E01AF" w:rsidRDefault="003E01AF" w:rsidP="00D60675">
      <w:pPr>
        <w:rPr>
          <w:lang w:val="en-US"/>
        </w:rPr>
      </w:pPr>
    </w:p>
    <w:tbl>
      <w:tblPr>
        <w:tblStyle w:val="Tabellenraster"/>
        <w:tblW w:w="0" w:type="auto"/>
        <w:tblLook w:val="04A0" w:firstRow="1" w:lastRow="0" w:firstColumn="1" w:lastColumn="0" w:noHBand="0" w:noVBand="1"/>
      </w:tblPr>
      <w:tblGrid>
        <w:gridCol w:w="2547"/>
        <w:gridCol w:w="6509"/>
      </w:tblGrid>
      <w:tr w:rsidR="00D60675" w:rsidTr="003575E6">
        <w:tc>
          <w:tcPr>
            <w:tcW w:w="2547" w:type="dxa"/>
          </w:tcPr>
          <w:p w:rsidR="00D60675" w:rsidRDefault="00D60675" w:rsidP="003575E6">
            <w:pPr>
              <w:rPr>
                <w:lang w:val="en-US"/>
              </w:rPr>
            </w:pPr>
            <w:r>
              <w:rPr>
                <w:lang w:val="en-US"/>
              </w:rPr>
              <w:t xml:space="preserve">Name of the </w:t>
            </w:r>
            <w:r w:rsidR="00AB166C">
              <w:rPr>
                <w:lang w:val="en-US"/>
              </w:rPr>
              <w:t>Service</w:t>
            </w:r>
          </w:p>
        </w:tc>
        <w:tc>
          <w:tcPr>
            <w:tcW w:w="6509" w:type="dxa"/>
          </w:tcPr>
          <w:p w:rsidR="00D60675" w:rsidRDefault="003E01AF" w:rsidP="003575E6">
            <w:pPr>
              <w:rPr>
                <w:lang w:val="en-US"/>
              </w:rPr>
            </w:pPr>
            <w:r w:rsidRPr="003E01AF">
              <w:rPr>
                <w:lang w:val="en-US"/>
              </w:rPr>
              <w:t>Croatian Association of Occupational Therapists (H.U.R.T.)</w:t>
            </w:r>
          </w:p>
        </w:tc>
      </w:tr>
      <w:tr w:rsidR="00D60675" w:rsidTr="003575E6">
        <w:tc>
          <w:tcPr>
            <w:tcW w:w="2547" w:type="dxa"/>
          </w:tcPr>
          <w:p w:rsidR="00D60675" w:rsidRDefault="00D60675" w:rsidP="003575E6">
            <w:pPr>
              <w:rPr>
                <w:lang w:val="en-US"/>
              </w:rPr>
            </w:pPr>
            <w:r>
              <w:rPr>
                <w:lang w:val="en-US"/>
              </w:rPr>
              <w:t>Link</w:t>
            </w:r>
          </w:p>
        </w:tc>
        <w:tc>
          <w:tcPr>
            <w:tcW w:w="6509" w:type="dxa"/>
          </w:tcPr>
          <w:p w:rsidR="00D60675" w:rsidRDefault="00AB166C" w:rsidP="003575E6">
            <w:pPr>
              <w:rPr>
                <w:lang w:val="en-US"/>
              </w:rPr>
            </w:pPr>
            <w:hyperlink r:id="rId19" w:history="1">
              <w:r w:rsidRPr="000E2BCA">
                <w:rPr>
                  <w:rStyle w:val="Hyperlink"/>
                  <w:lang w:val="en-US"/>
                </w:rPr>
                <w:t>http://www.hurt.hr/en/</w:t>
              </w:r>
            </w:hyperlink>
            <w:r>
              <w:rPr>
                <w:lang w:val="en-US"/>
              </w:rPr>
              <w:t xml:space="preserve"> </w:t>
            </w:r>
          </w:p>
        </w:tc>
      </w:tr>
      <w:tr w:rsidR="00D60675" w:rsidTr="003575E6">
        <w:tc>
          <w:tcPr>
            <w:tcW w:w="2547" w:type="dxa"/>
          </w:tcPr>
          <w:p w:rsidR="00D60675" w:rsidRDefault="00D60675" w:rsidP="003575E6">
            <w:pPr>
              <w:rPr>
                <w:lang w:val="en-US"/>
              </w:rPr>
            </w:pPr>
            <w:r>
              <w:rPr>
                <w:lang w:val="en-US"/>
              </w:rPr>
              <w:t>Short abstract</w:t>
            </w:r>
          </w:p>
        </w:tc>
        <w:tc>
          <w:tcPr>
            <w:tcW w:w="6509" w:type="dxa"/>
          </w:tcPr>
          <w:p w:rsidR="00D60675" w:rsidRDefault="00AB166C" w:rsidP="003575E6">
            <w:pPr>
              <w:rPr>
                <w:lang w:val="en-US"/>
              </w:rPr>
            </w:pPr>
            <w:r>
              <w:rPr>
                <w:lang w:val="en-US"/>
              </w:rPr>
              <w:t xml:space="preserve">The </w:t>
            </w:r>
            <w:r w:rsidRPr="00AB166C">
              <w:rPr>
                <w:lang w:val="en-US"/>
              </w:rPr>
              <w:t>Croatian Association of Occupational Therapists (H.U.R.T.) is a national,  professional association which promotes interests of Occupational Ther</w:t>
            </w:r>
            <w:r>
              <w:rPr>
                <w:lang w:val="en-US"/>
              </w:rPr>
              <w:t>a</w:t>
            </w:r>
            <w:r w:rsidRPr="00AB166C">
              <w:rPr>
                <w:lang w:val="en-US"/>
              </w:rPr>
              <w:t>pists, ethics in occupational therapy profession and quality of occupational therapy services in the Republic of Croatia.</w:t>
            </w:r>
          </w:p>
        </w:tc>
      </w:tr>
      <w:tr w:rsidR="00D60675" w:rsidTr="003575E6">
        <w:tc>
          <w:tcPr>
            <w:tcW w:w="2547" w:type="dxa"/>
          </w:tcPr>
          <w:p w:rsidR="00D60675" w:rsidRDefault="00D60675" w:rsidP="003575E6">
            <w:pPr>
              <w:rPr>
                <w:lang w:val="en-US"/>
              </w:rPr>
            </w:pPr>
            <w:r>
              <w:rPr>
                <w:lang w:val="en-US"/>
              </w:rPr>
              <w:t>Link to OSH wiki</w:t>
            </w:r>
          </w:p>
        </w:tc>
        <w:tc>
          <w:tcPr>
            <w:tcW w:w="6509" w:type="dxa"/>
          </w:tcPr>
          <w:p w:rsidR="00D60675" w:rsidRDefault="00D60675" w:rsidP="003575E6">
            <w:pPr>
              <w:rPr>
                <w:lang w:val="en-US"/>
              </w:rPr>
            </w:pPr>
            <w:hyperlink r:id="rId20" w:history="1">
              <w:r w:rsidRPr="000E2BCA">
                <w:rPr>
                  <w:rStyle w:val="Hyperlink"/>
                  <w:lang w:val="en-US"/>
                </w:rPr>
                <w:t>https://oshwiki.eu/wiki/OSH_system_at_National_Level_-_Croatia</w:t>
              </w:r>
            </w:hyperlink>
            <w:r>
              <w:rPr>
                <w:lang w:val="en-US"/>
              </w:rPr>
              <w:t xml:space="preserve"> </w:t>
            </w:r>
          </w:p>
        </w:tc>
      </w:tr>
    </w:tbl>
    <w:p w:rsidR="00D60675" w:rsidRDefault="00D60675" w:rsidP="00D60675">
      <w:pPr>
        <w:rPr>
          <w:lang w:val="en-US"/>
        </w:rPr>
      </w:pPr>
    </w:p>
    <w:p w:rsidR="00AB166C" w:rsidRPr="00AB166C" w:rsidRDefault="00AB166C" w:rsidP="00AB166C">
      <w:pPr>
        <w:pStyle w:val="Listenabsatz"/>
        <w:numPr>
          <w:ilvl w:val="0"/>
          <w:numId w:val="1"/>
        </w:numPr>
        <w:rPr>
          <w:lang w:val="en-US"/>
        </w:rPr>
      </w:pPr>
      <w:r>
        <w:rPr>
          <w:lang w:val="en-US"/>
        </w:rPr>
        <w:t>Standardization bodies</w:t>
      </w:r>
    </w:p>
    <w:p w:rsidR="00AB166C" w:rsidRDefault="00AB166C" w:rsidP="00D60675">
      <w:pPr>
        <w:rPr>
          <w:lang w:val="en-US"/>
        </w:rPr>
      </w:pPr>
    </w:p>
    <w:tbl>
      <w:tblPr>
        <w:tblStyle w:val="Tabellenraster"/>
        <w:tblW w:w="0" w:type="auto"/>
        <w:tblLook w:val="04A0" w:firstRow="1" w:lastRow="0" w:firstColumn="1" w:lastColumn="0" w:noHBand="0" w:noVBand="1"/>
      </w:tblPr>
      <w:tblGrid>
        <w:gridCol w:w="2547"/>
        <w:gridCol w:w="6509"/>
      </w:tblGrid>
      <w:tr w:rsidR="00D60675" w:rsidTr="003575E6">
        <w:tc>
          <w:tcPr>
            <w:tcW w:w="2547" w:type="dxa"/>
          </w:tcPr>
          <w:p w:rsidR="00D60675" w:rsidRDefault="00D60675" w:rsidP="003575E6">
            <w:pPr>
              <w:rPr>
                <w:lang w:val="en-US"/>
              </w:rPr>
            </w:pPr>
            <w:r>
              <w:rPr>
                <w:lang w:val="en-US"/>
              </w:rPr>
              <w:t xml:space="preserve">Name of the </w:t>
            </w:r>
            <w:r w:rsidR="00AB166C">
              <w:rPr>
                <w:lang w:val="en-US"/>
              </w:rPr>
              <w:t>Body</w:t>
            </w:r>
          </w:p>
        </w:tc>
        <w:tc>
          <w:tcPr>
            <w:tcW w:w="6509" w:type="dxa"/>
          </w:tcPr>
          <w:p w:rsidR="00D60675" w:rsidRDefault="00AB166C" w:rsidP="003575E6">
            <w:pPr>
              <w:rPr>
                <w:lang w:val="en-US"/>
              </w:rPr>
            </w:pPr>
            <w:r w:rsidRPr="00AB166C">
              <w:rPr>
                <w:lang w:val="en-US"/>
              </w:rPr>
              <w:t>Croatian Standards Institute</w:t>
            </w:r>
          </w:p>
        </w:tc>
      </w:tr>
      <w:tr w:rsidR="00D60675" w:rsidTr="003575E6">
        <w:tc>
          <w:tcPr>
            <w:tcW w:w="2547" w:type="dxa"/>
          </w:tcPr>
          <w:p w:rsidR="00D60675" w:rsidRDefault="00D60675" w:rsidP="003575E6">
            <w:pPr>
              <w:rPr>
                <w:lang w:val="en-US"/>
              </w:rPr>
            </w:pPr>
            <w:r>
              <w:rPr>
                <w:lang w:val="en-US"/>
              </w:rPr>
              <w:t>Link</w:t>
            </w:r>
          </w:p>
        </w:tc>
        <w:tc>
          <w:tcPr>
            <w:tcW w:w="6509" w:type="dxa"/>
          </w:tcPr>
          <w:p w:rsidR="00D60675" w:rsidRDefault="00AB166C" w:rsidP="003575E6">
            <w:pPr>
              <w:rPr>
                <w:lang w:val="en-US"/>
              </w:rPr>
            </w:pPr>
            <w:hyperlink r:id="rId21" w:history="1">
              <w:r w:rsidRPr="000E2BCA">
                <w:rPr>
                  <w:rStyle w:val="Hyperlink"/>
                  <w:lang w:val="en-US"/>
                </w:rPr>
                <w:t>http://www.hzn.hr/</w:t>
              </w:r>
            </w:hyperlink>
            <w:r>
              <w:rPr>
                <w:lang w:val="en-US"/>
              </w:rPr>
              <w:t xml:space="preserve"> </w:t>
            </w:r>
          </w:p>
        </w:tc>
      </w:tr>
      <w:tr w:rsidR="00D60675" w:rsidTr="003575E6">
        <w:tc>
          <w:tcPr>
            <w:tcW w:w="2547" w:type="dxa"/>
          </w:tcPr>
          <w:p w:rsidR="00D60675" w:rsidRDefault="00D60675" w:rsidP="003575E6">
            <w:pPr>
              <w:rPr>
                <w:lang w:val="en-US"/>
              </w:rPr>
            </w:pPr>
            <w:r>
              <w:rPr>
                <w:lang w:val="en-US"/>
              </w:rPr>
              <w:lastRenderedPageBreak/>
              <w:t>Short abstract</w:t>
            </w:r>
          </w:p>
        </w:tc>
        <w:tc>
          <w:tcPr>
            <w:tcW w:w="6509" w:type="dxa"/>
          </w:tcPr>
          <w:p w:rsidR="00AB166C" w:rsidRPr="00AB166C" w:rsidRDefault="00AB166C" w:rsidP="00AB166C">
            <w:pPr>
              <w:rPr>
                <w:lang w:val="en-US"/>
              </w:rPr>
            </w:pPr>
            <w:r w:rsidRPr="00AB166C">
              <w:rPr>
                <w:lang w:val="en-US"/>
              </w:rPr>
              <w:t xml:space="preserve">The Croatian Standards Institute, the national standards body of the Republic of Croatia, is an autonomous non-profit public institution. It pursues the following objectives related to </w:t>
            </w:r>
            <w:proofErr w:type="spellStart"/>
            <w:r w:rsidRPr="00AB166C">
              <w:rPr>
                <w:lang w:val="en-US"/>
              </w:rPr>
              <w:t>standardisation</w:t>
            </w:r>
            <w:proofErr w:type="spellEnd"/>
            <w:r w:rsidRPr="00AB166C">
              <w:rPr>
                <w:lang w:val="en-US"/>
              </w:rPr>
              <w:t xml:space="preserve"> and certification:</w:t>
            </w:r>
          </w:p>
          <w:p w:rsidR="00AB166C" w:rsidRPr="00AB166C" w:rsidRDefault="00AB166C" w:rsidP="00AB166C">
            <w:pPr>
              <w:pStyle w:val="Listenabsatz"/>
              <w:numPr>
                <w:ilvl w:val="0"/>
                <w:numId w:val="1"/>
              </w:numPr>
              <w:rPr>
                <w:lang w:val="en-US"/>
              </w:rPr>
            </w:pPr>
            <w:r w:rsidRPr="00AB166C">
              <w:rPr>
                <w:lang w:val="en-US"/>
              </w:rPr>
              <w:t>increasing the safety level of products and processes</w:t>
            </w:r>
          </w:p>
          <w:p w:rsidR="00AB166C" w:rsidRPr="00AB166C" w:rsidRDefault="00AB166C" w:rsidP="00AB166C">
            <w:pPr>
              <w:pStyle w:val="Listenabsatz"/>
              <w:numPr>
                <w:ilvl w:val="0"/>
                <w:numId w:val="1"/>
              </w:numPr>
              <w:rPr>
                <w:lang w:val="en-US"/>
              </w:rPr>
            </w:pPr>
            <w:r w:rsidRPr="00AB166C">
              <w:rPr>
                <w:lang w:val="en-US"/>
              </w:rPr>
              <w:t>protecting human health, lives and the environment</w:t>
            </w:r>
          </w:p>
          <w:p w:rsidR="00AB166C" w:rsidRPr="00AB166C" w:rsidRDefault="00AB166C" w:rsidP="00AB166C">
            <w:pPr>
              <w:pStyle w:val="Listenabsatz"/>
              <w:numPr>
                <w:ilvl w:val="0"/>
                <w:numId w:val="1"/>
              </w:numPr>
              <w:rPr>
                <w:lang w:val="en-US"/>
              </w:rPr>
            </w:pPr>
            <w:r w:rsidRPr="00AB166C">
              <w:rPr>
                <w:lang w:val="en-US"/>
              </w:rPr>
              <w:t>promoting the quality of products, processes and services</w:t>
            </w:r>
          </w:p>
          <w:p w:rsidR="00AB166C" w:rsidRPr="00AB166C" w:rsidRDefault="00AB166C" w:rsidP="00AB166C">
            <w:pPr>
              <w:pStyle w:val="Listenabsatz"/>
              <w:numPr>
                <w:ilvl w:val="0"/>
                <w:numId w:val="1"/>
              </w:numPr>
              <w:rPr>
                <w:lang w:val="en-US"/>
              </w:rPr>
            </w:pPr>
            <w:r w:rsidRPr="00AB166C">
              <w:rPr>
                <w:lang w:val="en-US"/>
              </w:rPr>
              <w:t>ensuring the appropriate use of work, materials and energy</w:t>
            </w:r>
          </w:p>
          <w:p w:rsidR="00AB166C" w:rsidRPr="00AB166C" w:rsidRDefault="00AB166C" w:rsidP="00AB166C">
            <w:pPr>
              <w:pStyle w:val="Listenabsatz"/>
              <w:numPr>
                <w:ilvl w:val="0"/>
                <w:numId w:val="1"/>
              </w:numPr>
              <w:rPr>
                <w:lang w:val="en-US"/>
              </w:rPr>
            </w:pPr>
            <w:r w:rsidRPr="00AB166C">
              <w:rPr>
                <w:lang w:val="en-US"/>
              </w:rPr>
              <w:t>improving production efficiency</w:t>
            </w:r>
          </w:p>
          <w:p w:rsidR="00AB166C" w:rsidRPr="00AB166C" w:rsidRDefault="00AB166C" w:rsidP="00AB166C">
            <w:pPr>
              <w:pStyle w:val="Listenabsatz"/>
              <w:numPr>
                <w:ilvl w:val="0"/>
                <w:numId w:val="1"/>
              </w:numPr>
              <w:rPr>
                <w:lang w:val="en-US"/>
              </w:rPr>
            </w:pPr>
            <w:r w:rsidRPr="00AB166C">
              <w:rPr>
                <w:lang w:val="en-US"/>
              </w:rPr>
              <w:t>controlling variety, ensuring compatibility and interchangeability</w:t>
            </w:r>
          </w:p>
          <w:p w:rsidR="00D60675" w:rsidRPr="00AB166C" w:rsidRDefault="00AB166C" w:rsidP="00AB166C">
            <w:pPr>
              <w:pStyle w:val="Listenabsatz"/>
              <w:numPr>
                <w:ilvl w:val="0"/>
                <w:numId w:val="1"/>
              </w:numPr>
              <w:rPr>
                <w:lang w:val="en-US"/>
              </w:rPr>
            </w:pPr>
            <w:bookmarkStart w:id="0" w:name="_GoBack"/>
            <w:bookmarkEnd w:id="0"/>
            <w:r w:rsidRPr="00AB166C">
              <w:rPr>
                <w:lang w:val="en-US"/>
              </w:rPr>
              <w:t>removing technical barriers to international trade.</w:t>
            </w:r>
          </w:p>
        </w:tc>
      </w:tr>
      <w:tr w:rsidR="00D60675" w:rsidTr="003575E6">
        <w:tc>
          <w:tcPr>
            <w:tcW w:w="2547" w:type="dxa"/>
          </w:tcPr>
          <w:p w:rsidR="00D60675" w:rsidRDefault="00D60675" w:rsidP="003575E6">
            <w:pPr>
              <w:rPr>
                <w:lang w:val="en-US"/>
              </w:rPr>
            </w:pPr>
            <w:r>
              <w:rPr>
                <w:lang w:val="en-US"/>
              </w:rPr>
              <w:t>Link to OSH wiki</w:t>
            </w:r>
          </w:p>
        </w:tc>
        <w:tc>
          <w:tcPr>
            <w:tcW w:w="6509" w:type="dxa"/>
          </w:tcPr>
          <w:p w:rsidR="00D60675" w:rsidRDefault="00D60675" w:rsidP="003575E6">
            <w:pPr>
              <w:rPr>
                <w:lang w:val="en-US"/>
              </w:rPr>
            </w:pPr>
            <w:hyperlink r:id="rId22" w:history="1">
              <w:r w:rsidRPr="000E2BCA">
                <w:rPr>
                  <w:rStyle w:val="Hyperlink"/>
                  <w:lang w:val="en-US"/>
                </w:rPr>
                <w:t>https://oshwiki.eu/wiki/OSH_system_at_National_Level_-_Croatia</w:t>
              </w:r>
            </w:hyperlink>
            <w:r>
              <w:rPr>
                <w:lang w:val="en-US"/>
              </w:rPr>
              <w:t xml:space="preserve"> </w:t>
            </w:r>
          </w:p>
        </w:tc>
      </w:tr>
    </w:tbl>
    <w:p w:rsidR="00D60675" w:rsidRPr="00D60675" w:rsidRDefault="00D60675" w:rsidP="00D60675">
      <w:pPr>
        <w:rPr>
          <w:lang w:val="en-US"/>
        </w:rPr>
      </w:pPr>
    </w:p>
    <w:sectPr w:rsidR="00D60675" w:rsidRPr="00D60675" w:rsidSect="00263BE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altName w:val="‚l‚r –_’©"/>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E5268"/>
    <w:multiLevelType w:val="multilevel"/>
    <w:tmpl w:val="6DD291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674DD"/>
    <w:multiLevelType w:val="hybridMultilevel"/>
    <w:tmpl w:val="D79E4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675"/>
    <w:rsid w:val="00263BE7"/>
    <w:rsid w:val="002C7C56"/>
    <w:rsid w:val="003E01AF"/>
    <w:rsid w:val="005063C0"/>
    <w:rsid w:val="00515EFE"/>
    <w:rsid w:val="005C73D9"/>
    <w:rsid w:val="00706914"/>
    <w:rsid w:val="00905494"/>
    <w:rsid w:val="00AB166C"/>
    <w:rsid w:val="00C814CE"/>
    <w:rsid w:val="00D60675"/>
    <w:rsid w:val="00F00B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9AE0E61"/>
  <w15:chartTrackingRefBased/>
  <w15:docId w15:val="{6A975B17-32D6-3042-8851-9C1B89E7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bTabQuelle148-C">
    <w:name w:val="_Abb./Tab. Quelle  148-C"/>
    <w:basedOn w:val="Standard"/>
    <w:qFormat/>
    <w:rsid w:val="00905494"/>
    <w:pPr>
      <w:tabs>
        <w:tab w:val="left" w:pos="284"/>
      </w:tabs>
      <w:spacing w:before="120" w:line="260" w:lineRule="exact"/>
      <w:jc w:val="both"/>
    </w:pPr>
    <w:rPr>
      <w:rFonts w:ascii="Times New Roman" w:eastAsia="Times New Roman" w:hAnsi="Times New Roman" w:cs="Bookman Old Style"/>
      <w:sz w:val="17"/>
      <w:szCs w:val="19"/>
      <w:lang w:eastAsia="de-DE"/>
    </w:rPr>
  </w:style>
  <w:style w:type="paragraph" w:customStyle="1" w:styleId="Funotentext148-C">
    <w:name w:val="_Fußnotentext  148-C"/>
    <w:rsid w:val="00905494"/>
    <w:pPr>
      <w:tabs>
        <w:tab w:val="left" w:pos="284"/>
      </w:tabs>
      <w:spacing w:line="260" w:lineRule="exact"/>
      <w:ind w:left="284" w:hanging="284"/>
      <w:jc w:val="both"/>
    </w:pPr>
    <w:rPr>
      <w:rFonts w:ascii="Times New Roman" w:eastAsia="Times New Roman" w:hAnsi="Times New Roman" w:cs="Times New Roman"/>
      <w:sz w:val="17"/>
      <w:szCs w:val="19"/>
      <w:lang w:eastAsia="de-DE"/>
    </w:rPr>
  </w:style>
  <w:style w:type="character" w:styleId="Hyperlink">
    <w:name w:val="Hyperlink"/>
    <w:basedOn w:val="Absatz-Standardschriftart"/>
    <w:uiPriority w:val="99"/>
    <w:unhideWhenUsed/>
    <w:rsid w:val="00D60675"/>
    <w:rPr>
      <w:color w:val="0563C1" w:themeColor="hyperlink"/>
      <w:u w:val="single"/>
    </w:rPr>
  </w:style>
  <w:style w:type="character" w:styleId="NichtaufgelsteErwhnung">
    <w:name w:val="Unresolved Mention"/>
    <w:basedOn w:val="Absatz-Standardschriftart"/>
    <w:uiPriority w:val="99"/>
    <w:semiHidden/>
    <w:unhideWhenUsed/>
    <w:rsid w:val="00D60675"/>
    <w:rPr>
      <w:color w:val="808080"/>
      <w:shd w:val="clear" w:color="auto" w:fill="E6E6E6"/>
    </w:rPr>
  </w:style>
  <w:style w:type="paragraph" w:styleId="Listenabsatz">
    <w:name w:val="List Paragraph"/>
    <w:basedOn w:val="Standard"/>
    <w:uiPriority w:val="34"/>
    <w:qFormat/>
    <w:rsid w:val="00D60675"/>
    <w:pPr>
      <w:ind w:left="720"/>
      <w:contextualSpacing/>
    </w:pPr>
  </w:style>
  <w:style w:type="table" w:styleId="Tabellenraster">
    <w:name w:val="Table Grid"/>
    <w:basedOn w:val="NormaleTabelle"/>
    <w:uiPriority w:val="39"/>
    <w:rsid w:val="00D60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65344">
      <w:bodyDiv w:val="1"/>
      <w:marLeft w:val="0"/>
      <w:marRight w:val="0"/>
      <w:marTop w:val="0"/>
      <w:marBottom w:val="0"/>
      <w:divBdr>
        <w:top w:val="none" w:sz="0" w:space="0" w:color="auto"/>
        <w:left w:val="none" w:sz="0" w:space="0" w:color="auto"/>
        <w:bottom w:val="none" w:sz="0" w:space="0" w:color="auto"/>
        <w:right w:val="none" w:sz="0" w:space="0" w:color="auto"/>
      </w:divBdr>
    </w:div>
    <w:div w:id="406998186">
      <w:bodyDiv w:val="1"/>
      <w:marLeft w:val="0"/>
      <w:marRight w:val="0"/>
      <w:marTop w:val="0"/>
      <w:marBottom w:val="0"/>
      <w:divBdr>
        <w:top w:val="none" w:sz="0" w:space="0" w:color="auto"/>
        <w:left w:val="none" w:sz="0" w:space="0" w:color="auto"/>
        <w:bottom w:val="none" w:sz="0" w:space="0" w:color="auto"/>
        <w:right w:val="none" w:sz="0" w:space="0" w:color="auto"/>
      </w:divBdr>
    </w:div>
    <w:div w:id="491332437">
      <w:bodyDiv w:val="1"/>
      <w:marLeft w:val="0"/>
      <w:marRight w:val="0"/>
      <w:marTop w:val="0"/>
      <w:marBottom w:val="0"/>
      <w:divBdr>
        <w:top w:val="none" w:sz="0" w:space="0" w:color="auto"/>
        <w:left w:val="none" w:sz="0" w:space="0" w:color="auto"/>
        <w:bottom w:val="none" w:sz="0" w:space="0" w:color="auto"/>
        <w:right w:val="none" w:sz="0" w:space="0" w:color="auto"/>
      </w:divBdr>
    </w:div>
    <w:div w:id="498421494">
      <w:bodyDiv w:val="1"/>
      <w:marLeft w:val="0"/>
      <w:marRight w:val="0"/>
      <w:marTop w:val="0"/>
      <w:marBottom w:val="0"/>
      <w:divBdr>
        <w:top w:val="none" w:sz="0" w:space="0" w:color="auto"/>
        <w:left w:val="none" w:sz="0" w:space="0" w:color="auto"/>
        <w:bottom w:val="none" w:sz="0" w:space="0" w:color="auto"/>
        <w:right w:val="none" w:sz="0" w:space="0" w:color="auto"/>
      </w:divBdr>
    </w:div>
    <w:div w:id="620650957">
      <w:bodyDiv w:val="1"/>
      <w:marLeft w:val="0"/>
      <w:marRight w:val="0"/>
      <w:marTop w:val="0"/>
      <w:marBottom w:val="0"/>
      <w:divBdr>
        <w:top w:val="none" w:sz="0" w:space="0" w:color="auto"/>
        <w:left w:val="none" w:sz="0" w:space="0" w:color="auto"/>
        <w:bottom w:val="none" w:sz="0" w:space="0" w:color="auto"/>
        <w:right w:val="none" w:sz="0" w:space="0" w:color="auto"/>
      </w:divBdr>
    </w:div>
    <w:div w:id="663169207">
      <w:bodyDiv w:val="1"/>
      <w:marLeft w:val="0"/>
      <w:marRight w:val="0"/>
      <w:marTop w:val="0"/>
      <w:marBottom w:val="0"/>
      <w:divBdr>
        <w:top w:val="none" w:sz="0" w:space="0" w:color="auto"/>
        <w:left w:val="none" w:sz="0" w:space="0" w:color="auto"/>
        <w:bottom w:val="none" w:sz="0" w:space="0" w:color="auto"/>
        <w:right w:val="none" w:sz="0" w:space="0" w:color="auto"/>
      </w:divBdr>
    </w:div>
    <w:div w:id="682629932">
      <w:bodyDiv w:val="1"/>
      <w:marLeft w:val="0"/>
      <w:marRight w:val="0"/>
      <w:marTop w:val="0"/>
      <w:marBottom w:val="0"/>
      <w:divBdr>
        <w:top w:val="none" w:sz="0" w:space="0" w:color="auto"/>
        <w:left w:val="none" w:sz="0" w:space="0" w:color="auto"/>
        <w:bottom w:val="none" w:sz="0" w:space="0" w:color="auto"/>
        <w:right w:val="none" w:sz="0" w:space="0" w:color="auto"/>
      </w:divBdr>
    </w:div>
    <w:div w:id="751513409">
      <w:bodyDiv w:val="1"/>
      <w:marLeft w:val="0"/>
      <w:marRight w:val="0"/>
      <w:marTop w:val="0"/>
      <w:marBottom w:val="0"/>
      <w:divBdr>
        <w:top w:val="none" w:sz="0" w:space="0" w:color="auto"/>
        <w:left w:val="none" w:sz="0" w:space="0" w:color="auto"/>
        <w:bottom w:val="none" w:sz="0" w:space="0" w:color="auto"/>
        <w:right w:val="none" w:sz="0" w:space="0" w:color="auto"/>
      </w:divBdr>
    </w:div>
    <w:div w:id="1104378702">
      <w:bodyDiv w:val="1"/>
      <w:marLeft w:val="0"/>
      <w:marRight w:val="0"/>
      <w:marTop w:val="0"/>
      <w:marBottom w:val="0"/>
      <w:divBdr>
        <w:top w:val="none" w:sz="0" w:space="0" w:color="auto"/>
        <w:left w:val="none" w:sz="0" w:space="0" w:color="auto"/>
        <w:bottom w:val="none" w:sz="0" w:space="0" w:color="auto"/>
        <w:right w:val="none" w:sz="0" w:space="0" w:color="auto"/>
      </w:divBdr>
    </w:div>
    <w:div w:id="1315182037">
      <w:bodyDiv w:val="1"/>
      <w:marLeft w:val="0"/>
      <w:marRight w:val="0"/>
      <w:marTop w:val="0"/>
      <w:marBottom w:val="0"/>
      <w:divBdr>
        <w:top w:val="none" w:sz="0" w:space="0" w:color="auto"/>
        <w:left w:val="none" w:sz="0" w:space="0" w:color="auto"/>
        <w:bottom w:val="none" w:sz="0" w:space="0" w:color="auto"/>
        <w:right w:val="none" w:sz="0" w:space="0" w:color="auto"/>
      </w:divBdr>
    </w:div>
    <w:div w:id="1357274203">
      <w:bodyDiv w:val="1"/>
      <w:marLeft w:val="0"/>
      <w:marRight w:val="0"/>
      <w:marTop w:val="0"/>
      <w:marBottom w:val="0"/>
      <w:divBdr>
        <w:top w:val="none" w:sz="0" w:space="0" w:color="auto"/>
        <w:left w:val="none" w:sz="0" w:space="0" w:color="auto"/>
        <w:bottom w:val="none" w:sz="0" w:space="0" w:color="auto"/>
        <w:right w:val="none" w:sz="0" w:space="0" w:color="auto"/>
      </w:divBdr>
    </w:div>
    <w:div w:id="1385176275">
      <w:bodyDiv w:val="1"/>
      <w:marLeft w:val="0"/>
      <w:marRight w:val="0"/>
      <w:marTop w:val="0"/>
      <w:marBottom w:val="0"/>
      <w:divBdr>
        <w:top w:val="none" w:sz="0" w:space="0" w:color="auto"/>
        <w:left w:val="none" w:sz="0" w:space="0" w:color="auto"/>
        <w:bottom w:val="none" w:sz="0" w:space="0" w:color="auto"/>
        <w:right w:val="none" w:sz="0" w:space="0" w:color="auto"/>
      </w:divBdr>
    </w:div>
    <w:div w:id="1516990893">
      <w:bodyDiv w:val="1"/>
      <w:marLeft w:val="0"/>
      <w:marRight w:val="0"/>
      <w:marTop w:val="0"/>
      <w:marBottom w:val="0"/>
      <w:divBdr>
        <w:top w:val="none" w:sz="0" w:space="0" w:color="auto"/>
        <w:left w:val="none" w:sz="0" w:space="0" w:color="auto"/>
        <w:bottom w:val="none" w:sz="0" w:space="0" w:color="auto"/>
        <w:right w:val="none" w:sz="0" w:space="0" w:color="auto"/>
      </w:divBdr>
    </w:div>
    <w:div w:id="1631671850">
      <w:bodyDiv w:val="1"/>
      <w:marLeft w:val="0"/>
      <w:marRight w:val="0"/>
      <w:marTop w:val="0"/>
      <w:marBottom w:val="0"/>
      <w:divBdr>
        <w:top w:val="none" w:sz="0" w:space="0" w:color="auto"/>
        <w:left w:val="none" w:sz="0" w:space="0" w:color="auto"/>
        <w:bottom w:val="none" w:sz="0" w:space="0" w:color="auto"/>
        <w:right w:val="none" w:sz="0" w:space="0" w:color="auto"/>
      </w:divBdr>
    </w:div>
    <w:div w:id="1765802373">
      <w:bodyDiv w:val="1"/>
      <w:marLeft w:val="0"/>
      <w:marRight w:val="0"/>
      <w:marTop w:val="0"/>
      <w:marBottom w:val="0"/>
      <w:divBdr>
        <w:top w:val="none" w:sz="0" w:space="0" w:color="auto"/>
        <w:left w:val="none" w:sz="0" w:space="0" w:color="auto"/>
        <w:bottom w:val="none" w:sz="0" w:space="0" w:color="auto"/>
        <w:right w:val="none" w:sz="0" w:space="0" w:color="auto"/>
      </w:divBdr>
    </w:div>
    <w:div w:id="1814520251">
      <w:bodyDiv w:val="1"/>
      <w:marLeft w:val="0"/>
      <w:marRight w:val="0"/>
      <w:marTop w:val="0"/>
      <w:marBottom w:val="0"/>
      <w:divBdr>
        <w:top w:val="none" w:sz="0" w:space="0" w:color="auto"/>
        <w:left w:val="none" w:sz="0" w:space="0" w:color="auto"/>
        <w:bottom w:val="none" w:sz="0" w:space="0" w:color="auto"/>
        <w:right w:val="none" w:sz="0" w:space="0" w:color="auto"/>
      </w:divBdr>
    </w:div>
    <w:div w:id="1918205644">
      <w:bodyDiv w:val="1"/>
      <w:marLeft w:val="0"/>
      <w:marRight w:val="0"/>
      <w:marTop w:val="0"/>
      <w:marBottom w:val="0"/>
      <w:divBdr>
        <w:top w:val="none" w:sz="0" w:space="0" w:color="auto"/>
        <w:left w:val="none" w:sz="0" w:space="0" w:color="auto"/>
        <w:bottom w:val="none" w:sz="0" w:space="0" w:color="auto"/>
        <w:right w:val="none" w:sz="0" w:space="0" w:color="auto"/>
      </w:divBdr>
    </w:div>
    <w:div w:id="20552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hwiki.eu/wiki/OSH_system_at_National_Level_-_Croatia" TargetMode="External"/><Relationship Id="rId13" Type="http://schemas.openxmlformats.org/officeDocument/2006/relationships/hyperlink" Target="http://www.mirovinsko.hr/" TargetMode="External"/><Relationship Id="rId18" Type="http://schemas.openxmlformats.org/officeDocument/2006/relationships/hyperlink" Target="https://oshwiki.eu/wiki/OSH_system_at_National_Level_-_Croatia" TargetMode="External"/><Relationship Id="rId3" Type="http://schemas.openxmlformats.org/officeDocument/2006/relationships/settings" Target="settings.xml"/><Relationship Id="rId21" Type="http://schemas.openxmlformats.org/officeDocument/2006/relationships/hyperlink" Target="http://www.hzn.hr/" TargetMode="External"/><Relationship Id="rId7" Type="http://schemas.openxmlformats.org/officeDocument/2006/relationships/hyperlink" Target="http://www.mrms.hr" TargetMode="External"/><Relationship Id="rId12" Type="http://schemas.openxmlformats.org/officeDocument/2006/relationships/hyperlink" Target="https://oshwiki.eu/wiki/OSH_system_at_National_Level_-_Croatia" TargetMode="External"/><Relationship Id="rId17" Type="http://schemas.openxmlformats.org/officeDocument/2006/relationships/hyperlink" Target="http://www.hzzzsr.hr/" TargetMode="External"/><Relationship Id="rId2" Type="http://schemas.openxmlformats.org/officeDocument/2006/relationships/styles" Target="styles.xml"/><Relationship Id="rId16" Type="http://schemas.openxmlformats.org/officeDocument/2006/relationships/hyperlink" Target="https://oshwiki.eu/wiki/OSH_system_at_National_Level_-_Croatia" TargetMode="External"/><Relationship Id="rId20" Type="http://schemas.openxmlformats.org/officeDocument/2006/relationships/hyperlink" Target="https://oshwiki.eu/wiki/OSH_system_at_National_Level_-_Croatia"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hzzo-net.hr/" TargetMode="External"/><Relationship Id="rId24" Type="http://schemas.openxmlformats.org/officeDocument/2006/relationships/theme" Target="theme/theme1.xml"/><Relationship Id="rId5" Type="http://schemas.openxmlformats.org/officeDocument/2006/relationships/hyperlink" Target="https://oshwiki.eu/wiki/OSH_system_at_National_Level_-_Croatia" TargetMode="External"/><Relationship Id="rId15" Type="http://schemas.openxmlformats.org/officeDocument/2006/relationships/hyperlink" Target="https://www.imi.hr/en/" TargetMode="External"/><Relationship Id="rId23" Type="http://schemas.openxmlformats.org/officeDocument/2006/relationships/fontTable" Target="fontTable.xml"/><Relationship Id="rId10" Type="http://schemas.openxmlformats.org/officeDocument/2006/relationships/hyperlink" Target="https://oshwiki.eu/wiki/OSH_system_at_National_Level_-_Croatia" TargetMode="External"/><Relationship Id="rId19" Type="http://schemas.openxmlformats.org/officeDocument/2006/relationships/hyperlink" Target="http://www.hurt.hr/en/" TargetMode="External"/><Relationship Id="rId4" Type="http://schemas.openxmlformats.org/officeDocument/2006/relationships/webSettings" Target="webSettings.xml"/><Relationship Id="rId9" Type="http://schemas.openxmlformats.org/officeDocument/2006/relationships/hyperlink" Target="http://www.inspektorat.hr/" TargetMode="External"/><Relationship Id="rId14" Type="http://schemas.openxmlformats.org/officeDocument/2006/relationships/hyperlink" Target="https://oshwiki.eu/wiki/OSH_system_at_National_Level_-_Croatia" TargetMode="External"/><Relationship Id="rId22" Type="http://schemas.openxmlformats.org/officeDocument/2006/relationships/hyperlink" Target="https://oshwiki.eu/wiki/OSH_system_at_National_Level_-_Croati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915</Words>
  <Characters>6268</Characters>
  <Application>Microsoft Office Word</Application>
  <DocSecurity>0</DocSecurity>
  <Lines>149</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Mueller</dc:creator>
  <cp:keywords/>
  <dc:description/>
  <cp:lastModifiedBy>Arne Mueller</cp:lastModifiedBy>
  <cp:revision>1</cp:revision>
  <dcterms:created xsi:type="dcterms:W3CDTF">2018-03-13T12:14:00Z</dcterms:created>
  <dcterms:modified xsi:type="dcterms:W3CDTF">2018-03-13T12:42:00Z</dcterms:modified>
</cp:coreProperties>
</file>