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EFE" w:rsidRDefault="0056365A" w:rsidP="0056365A">
      <w:pPr>
        <w:jc w:val="center"/>
        <w:rPr>
          <w:b/>
          <w:sz w:val="28"/>
        </w:rPr>
      </w:pPr>
      <w:r>
        <w:rPr>
          <w:b/>
          <w:sz w:val="28"/>
        </w:rPr>
        <w:t xml:space="preserve">OSH </w:t>
      </w:r>
      <w:proofErr w:type="spellStart"/>
      <w:r>
        <w:rPr>
          <w:b/>
          <w:sz w:val="28"/>
        </w:rPr>
        <w:t>Authorities</w:t>
      </w:r>
      <w:proofErr w:type="spellEnd"/>
      <w:r>
        <w:rPr>
          <w:b/>
          <w:sz w:val="28"/>
        </w:rPr>
        <w:t xml:space="preserve"> – </w:t>
      </w:r>
      <w:proofErr w:type="spellStart"/>
      <w:r>
        <w:rPr>
          <w:b/>
          <w:sz w:val="28"/>
        </w:rPr>
        <w:t>Hungary</w:t>
      </w:r>
      <w:proofErr w:type="spellEnd"/>
    </w:p>
    <w:p w:rsidR="0056365A" w:rsidRDefault="0056365A" w:rsidP="0056365A"/>
    <w:p w:rsidR="0056365A" w:rsidRDefault="0056365A" w:rsidP="0056365A">
      <w:pPr>
        <w:rPr>
          <w:lang w:val="en-US"/>
        </w:rPr>
      </w:pPr>
      <w:r w:rsidRPr="0056365A">
        <w:rPr>
          <w:lang w:val="en-US"/>
        </w:rPr>
        <w:t xml:space="preserve">Source: </w:t>
      </w:r>
      <w:hyperlink r:id="rId5" w:history="1">
        <w:r w:rsidRPr="00370835">
          <w:rPr>
            <w:rStyle w:val="Hyperlink"/>
            <w:lang w:val="en-US"/>
          </w:rPr>
          <w:t>https://oshwiki.eu/wiki/OSH_system_at_national_level_-_Hungary</w:t>
        </w:r>
      </w:hyperlink>
      <w:r>
        <w:rPr>
          <w:lang w:val="en-US"/>
        </w:rPr>
        <w:t xml:space="preserve"> </w:t>
      </w:r>
    </w:p>
    <w:p w:rsidR="0056365A" w:rsidRDefault="0056365A" w:rsidP="0056365A">
      <w:pPr>
        <w:rPr>
          <w:lang w:val="en-US"/>
        </w:rPr>
      </w:pPr>
    </w:p>
    <w:p w:rsidR="0056365A" w:rsidRDefault="0056365A" w:rsidP="0056365A">
      <w:pPr>
        <w:pStyle w:val="Listenabsatz"/>
        <w:numPr>
          <w:ilvl w:val="0"/>
          <w:numId w:val="1"/>
        </w:numPr>
        <w:rPr>
          <w:lang w:val="en-US"/>
        </w:rPr>
      </w:pPr>
      <w:r>
        <w:rPr>
          <w:lang w:val="en-US"/>
        </w:rPr>
        <w:t>OSH Infrastructure</w:t>
      </w:r>
    </w:p>
    <w:p w:rsidR="0056365A" w:rsidRDefault="0056365A" w:rsidP="0056365A">
      <w:pPr>
        <w:rPr>
          <w:lang w:val="en-US"/>
        </w:rPr>
      </w:pPr>
    </w:p>
    <w:p w:rsidR="0056365A" w:rsidRDefault="0056365A" w:rsidP="0056365A">
      <w:pPr>
        <w:rPr>
          <w:lang w:val="en-US"/>
        </w:rPr>
      </w:pPr>
      <w:r>
        <w:rPr>
          <w:lang w:val="en-US"/>
        </w:rPr>
        <w:t>Scheme:</w:t>
      </w:r>
    </w:p>
    <w:p w:rsidR="0056365A" w:rsidRPr="0056365A" w:rsidRDefault="0056365A" w:rsidP="0056365A">
      <w:pPr>
        <w:rPr>
          <w:lang w:val="en-US"/>
        </w:rPr>
      </w:pPr>
      <w:r>
        <w:rPr>
          <w:rFonts w:ascii="Helvetica" w:hAnsi="Helvetica" w:cs="Helvetica"/>
          <w:noProof/>
        </w:rPr>
        <w:drawing>
          <wp:inline distT="0" distB="0" distL="0" distR="0">
            <wp:extent cx="5756910" cy="41551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4155104"/>
                    </a:xfrm>
                    <a:prstGeom prst="rect">
                      <a:avLst/>
                    </a:prstGeom>
                    <a:noFill/>
                    <a:ln>
                      <a:noFill/>
                    </a:ln>
                  </pic:spPr>
                </pic:pic>
              </a:graphicData>
            </a:graphic>
          </wp:inline>
        </w:drawing>
      </w:r>
    </w:p>
    <w:p w:rsidR="0056365A" w:rsidRDefault="0056365A" w:rsidP="0056365A">
      <w:pPr>
        <w:rPr>
          <w:lang w:val="en-US"/>
        </w:rPr>
      </w:pPr>
    </w:p>
    <w:p w:rsidR="0056365A" w:rsidRPr="0056365A" w:rsidRDefault="0056365A" w:rsidP="0056365A">
      <w:pPr>
        <w:pStyle w:val="Listenabsatz"/>
        <w:numPr>
          <w:ilvl w:val="0"/>
          <w:numId w:val="1"/>
        </w:numPr>
        <w:rPr>
          <w:lang w:val="en-US"/>
        </w:rPr>
      </w:pPr>
      <w:r>
        <w:rPr>
          <w:lang w:val="en-US"/>
        </w:rPr>
        <w:t>OSH Authorities</w:t>
      </w:r>
    </w:p>
    <w:p w:rsidR="0056365A" w:rsidRDefault="0056365A" w:rsidP="0056365A">
      <w:pPr>
        <w:rPr>
          <w:lang w:val="en-US"/>
        </w:rPr>
      </w:pPr>
    </w:p>
    <w:tbl>
      <w:tblPr>
        <w:tblStyle w:val="Tabellenraster"/>
        <w:tblW w:w="0" w:type="auto"/>
        <w:tblLook w:val="04A0" w:firstRow="1" w:lastRow="0" w:firstColumn="1" w:lastColumn="0" w:noHBand="0" w:noVBand="1"/>
      </w:tblPr>
      <w:tblGrid>
        <w:gridCol w:w="2122"/>
        <w:gridCol w:w="6934"/>
      </w:tblGrid>
      <w:tr w:rsidR="0056365A" w:rsidTr="0056365A">
        <w:tc>
          <w:tcPr>
            <w:tcW w:w="2122" w:type="dxa"/>
          </w:tcPr>
          <w:p w:rsidR="0056365A" w:rsidRDefault="0056365A" w:rsidP="0056365A">
            <w:pPr>
              <w:rPr>
                <w:lang w:val="en-US"/>
              </w:rPr>
            </w:pPr>
            <w:r>
              <w:rPr>
                <w:lang w:val="en-US"/>
              </w:rPr>
              <w:t>Name of Authority</w:t>
            </w:r>
          </w:p>
        </w:tc>
        <w:tc>
          <w:tcPr>
            <w:tcW w:w="6934" w:type="dxa"/>
          </w:tcPr>
          <w:p w:rsidR="0056365A" w:rsidRDefault="0056365A" w:rsidP="0056365A">
            <w:pPr>
              <w:rPr>
                <w:lang w:val="en-US"/>
              </w:rPr>
            </w:pPr>
            <w:r w:rsidRPr="0056365A">
              <w:rPr>
                <w:lang w:val="en-US"/>
              </w:rPr>
              <w:t>Ministry for National Economy (</w:t>
            </w:r>
            <w:proofErr w:type="spellStart"/>
            <w:r w:rsidRPr="0056365A">
              <w:rPr>
                <w:lang w:val="en-US"/>
              </w:rPr>
              <w:t>Nemzetgazdasági</w:t>
            </w:r>
            <w:proofErr w:type="spellEnd"/>
            <w:r w:rsidRPr="0056365A">
              <w:rPr>
                <w:lang w:val="en-US"/>
              </w:rPr>
              <w:t xml:space="preserve"> </w:t>
            </w:r>
            <w:proofErr w:type="spellStart"/>
            <w:r w:rsidRPr="0056365A">
              <w:rPr>
                <w:lang w:val="en-US"/>
              </w:rPr>
              <w:t>Minisztérium</w:t>
            </w:r>
            <w:proofErr w:type="spellEnd"/>
            <w:r w:rsidRPr="0056365A">
              <w:rPr>
                <w:lang w:val="en-US"/>
              </w:rPr>
              <w:t xml:space="preserve"> – NGM)</w:t>
            </w:r>
          </w:p>
        </w:tc>
      </w:tr>
      <w:tr w:rsidR="0056365A" w:rsidTr="0056365A">
        <w:tc>
          <w:tcPr>
            <w:tcW w:w="2122" w:type="dxa"/>
          </w:tcPr>
          <w:p w:rsidR="0056365A" w:rsidRDefault="0056365A" w:rsidP="0056365A">
            <w:pPr>
              <w:rPr>
                <w:lang w:val="en-US"/>
              </w:rPr>
            </w:pPr>
            <w:r>
              <w:rPr>
                <w:lang w:val="en-US"/>
              </w:rPr>
              <w:t>Link</w:t>
            </w:r>
          </w:p>
        </w:tc>
        <w:tc>
          <w:tcPr>
            <w:tcW w:w="6934" w:type="dxa"/>
          </w:tcPr>
          <w:p w:rsidR="0056365A" w:rsidRDefault="0056365A" w:rsidP="0056365A">
            <w:pPr>
              <w:rPr>
                <w:lang w:val="en-US"/>
              </w:rPr>
            </w:pPr>
            <w:hyperlink r:id="rId7" w:history="1">
              <w:r w:rsidRPr="00370835">
                <w:rPr>
                  <w:rStyle w:val="Hyperlink"/>
                  <w:lang w:val="en-US"/>
                </w:rPr>
                <w:t>http://www.kormany.hu/en/ministry-for-national-economy</w:t>
              </w:r>
            </w:hyperlink>
            <w:r>
              <w:rPr>
                <w:lang w:val="en-US"/>
              </w:rPr>
              <w:t xml:space="preserve"> </w:t>
            </w:r>
          </w:p>
        </w:tc>
      </w:tr>
      <w:tr w:rsidR="0056365A" w:rsidTr="0056365A">
        <w:tc>
          <w:tcPr>
            <w:tcW w:w="2122" w:type="dxa"/>
          </w:tcPr>
          <w:p w:rsidR="0056365A" w:rsidRDefault="0056365A" w:rsidP="0056365A">
            <w:pPr>
              <w:rPr>
                <w:lang w:val="en-US"/>
              </w:rPr>
            </w:pPr>
            <w:r>
              <w:rPr>
                <w:lang w:val="en-US"/>
              </w:rPr>
              <w:t>Short abstract</w:t>
            </w:r>
          </w:p>
        </w:tc>
        <w:tc>
          <w:tcPr>
            <w:tcW w:w="6934" w:type="dxa"/>
          </w:tcPr>
          <w:p w:rsidR="0056365A" w:rsidRDefault="0056365A" w:rsidP="0056365A">
            <w:pPr>
              <w:rPr>
                <w:lang w:val="en-US"/>
              </w:rPr>
            </w:pPr>
            <w:r w:rsidRPr="0056365A">
              <w:rPr>
                <w:lang w:val="en-US"/>
              </w:rPr>
              <w:t xml:space="preserve">The minister </w:t>
            </w:r>
            <w:r>
              <w:rPr>
                <w:lang w:val="en-US"/>
              </w:rPr>
              <w:t xml:space="preserve">is </w:t>
            </w:r>
            <w:r w:rsidRPr="0056365A">
              <w:rPr>
                <w:lang w:val="en-US"/>
              </w:rPr>
              <w:t>responsible for employme</w:t>
            </w:r>
            <w:r>
              <w:rPr>
                <w:lang w:val="en-US"/>
              </w:rPr>
              <w:t>nt policy, professionally contro</w:t>
            </w:r>
            <w:r w:rsidRPr="0056365A">
              <w:rPr>
                <w:lang w:val="en-US"/>
              </w:rPr>
              <w:t>ls</w:t>
            </w:r>
            <w:r>
              <w:rPr>
                <w:lang w:val="en-US"/>
              </w:rPr>
              <w:t xml:space="preserve"> and is </w:t>
            </w:r>
            <w:r w:rsidRPr="0056365A">
              <w:rPr>
                <w:lang w:val="en-US"/>
              </w:rPr>
              <w:t xml:space="preserve">the authority </w:t>
            </w:r>
            <w:r>
              <w:rPr>
                <w:lang w:val="en-US"/>
              </w:rPr>
              <w:t xml:space="preserve">for </w:t>
            </w:r>
            <w:r w:rsidRPr="0056365A">
              <w:rPr>
                <w:lang w:val="en-US"/>
              </w:rPr>
              <w:t>OSH inspection activities of the district offices of the gover</w:t>
            </w:r>
            <w:r>
              <w:rPr>
                <w:lang w:val="en-US"/>
              </w:rPr>
              <w:t>n</w:t>
            </w:r>
            <w:r w:rsidRPr="0056365A">
              <w:rPr>
                <w:lang w:val="en-US"/>
              </w:rPr>
              <w:t>ment offices that are acting as OSH authority. The Department of Occupational Safety and Health (</w:t>
            </w:r>
            <w:proofErr w:type="spellStart"/>
            <w:r w:rsidRPr="0056365A">
              <w:rPr>
                <w:lang w:val="en-US"/>
              </w:rPr>
              <w:t>Munkavédelmi</w:t>
            </w:r>
            <w:proofErr w:type="spellEnd"/>
            <w:r w:rsidRPr="0056365A">
              <w:rPr>
                <w:lang w:val="en-US"/>
              </w:rPr>
              <w:t xml:space="preserve"> </w:t>
            </w:r>
            <w:proofErr w:type="spellStart"/>
            <w:r w:rsidRPr="0056365A">
              <w:rPr>
                <w:lang w:val="en-US"/>
              </w:rPr>
              <w:t>Főosztály</w:t>
            </w:r>
            <w:proofErr w:type="spellEnd"/>
            <w:r w:rsidRPr="0056365A">
              <w:rPr>
                <w:lang w:val="en-US"/>
              </w:rPr>
              <w:t xml:space="preserve">) is within the State Secretariat for Vocational Training and the </w:t>
            </w:r>
            <w:proofErr w:type="spellStart"/>
            <w:r w:rsidRPr="0056365A">
              <w:rPr>
                <w:lang w:val="en-US"/>
              </w:rPr>
              <w:t>Labour</w:t>
            </w:r>
            <w:proofErr w:type="spellEnd"/>
            <w:r w:rsidRPr="0056365A">
              <w:rPr>
                <w:lang w:val="en-US"/>
              </w:rPr>
              <w:t xml:space="preserve"> Market (</w:t>
            </w:r>
            <w:proofErr w:type="spellStart"/>
            <w:r w:rsidRPr="0056365A">
              <w:rPr>
                <w:lang w:val="en-US"/>
              </w:rPr>
              <w:t>Munkaerőpiacért</w:t>
            </w:r>
            <w:proofErr w:type="spellEnd"/>
            <w:r w:rsidRPr="0056365A">
              <w:rPr>
                <w:lang w:val="en-US"/>
              </w:rPr>
              <w:t xml:space="preserve"> </w:t>
            </w:r>
            <w:proofErr w:type="spellStart"/>
            <w:r w:rsidRPr="0056365A">
              <w:rPr>
                <w:lang w:val="en-US"/>
              </w:rPr>
              <w:t>és</w:t>
            </w:r>
            <w:proofErr w:type="spellEnd"/>
            <w:r w:rsidRPr="0056365A">
              <w:rPr>
                <w:lang w:val="en-US"/>
              </w:rPr>
              <w:t xml:space="preserve"> </w:t>
            </w:r>
            <w:proofErr w:type="spellStart"/>
            <w:r w:rsidRPr="0056365A">
              <w:rPr>
                <w:lang w:val="en-US"/>
              </w:rPr>
              <w:t>Képzésért</w:t>
            </w:r>
            <w:proofErr w:type="spellEnd"/>
            <w:r w:rsidRPr="0056365A">
              <w:rPr>
                <w:lang w:val="en-US"/>
              </w:rPr>
              <w:t xml:space="preserve"> </w:t>
            </w:r>
            <w:proofErr w:type="spellStart"/>
            <w:r w:rsidRPr="0056365A">
              <w:rPr>
                <w:lang w:val="en-US"/>
              </w:rPr>
              <w:t>Felelős</w:t>
            </w:r>
            <w:proofErr w:type="spellEnd"/>
            <w:r w:rsidRPr="0056365A">
              <w:rPr>
                <w:lang w:val="en-US"/>
              </w:rPr>
              <w:t xml:space="preserve"> </w:t>
            </w:r>
            <w:proofErr w:type="spellStart"/>
            <w:r w:rsidRPr="0056365A">
              <w:rPr>
                <w:lang w:val="en-US"/>
              </w:rPr>
              <w:t>Államtitkárság</w:t>
            </w:r>
            <w:proofErr w:type="spellEnd"/>
            <w:r w:rsidRPr="0056365A">
              <w:rPr>
                <w:lang w:val="en-US"/>
              </w:rPr>
              <w:t xml:space="preserve">). The Department performs legislative, coordination and functional activities. The most important tasks are the authoritative and professional control, state control and supervision tasks related to occupational safety, data collection and statistical analysis. Furthermore, it informs and counsels the public about issues concerning occupational safety and health. The Department performs certain authority activities as </w:t>
            </w:r>
            <w:r w:rsidRPr="0056365A">
              <w:rPr>
                <w:lang w:val="en-US"/>
              </w:rPr>
              <w:lastRenderedPageBreak/>
              <w:t>occupational safety expert and operates the information technology system of the OSH authority. In addition to this, the Department participates in national and international committees and operates the Hungarian Focal Point of the European Union Agency for Safety and Health at Work</w:t>
            </w:r>
          </w:p>
        </w:tc>
      </w:tr>
      <w:tr w:rsidR="0056365A" w:rsidTr="0056365A">
        <w:tc>
          <w:tcPr>
            <w:tcW w:w="2122" w:type="dxa"/>
          </w:tcPr>
          <w:p w:rsidR="0056365A" w:rsidRDefault="0056365A" w:rsidP="0056365A">
            <w:pPr>
              <w:rPr>
                <w:lang w:val="en-US"/>
              </w:rPr>
            </w:pPr>
            <w:r>
              <w:rPr>
                <w:lang w:val="en-US"/>
              </w:rPr>
              <w:lastRenderedPageBreak/>
              <w:t>Link to OSH wiki</w:t>
            </w:r>
          </w:p>
        </w:tc>
        <w:tc>
          <w:tcPr>
            <w:tcW w:w="6934" w:type="dxa"/>
          </w:tcPr>
          <w:p w:rsidR="0056365A" w:rsidRDefault="0056365A" w:rsidP="0056365A">
            <w:pPr>
              <w:rPr>
                <w:lang w:val="en-US"/>
              </w:rPr>
            </w:pPr>
            <w:hyperlink r:id="rId8" w:history="1">
              <w:r w:rsidRPr="00370835">
                <w:rPr>
                  <w:rStyle w:val="Hyperlink"/>
                  <w:lang w:val="en-US"/>
                </w:rPr>
                <w:t>https://oshwiki.eu/wiki/OSH_system_at_national_level_-_Hungary</w:t>
              </w:r>
            </w:hyperlink>
            <w:r>
              <w:rPr>
                <w:lang w:val="en-US"/>
              </w:rPr>
              <w:t xml:space="preserve"> </w:t>
            </w:r>
          </w:p>
        </w:tc>
      </w:tr>
    </w:tbl>
    <w:p w:rsidR="0056365A" w:rsidRDefault="0056365A" w:rsidP="0056365A">
      <w:pPr>
        <w:rPr>
          <w:lang w:val="en-US"/>
        </w:rPr>
      </w:pPr>
    </w:p>
    <w:tbl>
      <w:tblPr>
        <w:tblStyle w:val="Tabellenraster"/>
        <w:tblW w:w="0" w:type="auto"/>
        <w:tblLook w:val="04A0" w:firstRow="1" w:lastRow="0" w:firstColumn="1" w:lastColumn="0" w:noHBand="0" w:noVBand="1"/>
      </w:tblPr>
      <w:tblGrid>
        <w:gridCol w:w="2122"/>
        <w:gridCol w:w="6934"/>
      </w:tblGrid>
      <w:tr w:rsidR="0056365A" w:rsidTr="007872AA">
        <w:tc>
          <w:tcPr>
            <w:tcW w:w="2122" w:type="dxa"/>
          </w:tcPr>
          <w:p w:rsidR="0056365A" w:rsidRDefault="0056365A" w:rsidP="007872AA">
            <w:pPr>
              <w:rPr>
                <w:lang w:val="en-US"/>
              </w:rPr>
            </w:pPr>
            <w:r>
              <w:rPr>
                <w:lang w:val="en-US"/>
              </w:rPr>
              <w:t>Name of Authority</w:t>
            </w:r>
          </w:p>
        </w:tc>
        <w:tc>
          <w:tcPr>
            <w:tcW w:w="6934" w:type="dxa"/>
          </w:tcPr>
          <w:p w:rsidR="0056365A" w:rsidRDefault="0056365A" w:rsidP="007872AA">
            <w:pPr>
              <w:rPr>
                <w:lang w:val="en-US"/>
              </w:rPr>
            </w:pPr>
            <w:r w:rsidRPr="0056365A">
              <w:rPr>
                <w:lang w:val="en-US"/>
              </w:rPr>
              <w:t>National Public Health Institute (</w:t>
            </w:r>
            <w:proofErr w:type="spellStart"/>
            <w:r w:rsidRPr="0056365A">
              <w:rPr>
                <w:lang w:val="en-US"/>
              </w:rPr>
              <w:t>Országos</w:t>
            </w:r>
            <w:proofErr w:type="spellEnd"/>
            <w:r w:rsidRPr="0056365A">
              <w:rPr>
                <w:lang w:val="en-US"/>
              </w:rPr>
              <w:t xml:space="preserve"> </w:t>
            </w:r>
            <w:proofErr w:type="spellStart"/>
            <w:r w:rsidRPr="0056365A">
              <w:rPr>
                <w:lang w:val="en-US"/>
              </w:rPr>
              <w:t>Közegészségügyi</w:t>
            </w:r>
            <w:proofErr w:type="spellEnd"/>
            <w:r w:rsidRPr="0056365A">
              <w:rPr>
                <w:lang w:val="en-US"/>
              </w:rPr>
              <w:t xml:space="preserve"> </w:t>
            </w:r>
            <w:proofErr w:type="spellStart"/>
            <w:r w:rsidRPr="0056365A">
              <w:rPr>
                <w:lang w:val="en-US"/>
              </w:rPr>
              <w:t>Intézet</w:t>
            </w:r>
            <w:proofErr w:type="spellEnd"/>
            <w:r w:rsidRPr="0056365A">
              <w:rPr>
                <w:lang w:val="en-US"/>
              </w:rPr>
              <w:t xml:space="preserve"> – OKI</w:t>
            </w:r>
            <w:r>
              <w:rPr>
                <w:lang w:val="en-US"/>
              </w:rPr>
              <w:t>)</w:t>
            </w:r>
          </w:p>
        </w:tc>
      </w:tr>
      <w:tr w:rsidR="0056365A" w:rsidTr="007872AA">
        <w:tc>
          <w:tcPr>
            <w:tcW w:w="2122" w:type="dxa"/>
          </w:tcPr>
          <w:p w:rsidR="0056365A" w:rsidRDefault="0056365A" w:rsidP="007872AA">
            <w:pPr>
              <w:rPr>
                <w:lang w:val="en-US"/>
              </w:rPr>
            </w:pPr>
            <w:r>
              <w:rPr>
                <w:lang w:val="en-US"/>
              </w:rPr>
              <w:t>Link</w:t>
            </w:r>
          </w:p>
        </w:tc>
        <w:tc>
          <w:tcPr>
            <w:tcW w:w="6934" w:type="dxa"/>
          </w:tcPr>
          <w:p w:rsidR="0056365A" w:rsidRDefault="0056365A" w:rsidP="007872AA">
            <w:pPr>
              <w:rPr>
                <w:lang w:val="en-US"/>
              </w:rPr>
            </w:pPr>
            <w:hyperlink r:id="rId9" w:history="1">
              <w:r w:rsidRPr="00370835">
                <w:rPr>
                  <w:rStyle w:val="Hyperlink"/>
                  <w:lang w:val="en-US"/>
                </w:rPr>
                <w:t>https://www.antsz.hu/</w:t>
              </w:r>
            </w:hyperlink>
            <w:r>
              <w:rPr>
                <w:lang w:val="en-US"/>
              </w:rPr>
              <w:t xml:space="preserve"> </w:t>
            </w:r>
          </w:p>
        </w:tc>
      </w:tr>
      <w:tr w:rsidR="0056365A" w:rsidTr="007872AA">
        <w:tc>
          <w:tcPr>
            <w:tcW w:w="2122" w:type="dxa"/>
          </w:tcPr>
          <w:p w:rsidR="0056365A" w:rsidRDefault="0056365A" w:rsidP="007872AA">
            <w:pPr>
              <w:rPr>
                <w:lang w:val="en-US"/>
              </w:rPr>
            </w:pPr>
            <w:r>
              <w:rPr>
                <w:lang w:val="en-US"/>
              </w:rPr>
              <w:t>Short abstract</w:t>
            </w:r>
          </w:p>
        </w:tc>
        <w:tc>
          <w:tcPr>
            <w:tcW w:w="6934" w:type="dxa"/>
          </w:tcPr>
          <w:p w:rsidR="0056365A" w:rsidRDefault="0056365A" w:rsidP="007872AA">
            <w:pPr>
              <w:rPr>
                <w:lang w:val="en-US"/>
              </w:rPr>
            </w:pPr>
            <w:r w:rsidRPr="0056365A">
              <w:rPr>
                <w:lang w:val="en-US"/>
              </w:rPr>
              <w:t>The National Public Health Institute (</w:t>
            </w:r>
            <w:proofErr w:type="spellStart"/>
            <w:r w:rsidRPr="0056365A">
              <w:rPr>
                <w:lang w:val="en-US"/>
              </w:rPr>
              <w:t>Országos</w:t>
            </w:r>
            <w:proofErr w:type="spellEnd"/>
            <w:r w:rsidRPr="0056365A">
              <w:rPr>
                <w:lang w:val="en-US"/>
              </w:rPr>
              <w:t xml:space="preserve"> </w:t>
            </w:r>
            <w:proofErr w:type="spellStart"/>
            <w:r w:rsidRPr="0056365A">
              <w:rPr>
                <w:lang w:val="en-US"/>
              </w:rPr>
              <w:t>Közegészségügyi</w:t>
            </w:r>
            <w:proofErr w:type="spellEnd"/>
            <w:r w:rsidRPr="0056365A">
              <w:rPr>
                <w:lang w:val="en-US"/>
              </w:rPr>
              <w:t xml:space="preserve"> </w:t>
            </w:r>
            <w:proofErr w:type="spellStart"/>
            <w:r w:rsidRPr="0056365A">
              <w:rPr>
                <w:lang w:val="en-US"/>
              </w:rPr>
              <w:t>Intézet</w:t>
            </w:r>
            <w:proofErr w:type="spellEnd"/>
            <w:r w:rsidRPr="0056365A">
              <w:rPr>
                <w:lang w:val="en-US"/>
              </w:rPr>
              <w:t xml:space="preserve"> – OKI) is the background institution of the ministry responsible for health (EMMI), which was founded by merging other institutes (National Centre for Epidemiology – OEK, National Public Health Center – OKK, Office of the Chief Medical Officer – OTH), delegating task to the Mini</w:t>
            </w:r>
            <w:r>
              <w:rPr>
                <w:lang w:val="en-US"/>
              </w:rPr>
              <w:t>stry and reducing personnel.</w:t>
            </w:r>
            <w:r w:rsidRPr="0056365A">
              <w:rPr>
                <w:lang w:val="en-US"/>
              </w:rPr>
              <w:t xml:space="preserve"> Its Occupational Health Directorate (</w:t>
            </w:r>
            <w:proofErr w:type="spellStart"/>
            <w:r w:rsidRPr="0056365A">
              <w:rPr>
                <w:lang w:val="en-US"/>
              </w:rPr>
              <w:t>Munkahigiénés</w:t>
            </w:r>
            <w:proofErr w:type="spellEnd"/>
            <w:r w:rsidRPr="0056365A">
              <w:rPr>
                <w:lang w:val="en-US"/>
              </w:rPr>
              <w:t xml:space="preserve"> </w:t>
            </w:r>
            <w:proofErr w:type="spellStart"/>
            <w:r w:rsidRPr="0056365A">
              <w:rPr>
                <w:lang w:val="en-US"/>
              </w:rPr>
              <w:t>és</w:t>
            </w:r>
            <w:proofErr w:type="spellEnd"/>
            <w:r w:rsidRPr="0056365A">
              <w:rPr>
                <w:lang w:val="en-US"/>
              </w:rPr>
              <w:t xml:space="preserve"> </w:t>
            </w:r>
            <w:proofErr w:type="spellStart"/>
            <w:r w:rsidRPr="0056365A">
              <w:rPr>
                <w:lang w:val="en-US"/>
              </w:rPr>
              <w:t>Foglalkozás-egészségügyi</w:t>
            </w:r>
            <w:proofErr w:type="spellEnd"/>
            <w:r w:rsidRPr="0056365A">
              <w:rPr>
                <w:lang w:val="en-US"/>
              </w:rPr>
              <w:t xml:space="preserve"> </w:t>
            </w:r>
            <w:proofErr w:type="spellStart"/>
            <w:r w:rsidRPr="0056365A">
              <w:rPr>
                <w:lang w:val="en-US"/>
              </w:rPr>
              <w:t>Igazgatóság</w:t>
            </w:r>
            <w:proofErr w:type="spellEnd"/>
            <w:r w:rsidRPr="0056365A">
              <w:rPr>
                <w:lang w:val="en-US"/>
              </w:rPr>
              <w:t xml:space="preserve"> – MFI) is the successor of the National Institute of Occupational Health (</w:t>
            </w:r>
            <w:proofErr w:type="spellStart"/>
            <w:r w:rsidRPr="0056365A">
              <w:rPr>
                <w:lang w:val="en-US"/>
              </w:rPr>
              <w:t>Országos</w:t>
            </w:r>
            <w:proofErr w:type="spellEnd"/>
            <w:r w:rsidRPr="0056365A">
              <w:rPr>
                <w:lang w:val="en-US"/>
              </w:rPr>
              <w:t xml:space="preserve"> </w:t>
            </w:r>
            <w:proofErr w:type="spellStart"/>
            <w:r w:rsidRPr="0056365A">
              <w:rPr>
                <w:lang w:val="en-US"/>
              </w:rPr>
              <w:t>Munkahigiénés</w:t>
            </w:r>
            <w:proofErr w:type="spellEnd"/>
            <w:r w:rsidRPr="0056365A">
              <w:rPr>
                <w:lang w:val="en-US"/>
              </w:rPr>
              <w:t xml:space="preserve"> </w:t>
            </w:r>
            <w:proofErr w:type="spellStart"/>
            <w:r w:rsidRPr="0056365A">
              <w:rPr>
                <w:lang w:val="en-US"/>
              </w:rPr>
              <w:t>és</w:t>
            </w:r>
            <w:proofErr w:type="spellEnd"/>
            <w:r w:rsidRPr="0056365A">
              <w:rPr>
                <w:lang w:val="en-US"/>
              </w:rPr>
              <w:t xml:space="preserve"> </w:t>
            </w:r>
            <w:proofErr w:type="spellStart"/>
            <w:r w:rsidRPr="0056365A">
              <w:rPr>
                <w:lang w:val="en-US"/>
              </w:rPr>
              <w:t>Foglalkozás-egészségügyi</w:t>
            </w:r>
            <w:proofErr w:type="spellEnd"/>
            <w:r w:rsidRPr="0056365A">
              <w:rPr>
                <w:lang w:val="en-US"/>
              </w:rPr>
              <w:t xml:space="preserve"> </w:t>
            </w:r>
            <w:proofErr w:type="spellStart"/>
            <w:r w:rsidRPr="0056365A">
              <w:rPr>
                <w:lang w:val="en-US"/>
              </w:rPr>
              <w:t>Intézet</w:t>
            </w:r>
            <w:proofErr w:type="spellEnd"/>
            <w:r w:rsidRPr="0056365A">
              <w:rPr>
                <w:lang w:val="en-US"/>
              </w:rPr>
              <w:t xml:space="preserve"> – OMFI). The Directorate professionally controls the field of occupational health (occupational medicine and work hygiene), being the </w:t>
            </w:r>
            <w:proofErr w:type="spellStart"/>
            <w:r w:rsidRPr="0056365A">
              <w:rPr>
                <w:lang w:val="en-US"/>
              </w:rPr>
              <w:t>organisational</w:t>
            </w:r>
            <w:proofErr w:type="spellEnd"/>
            <w:r w:rsidRPr="0056365A">
              <w:rPr>
                <w:lang w:val="en-US"/>
              </w:rPr>
              <w:t xml:space="preserve"> part of OKI, who is the body granted with national occupational health powers. Most important tasks in the (</w:t>
            </w:r>
            <w:proofErr w:type="spellStart"/>
            <w:r w:rsidRPr="0056365A">
              <w:rPr>
                <w:lang w:val="en-US"/>
              </w:rPr>
              <w:t>i</w:t>
            </w:r>
            <w:proofErr w:type="spellEnd"/>
            <w:r w:rsidRPr="0056365A">
              <w:rPr>
                <w:lang w:val="en-US"/>
              </w:rPr>
              <w:t>) professional control, (ii) expertise, (iii) training, further education, information provision, (iv) international professional fields are: development of standard protocols, giving background support and expertise, activities specified in legislation, assessment and analysis, (further)education, publication of professional journals, and international co-operation. In addition to this, the Directorate performs laboratory measurements and special medical examinations.[38]</w:t>
            </w:r>
          </w:p>
        </w:tc>
      </w:tr>
      <w:tr w:rsidR="0056365A" w:rsidTr="007872AA">
        <w:tc>
          <w:tcPr>
            <w:tcW w:w="2122" w:type="dxa"/>
          </w:tcPr>
          <w:p w:rsidR="0056365A" w:rsidRDefault="0056365A" w:rsidP="007872AA">
            <w:pPr>
              <w:rPr>
                <w:lang w:val="en-US"/>
              </w:rPr>
            </w:pPr>
            <w:r>
              <w:rPr>
                <w:lang w:val="en-US"/>
              </w:rPr>
              <w:t>Link to OSH wiki</w:t>
            </w:r>
          </w:p>
        </w:tc>
        <w:tc>
          <w:tcPr>
            <w:tcW w:w="6934" w:type="dxa"/>
          </w:tcPr>
          <w:p w:rsidR="0056365A" w:rsidRDefault="0056365A" w:rsidP="007872AA">
            <w:pPr>
              <w:rPr>
                <w:lang w:val="en-US"/>
              </w:rPr>
            </w:pPr>
            <w:hyperlink r:id="rId10" w:history="1">
              <w:r w:rsidRPr="00370835">
                <w:rPr>
                  <w:rStyle w:val="Hyperlink"/>
                  <w:lang w:val="en-US"/>
                </w:rPr>
                <w:t>https://oshwiki.eu/wiki/OSH_system_at_national_level_-_Hungary</w:t>
              </w:r>
            </w:hyperlink>
            <w:r>
              <w:rPr>
                <w:lang w:val="en-US"/>
              </w:rPr>
              <w:t xml:space="preserve"> </w:t>
            </w:r>
          </w:p>
        </w:tc>
      </w:tr>
    </w:tbl>
    <w:p w:rsidR="0056365A" w:rsidRDefault="0056365A" w:rsidP="0056365A">
      <w:pPr>
        <w:rPr>
          <w:lang w:val="en-US"/>
        </w:rPr>
      </w:pPr>
    </w:p>
    <w:tbl>
      <w:tblPr>
        <w:tblStyle w:val="Tabellenraster"/>
        <w:tblW w:w="0" w:type="auto"/>
        <w:tblLook w:val="04A0" w:firstRow="1" w:lastRow="0" w:firstColumn="1" w:lastColumn="0" w:noHBand="0" w:noVBand="1"/>
      </w:tblPr>
      <w:tblGrid>
        <w:gridCol w:w="2122"/>
        <w:gridCol w:w="6934"/>
      </w:tblGrid>
      <w:tr w:rsidR="0056365A" w:rsidTr="007872AA">
        <w:tc>
          <w:tcPr>
            <w:tcW w:w="2122" w:type="dxa"/>
          </w:tcPr>
          <w:p w:rsidR="0056365A" w:rsidRDefault="0056365A" w:rsidP="007872AA">
            <w:pPr>
              <w:rPr>
                <w:lang w:val="en-US"/>
              </w:rPr>
            </w:pPr>
            <w:r>
              <w:rPr>
                <w:lang w:val="en-US"/>
              </w:rPr>
              <w:t>Name of Authority</w:t>
            </w:r>
          </w:p>
        </w:tc>
        <w:tc>
          <w:tcPr>
            <w:tcW w:w="6934" w:type="dxa"/>
          </w:tcPr>
          <w:p w:rsidR="0056365A" w:rsidRDefault="0056365A" w:rsidP="007872AA">
            <w:pPr>
              <w:rPr>
                <w:lang w:val="en-US"/>
              </w:rPr>
            </w:pPr>
            <w:r w:rsidRPr="0056365A">
              <w:rPr>
                <w:lang w:val="en-US"/>
              </w:rPr>
              <w:t>The occupational safety and health units of the Metropolitan and County Government Offices (</w:t>
            </w:r>
            <w:proofErr w:type="spellStart"/>
            <w:r w:rsidRPr="0056365A">
              <w:rPr>
                <w:lang w:val="en-US"/>
              </w:rPr>
              <w:t>Fővárosi</w:t>
            </w:r>
            <w:proofErr w:type="spellEnd"/>
            <w:r w:rsidRPr="0056365A">
              <w:rPr>
                <w:lang w:val="en-US"/>
              </w:rPr>
              <w:t xml:space="preserve"> </w:t>
            </w:r>
            <w:proofErr w:type="spellStart"/>
            <w:r w:rsidRPr="0056365A">
              <w:rPr>
                <w:lang w:val="en-US"/>
              </w:rPr>
              <w:t>és</w:t>
            </w:r>
            <w:proofErr w:type="spellEnd"/>
            <w:r w:rsidRPr="0056365A">
              <w:rPr>
                <w:lang w:val="en-US"/>
              </w:rPr>
              <w:t xml:space="preserve"> </w:t>
            </w:r>
            <w:proofErr w:type="spellStart"/>
            <w:r w:rsidRPr="0056365A">
              <w:rPr>
                <w:lang w:val="en-US"/>
              </w:rPr>
              <w:t>Megyei</w:t>
            </w:r>
            <w:proofErr w:type="spellEnd"/>
            <w:r w:rsidRPr="0056365A">
              <w:rPr>
                <w:lang w:val="en-US"/>
              </w:rPr>
              <w:t xml:space="preserve"> </w:t>
            </w:r>
            <w:proofErr w:type="spellStart"/>
            <w:r w:rsidRPr="0056365A">
              <w:rPr>
                <w:lang w:val="en-US"/>
              </w:rPr>
              <w:t>Kormányhivatalok</w:t>
            </w:r>
            <w:proofErr w:type="spellEnd"/>
            <w:r w:rsidRPr="0056365A">
              <w:rPr>
                <w:lang w:val="en-US"/>
              </w:rPr>
              <w:t xml:space="preserve"> </w:t>
            </w:r>
            <w:proofErr w:type="spellStart"/>
            <w:r w:rsidRPr="0056365A">
              <w:rPr>
                <w:lang w:val="en-US"/>
              </w:rPr>
              <w:t>munkavédelmi</w:t>
            </w:r>
            <w:proofErr w:type="spellEnd"/>
            <w:r w:rsidRPr="0056365A">
              <w:rPr>
                <w:lang w:val="en-US"/>
              </w:rPr>
              <w:t xml:space="preserve"> </w:t>
            </w:r>
            <w:proofErr w:type="spellStart"/>
            <w:r w:rsidRPr="0056365A">
              <w:rPr>
                <w:lang w:val="en-US"/>
              </w:rPr>
              <w:t>egységei</w:t>
            </w:r>
            <w:proofErr w:type="spellEnd"/>
            <w:r w:rsidRPr="0056365A">
              <w:rPr>
                <w:lang w:val="en-US"/>
              </w:rPr>
              <w:t>)</w:t>
            </w:r>
          </w:p>
        </w:tc>
      </w:tr>
      <w:tr w:rsidR="0056365A" w:rsidTr="007872AA">
        <w:tc>
          <w:tcPr>
            <w:tcW w:w="2122" w:type="dxa"/>
          </w:tcPr>
          <w:p w:rsidR="0056365A" w:rsidRDefault="0056365A" w:rsidP="007872AA">
            <w:pPr>
              <w:rPr>
                <w:lang w:val="en-US"/>
              </w:rPr>
            </w:pPr>
            <w:r>
              <w:rPr>
                <w:lang w:val="en-US"/>
              </w:rPr>
              <w:t>Link</w:t>
            </w:r>
          </w:p>
        </w:tc>
        <w:tc>
          <w:tcPr>
            <w:tcW w:w="6934" w:type="dxa"/>
          </w:tcPr>
          <w:p w:rsidR="0056365A" w:rsidRDefault="0056365A" w:rsidP="007872AA">
            <w:pPr>
              <w:rPr>
                <w:lang w:val="en-US"/>
              </w:rPr>
            </w:pPr>
            <w:hyperlink r:id="rId11" w:history="1">
              <w:r w:rsidRPr="00370835">
                <w:rPr>
                  <w:rStyle w:val="Hyperlink"/>
                  <w:lang w:val="en-US"/>
                </w:rPr>
                <w:t>http://www.kormanyhivatal.hu/</w:t>
              </w:r>
            </w:hyperlink>
            <w:r>
              <w:rPr>
                <w:lang w:val="en-US"/>
              </w:rPr>
              <w:t xml:space="preserve"> </w:t>
            </w:r>
          </w:p>
        </w:tc>
      </w:tr>
      <w:tr w:rsidR="0056365A" w:rsidTr="007872AA">
        <w:tc>
          <w:tcPr>
            <w:tcW w:w="2122" w:type="dxa"/>
          </w:tcPr>
          <w:p w:rsidR="0056365A" w:rsidRDefault="0056365A" w:rsidP="007872AA">
            <w:pPr>
              <w:rPr>
                <w:lang w:val="en-US"/>
              </w:rPr>
            </w:pPr>
            <w:r>
              <w:rPr>
                <w:lang w:val="en-US"/>
              </w:rPr>
              <w:t>Short abstract</w:t>
            </w:r>
          </w:p>
        </w:tc>
        <w:tc>
          <w:tcPr>
            <w:tcW w:w="6934" w:type="dxa"/>
          </w:tcPr>
          <w:p w:rsidR="0056365A" w:rsidRPr="0056365A" w:rsidRDefault="0056365A" w:rsidP="0056365A">
            <w:pPr>
              <w:rPr>
                <w:lang w:val="en-US"/>
              </w:rPr>
            </w:pPr>
            <w:r w:rsidRPr="0056365A">
              <w:rPr>
                <w:lang w:val="en-US"/>
              </w:rPr>
              <w:t xml:space="preserve">The </w:t>
            </w:r>
            <w:proofErr w:type="spellStart"/>
            <w:r w:rsidRPr="0056365A">
              <w:rPr>
                <w:lang w:val="en-US"/>
              </w:rPr>
              <w:t>organisation</w:t>
            </w:r>
            <w:proofErr w:type="spellEnd"/>
            <w:r w:rsidRPr="0056365A">
              <w:rPr>
                <w:lang w:val="en-US"/>
              </w:rPr>
              <w:t xml:space="preserve"> of metropolitan and county government agencies belong</w:t>
            </w:r>
            <w:r>
              <w:rPr>
                <w:lang w:val="en-US"/>
              </w:rPr>
              <w:t>s</w:t>
            </w:r>
            <w:r w:rsidRPr="0056365A">
              <w:rPr>
                <w:lang w:val="en-US"/>
              </w:rPr>
              <w:t xml:space="preserve"> to the Prime Minister's Office. District offices in the county-seats perform the OSH inspections. There are occupational safety and occupational hea</w:t>
            </w:r>
            <w:r>
              <w:rPr>
                <w:lang w:val="en-US"/>
              </w:rPr>
              <w:t>lth experts available to contro</w:t>
            </w:r>
            <w:r w:rsidRPr="0056365A">
              <w:rPr>
                <w:lang w:val="en-US"/>
              </w:rPr>
              <w:t xml:space="preserve">l the meeting of legal requirements (inspection, sanctions), counselling and the investigation of work accidents and occupational diseases. The units can ask for support from other departments within the </w:t>
            </w:r>
            <w:r>
              <w:rPr>
                <w:lang w:val="en-US"/>
              </w:rPr>
              <w:t>office (e.g. public health).</w:t>
            </w:r>
          </w:p>
          <w:p w:rsidR="0056365A" w:rsidRDefault="0056365A" w:rsidP="0056365A">
            <w:pPr>
              <w:rPr>
                <w:lang w:val="en-US"/>
              </w:rPr>
            </w:pPr>
            <w:r w:rsidRPr="0056365A">
              <w:rPr>
                <w:lang w:val="en-US"/>
              </w:rPr>
              <w:t xml:space="preserve">Other supervisory organs also perform occupational safety tasks such as the Hungarian Office for Mining and Geology (Magyar </w:t>
            </w:r>
            <w:proofErr w:type="spellStart"/>
            <w:r w:rsidRPr="0056365A">
              <w:rPr>
                <w:lang w:val="en-US"/>
              </w:rPr>
              <w:t>Bány</w:t>
            </w:r>
            <w:r>
              <w:rPr>
                <w:lang w:val="en-US"/>
              </w:rPr>
              <w:t>ászati</w:t>
            </w:r>
            <w:proofErr w:type="spellEnd"/>
            <w:r>
              <w:rPr>
                <w:lang w:val="en-US"/>
              </w:rPr>
              <w:t xml:space="preserve"> </w:t>
            </w:r>
            <w:proofErr w:type="spellStart"/>
            <w:r>
              <w:rPr>
                <w:lang w:val="en-US"/>
              </w:rPr>
              <w:t>és</w:t>
            </w:r>
            <w:proofErr w:type="spellEnd"/>
            <w:r>
              <w:rPr>
                <w:lang w:val="en-US"/>
              </w:rPr>
              <w:t xml:space="preserve"> </w:t>
            </w:r>
            <w:proofErr w:type="spellStart"/>
            <w:r>
              <w:rPr>
                <w:lang w:val="en-US"/>
              </w:rPr>
              <w:t>Földtani</w:t>
            </w:r>
            <w:proofErr w:type="spellEnd"/>
            <w:r>
              <w:rPr>
                <w:lang w:val="en-US"/>
              </w:rPr>
              <w:t xml:space="preserve"> </w:t>
            </w:r>
            <w:proofErr w:type="spellStart"/>
            <w:r>
              <w:rPr>
                <w:lang w:val="en-US"/>
              </w:rPr>
              <w:t>Hivatal</w:t>
            </w:r>
            <w:proofErr w:type="spellEnd"/>
            <w:r>
              <w:rPr>
                <w:lang w:val="en-US"/>
              </w:rPr>
              <w:t>).</w:t>
            </w:r>
            <w:r w:rsidRPr="0056365A">
              <w:rPr>
                <w:lang w:val="en-US"/>
              </w:rPr>
              <w:t xml:space="preserve"> In case of certain distinct areas </w:t>
            </w:r>
            <w:r w:rsidRPr="0056365A">
              <w:rPr>
                <w:lang w:val="en-US"/>
              </w:rPr>
              <w:lastRenderedPageBreak/>
              <w:t>(armed forces, law enforcement and disaster management bodies, etc.) the given sector issues safety and health regulations pursuant to special authorization in the law. Furthermore, these bodies supervise the enforcement of the OSH regulations falling within their competence. Recently there is an approximation towards the civilian legislation.</w:t>
            </w:r>
          </w:p>
        </w:tc>
      </w:tr>
      <w:tr w:rsidR="0056365A" w:rsidTr="007872AA">
        <w:tc>
          <w:tcPr>
            <w:tcW w:w="2122" w:type="dxa"/>
          </w:tcPr>
          <w:p w:rsidR="0056365A" w:rsidRDefault="0056365A" w:rsidP="007872AA">
            <w:pPr>
              <w:rPr>
                <w:lang w:val="en-US"/>
              </w:rPr>
            </w:pPr>
            <w:r>
              <w:rPr>
                <w:lang w:val="en-US"/>
              </w:rPr>
              <w:lastRenderedPageBreak/>
              <w:t>Link to OSH wiki</w:t>
            </w:r>
          </w:p>
        </w:tc>
        <w:tc>
          <w:tcPr>
            <w:tcW w:w="6934" w:type="dxa"/>
          </w:tcPr>
          <w:p w:rsidR="0056365A" w:rsidRDefault="0056365A" w:rsidP="007872AA">
            <w:pPr>
              <w:rPr>
                <w:lang w:val="en-US"/>
              </w:rPr>
            </w:pPr>
            <w:hyperlink r:id="rId12" w:history="1">
              <w:r w:rsidRPr="00370835">
                <w:rPr>
                  <w:rStyle w:val="Hyperlink"/>
                  <w:lang w:val="en-US"/>
                </w:rPr>
                <w:t>https://oshwiki.eu/wiki/OSH_system_at_national_level_-_Hungary</w:t>
              </w:r>
            </w:hyperlink>
            <w:r>
              <w:rPr>
                <w:lang w:val="en-US"/>
              </w:rPr>
              <w:t xml:space="preserve"> </w:t>
            </w:r>
          </w:p>
        </w:tc>
      </w:tr>
    </w:tbl>
    <w:p w:rsidR="0056365A" w:rsidRDefault="0056365A" w:rsidP="0056365A">
      <w:pPr>
        <w:rPr>
          <w:lang w:val="en-US"/>
        </w:rPr>
      </w:pPr>
    </w:p>
    <w:p w:rsidR="0056365A" w:rsidRPr="0056365A" w:rsidRDefault="0056365A" w:rsidP="0056365A">
      <w:pPr>
        <w:pStyle w:val="Listenabsatz"/>
        <w:numPr>
          <w:ilvl w:val="0"/>
          <w:numId w:val="1"/>
        </w:numPr>
        <w:rPr>
          <w:lang w:val="en-US"/>
        </w:rPr>
      </w:pPr>
      <w:r>
        <w:rPr>
          <w:lang w:val="en-US"/>
        </w:rPr>
        <w:t>Compensation and insurance bodies</w:t>
      </w:r>
    </w:p>
    <w:p w:rsidR="0056365A" w:rsidRDefault="0056365A" w:rsidP="0056365A">
      <w:pPr>
        <w:rPr>
          <w:lang w:val="en-US"/>
        </w:rPr>
      </w:pPr>
    </w:p>
    <w:tbl>
      <w:tblPr>
        <w:tblStyle w:val="Tabellenraster"/>
        <w:tblW w:w="0" w:type="auto"/>
        <w:tblLook w:val="04A0" w:firstRow="1" w:lastRow="0" w:firstColumn="1" w:lastColumn="0" w:noHBand="0" w:noVBand="1"/>
      </w:tblPr>
      <w:tblGrid>
        <w:gridCol w:w="2122"/>
        <w:gridCol w:w="6934"/>
      </w:tblGrid>
      <w:tr w:rsidR="0056365A" w:rsidTr="007872AA">
        <w:tc>
          <w:tcPr>
            <w:tcW w:w="2122" w:type="dxa"/>
          </w:tcPr>
          <w:p w:rsidR="0056365A" w:rsidRDefault="0056365A" w:rsidP="007872AA">
            <w:pPr>
              <w:rPr>
                <w:lang w:val="en-US"/>
              </w:rPr>
            </w:pPr>
            <w:r>
              <w:rPr>
                <w:lang w:val="en-US"/>
              </w:rPr>
              <w:t xml:space="preserve">Name of </w:t>
            </w:r>
            <w:r>
              <w:rPr>
                <w:lang w:val="en-US"/>
              </w:rPr>
              <w:t>the Body</w:t>
            </w:r>
          </w:p>
        </w:tc>
        <w:tc>
          <w:tcPr>
            <w:tcW w:w="6934" w:type="dxa"/>
          </w:tcPr>
          <w:p w:rsidR="0056365A" w:rsidRDefault="00B02D0F" w:rsidP="007872AA">
            <w:pPr>
              <w:rPr>
                <w:lang w:val="en-US"/>
              </w:rPr>
            </w:pPr>
            <w:r>
              <w:rPr>
                <w:lang w:val="en-US"/>
              </w:rPr>
              <w:t>NONE</w:t>
            </w:r>
          </w:p>
        </w:tc>
      </w:tr>
      <w:tr w:rsidR="0056365A" w:rsidTr="007872AA">
        <w:tc>
          <w:tcPr>
            <w:tcW w:w="2122" w:type="dxa"/>
          </w:tcPr>
          <w:p w:rsidR="0056365A" w:rsidRDefault="0056365A" w:rsidP="007872AA">
            <w:pPr>
              <w:rPr>
                <w:lang w:val="en-US"/>
              </w:rPr>
            </w:pPr>
            <w:r>
              <w:rPr>
                <w:lang w:val="en-US"/>
              </w:rPr>
              <w:t>Link</w:t>
            </w:r>
          </w:p>
        </w:tc>
        <w:tc>
          <w:tcPr>
            <w:tcW w:w="6934" w:type="dxa"/>
          </w:tcPr>
          <w:p w:rsidR="00B02D0F" w:rsidRDefault="00B02D0F" w:rsidP="007872AA">
            <w:pPr>
              <w:rPr>
                <w:lang w:val="en-US"/>
              </w:rPr>
            </w:pPr>
          </w:p>
        </w:tc>
      </w:tr>
      <w:tr w:rsidR="00B02D0F" w:rsidTr="007872AA">
        <w:tc>
          <w:tcPr>
            <w:tcW w:w="2122" w:type="dxa"/>
          </w:tcPr>
          <w:p w:rsidR="00B02D0F" w:rsidRDefault="00B02D0F" w:rsidP="00B02D0F">
            <w:pPr>
              <w:rPr>
                <w:lang w:val="en-US"/>
              </w:rPr>
            </w:pPr>
            <w:r>
              <w:rPr>
                <w:lang w:val="en-US"/>
              </w:rPr>
              <w:t>Short abstract</w:t>
            </w:r>
          </w:p>
        </w:tc>
        <w:tc>
          <w:tcPr>
            <w:tcW w:w="6934" w:type="dxa"/>
          </w:tcPr>
          <w:p w:rsidR="00B02D0F" w:rsidRDefault="00B02D0F" w:rsidP="00B02D0F">
            <w:pPr>
              <w:rPr>
                <w:lang w:val="en-US"/>
              </w:rPr>
            </w:pPr>
            <w:r w:rsidRPr="00B02D0F">
              <w:rPr>
                <w:lang w:val="en-US"/>
              </w:rPr>
              <w:t>The current Hungarian regulations do not separate the accident insurance system, although the issue of its introduction is repeatedly being raised in national strategies. The employer pays social contribution tax after the employees, which partly covers health care costs as well. The value of the contribution, which is set in legislation, is the same for every employer and employee and is independent from the dangerousness of the job. Thus the employer is not directly interested in decreasing the risks inherent in the work environment.</w:t>
            </w:r>
          </w:p>
          <w:p w:rsidR="00B02D0F" w:rsidRDefault="00B02D0F" w:rsidP="00B02D0F">
            <w:pPr>
              <w:rPr>
                <w:lang w:val="en-US"/>
              </w:rPr>
            </w:pPr>
            <w:r w:rsidRPr="00B02D0F">
              <w:rPr>
                <w:lang w:val="en-US"/>
              </w:rPr>
              <w:t>Following the dissolution of the National Office for Rehabilitation and Social Affairs (</w:t>
            </w:r>
            <w:proofErr w:type="spellStart"/>
            <w:r w:rsidRPr="00B02D0F">
              <w:rPr>
                <w:lang w:val="en-US"/>
              </w:rPr>
              <w:t>Nemzeti</w:t>
            </w:r>
            <w:proofErr w:type="spellEnd"/>
            <w:r w:rsidRPr="00B02D0F">
              <w:rPr>
                <w:lang w:val="en-US"/>
              </w:rPr>
              <w:t xml:space="preserve"> </w:t>
            </w:r>
            <w:proofErr w:type="spellStart"/>
            <w:r w:rsidRPr="00B02D0F">
              <w:rPr>
                <w:lang w:val="en-US"/>
              </w:rPr>
              <w:t>Rehabilitációs</w:t>
            </w:r>
            <w:proofErr w:type="spellEnd"/>
            <w:r w:rsidRPr="00B02D0F">
              <w:rPr>
                <w:lang w:val="en-US"/>
              </w:rPr>
              <w:t xml:space="preserve"> </w:t>
            </w:r>
            <w:proofErr w:type="spellStart"/>
            <w:r w:rsidRPr="00B02D0F">
              <w:rPr>
                <w:lang w:val="en-US"/>
              </w:rPr>
              <w:t>és</w:t>
            </w:r>
            <w:proofErr w:type="spellEnd"/>
            <w:r w:rsidRPr="00B02D0F">
              <w:rPr>
                <w:lang w:val="en-US"/>
              </w:rPr>
              <w:t xml:space="preserve"> </w:t>
            </w:r>
            <w:proofErr w:type="spellStart"/>
            <w:r w:rsidRPr="00B02D0F">
              <w:rPr>
                <w:lang w:val="en-US"/>
              </w:rPr>
              <w:t>Szociális</w:t>
            </w:r>
            <w:proofErr w:type="spellEnd"/>
            <w:r w:rsidRPr="00B02D0F">
              <w:rPr>
                <w:lang w:val="en-US"/>
              </w:rPr>
              <w:t xml:space="preserve"> </w:t>
            </w:r>
            <w:proofErr w:type="spellStart"/>
            <w:r w:rsidRPr="00B02D0F">
              <w:rPr>
                <w:lang w:val="en-US"/>
              </w:rPr>
              <w:t>Hivatal</w:t>
            </w:r>
            <w:proofErr w:type="spellEnd"/>
            <w:r w:rsidRPr="00B02D0F">
              <w:rPr>
                <w:lang w:val="en-US"/>
              </w:rPr>
              <w:t xml:space="preserve"> – NRSZH), tasks like the establishment of disability pension, accident disability pension, accident-related allowance, rehabilitation allowance, health damage annuity for miners and the establishment of degree of lasting health damage and the portion ther</w:t>
            </w:r>
            <w:r>
              <w:rPr>
                <w:lang w:val="en-US"/>
              </w:rPr>
              <w:t>e</w:t>
            </w:r>
            <w:r w:rsidRPr="00B02D0F">
              <w:rPr>
                <w:lang w:val="en-US"/>
              </w:rPr>
              <w:t xml:space="preserve">of arisen in relation to occupation </w:t>
            </w:r>
            <w:r>
              <w:rPr>
                <w:lang w:val="en-US"/>
              </w:rPr>
              <w:t>[…]</w:t>
            </w:r>
            <w:r w:rsidRPr="00B02D0F">
              <w:rPr>
                <w:lang w:val="en-US"/>
              </w:rPr>
              <w:t xml:space="preserve">are administered at various places. Generally, cases are handled in district offices, while the Rehabilitation Department in the Government Office of Budapest (Budapest </w:t>
            </w:r>
            <w:proofErr w:type="spellStart"/>
            <w:r w:rsidRPr="00B02D0F">
              <w:rPr>
                <w:lang w:val="en-US"/>
              </w:rPr>
              <w:t>Főváros</w:t>
            </w:r>
            <w:proofErr w:type="spellEnd"/>
            <w:r w:rsidRPr="00B02D0F">
              <w:rPr>
                <w:lang w:val="en-US"/>
              </w:rPr>
              <w:t xml:space="preserve"> </w:t>
            </w:r>
            <w:proofErr w:type="spellStart"/>
            <w:r w:rsidRPr="00B02D0F">
              <w:rPr>
                <w:lang w:val="en-US"/>
              </w:rPr>
              <w:t>Kormányhivatala</w:t>
            </w:r>
            <w:proofErr w:type="spellEnd"/>
            <w:r w:rsidRPr="00B02D0F">
              <w:rPr>
                <w:lang w:val="en-US"/>
              </w:rPr>
              <w:t xml:space="preserve"> </w:t>
            </w:r>
            <w:proofErr w:type="spellStart"/>
            <w:r w:rsidRPr="00B02D0F">
              <w:rPr>
                <w:lang w:val="en-US"/>
              </w:rPr>
              <w:t>Rehabilitációs</w:t>
            </w:r>
            <w:proofErr w:type="spellEnd"/>
            <w:r w:rsidRPr="00B02D0F">
              <w:rPr>
                <w:lang w:val="en-US"/>
              </w:rPr>
              <w:t xml:space="preserve"> </w:t>
            </w:r>
            <w:proofErr w:type="spellStart"/>
            <w:r w:rsidRPr="00B02D0F">
              <w:rPr>
                <w:lang w:val="en-US"/>
              </w:rPr>
              <w:t>Főosztálya</w:t>
            </w:r>
            <w:proofErr w:type="spellEnd"/>
            <w:r w:rsidRPr="00B02D0F">
              <w:rPr>
                <w:lang w:val="en-US"/>
              </w:rPr>
              <w:t xml:space="preserve">) and </w:t>
            </w:r>
            <w:proofErr w:type="spellStart"/>
            <w:r w:rsidRPr="00B02D0F">
              <w:rPr>
                <w:lang w:val="en-US"/>
              </w:rPr>
              <w:t>és</w:t>
            </w:r>
            <w:proofErr w:type="spellEnd"/>
            <w:r w:rsidRPr="00B02D0F">
              <w:rPr>
                <w:lang w:val="en-US"/>
              </w:rPr>
              <w:t xml:space="preserve"> a (</w:t>
            </w:r>
            <w:proofErr w:type="spellStart"/>
            <w:r w:rsidRPr="00B02D0F">
              <w:rPr>
                <w:lang w:val="en-US"/>
              </w:rPr>
              <w:t>Szociális</w:t>
            </w:r>
            <w:proofErr w:type="spellEnd"/>
            <w:r w:rsidRPr="00B02D0F">
              <w:rPr>
                <w:lang w:val="en-US"/>
              </w:rPr>
              <w:t xml:space="preserve"> </w:t>
            </w:r>
            <w:proofErr w:type="spellStart"/>
            <w:r w:rsidRPr="00B02D0F">
              <w:rPr>
                <w:lang w:val="en-US"/>
              </w:rPr>
              <w:t>és</w:t>
            </w:r>
            <w:proofErr w:type="spellEnd"/>
            <w:r w:rsidRPr="00B02D0F">
              <w:rPr>
                <w:lang w:val="en-US"/>
              </w:rPr>
              <w:t xml:space="preserve"> </w:t>
            </w:r>
            <w:proofErr w:type="spellStart"/>
            <w:r w:rsidRPr="00B02D0F">
              <w:rPr>
                <w:lang w:val="en-US"/>
              </w:rPr>
              <w:t>Gyermekvédelmi</w:t>
            </w:r>
            <w:proofErr w:type="spellEnd"/>
            <w:r w:rsidRPr="00B02D0F">
              <w:rPr>
                <w:lang w:val="en-US"/>
              </w:rPr>
              <w:t xml:space="preserve"> </w:t>
            </w:r>
            <w:proofErr w:type="spellStart"/>
            <w:r w:rsidRPr="00B02D0F">
              <w:rPr>
                <w:lang w:val="en-US"/>
              </w:rPr>
              <w:t>Főigazgatóság</w:t>
            </w:r>
            <w:proofErr w:type="spellEnd"/>
            <w:r w:rsidRPr="00B02D0F">
              <w:rPr>
                <w:lang w:val="en-US"/>
              </w:rPr>
              <w:t xml:space="preserve"> – SZGYF) national level.</w:t>
            </w:r>
          </w:p>
        </w:tc>
      </w:tr>
      <w:tr w:rsidR="00B02D0F" w:rsidTr="007872AA">
        <w:tc>
          <w:tcPr>
            <w:tcW w:w="2122" w:type="dxa"/>
          </w:tcPr>
          <w:p w:rsidR="00B02D0F" w:rsidRDefault="00B02D0F" w:rsidP="00B02D0F">
            <w:pPr>
              <w:rPr>
                <w:lang w:val="en-US"/>
              </w:rPr>
            </w:pPr>
            <w:r>
              <w:rPr>
                <w:lang w:val="en-US"/>
              </w:rPr>
              <w:t>Link to OSH wiki</w:t>
            </w:r>
          </w:p>
        </w:tc>
        <w:tc>
          <w:tcPr>
            <w:tcW w:w="6934" w:type="dxa"/>
          </w:tcPr>
          <w:p w:rsidR="00B02D0F" w:rsidRDefault="00B02D0F" w:rsidP="00B02D0F">
            <w:pPr>
              <w:rPr>
                <w:lang w:val="en-US"/>
              </w:rPr>
            </w:pPr>
            <w:hyperlink r:id="rId13" w:history="1">
              <w:r w:rsidRPr="00370835">
                <w:rPr>
                  <w:rStyle w:val="Hyperlink"/>
                  <w:lang w:val="en-US"/>
                </w:rPr>
                <w:t>https://oshwiki.eu/wiki/OSH_system_at_national_level_-_Hungary</w:t>
              </w:r>
            </w:hyperlink>
            <w:r>
              <w:rPr>
                <w:lang w:val="en-US"/>
              </w:rPr>
              <w:t xml:space="preserve"> </w:t>
            </w:r>
          </w:p>
        </w:tc>
      </w:tr>
    </w:tbl>
    <w:p w:rsidR="0056365A" w:rsidRDefault="0056365A" w:rsidP="0056365A">
      <w:pPr>
        <w:rPr>
          <w:lang w:val="en-US"/>
        </w:rPr>
      </w:pPr>
    </w:p>
    <w:p w:rsidR="00B02D0F" w:rsidRPr="00B02D0F" w:rsidRDefault="00B02D0F" w:rsidP="00B02D0F">
      <w:pPr>
        <w:pStyle w:val="Listenabsatz"/>
        <w:numPr>
          <w:ilvl w:val="0"/>
          <w:numId w:val="1"/>
        </w:numPr>
        <w:rPr>
          <w:lang w:val="en-US"/>
        </w:rPr>
      </w:pPr>
      <w:r>
        <w:rPr>
          <w:lang w:val="en-US"/>
        </w:rPr>
        <w:t xml:space="preserve">Research </w:t>
      </w:r>
      <w:proofErr w:type="spellStart"/>
      <w:r>
        <w:rPr>
          <w:lang w:val="en-US"/>
        </w:rPr>
        <w:t>Insitutes</w:t>
      </w:r>
      <w:proofErr w:type="spellEnd"/>
    </w:p>
    <w:p w:rsidR="00B02D0F" w:rsidRDefault="00B02D0F" w:rsidP="0056365A">
      <w:pPr>
        <w:rPr>
          <w:lang w:val="en-US"/>
        </w:rPr>
      </w:pPr>
    </w:p>
    <w:tbl>
      <w:tblPr>
        <w:tblStyle w:val="Tabellenraster"/>
        <w:tblW w:w="0" w:type="auto"/>
        <w:tblLook w:val="04A0" w:firstRow="1" w:lastRow="0" w:firstColumn="1" w:lastColumn="0" w:noHBand="0" w:noVBand="1"/>
      </w:tblPr>
      <w:tblGrid>
        <w:gridCol w:w="2122"/>
        <w:gridCol w:w="6934"/>
      </w:tblGrid>
      <w:tr w:rsidR="0056365A" w:rsidTr="007872AA">
        <w:tc>
          <w:tcPr>
            <w:tcW w:w="2122" w:type="dxa"/>
          </w:tcPr>
          <w:p w:rsidR="0056365A" w:rsidRDefault="0056365A" w:rsidP="007872AA">
            <w:pPr>
              <w:rPr>
                <w:lang w:val="en-US"/>
              </w:rPr>
            </w:pPr>
            <w:r>
              <w:rPr>
                <w:lang w:val="en-US"/>
              </w:rPr>
              <w:t>Name of Authority</w:t>
            </w:r>
          </w:p>
        </w:tc>
        <w:tc>
          <w:tcPr>
            <w:tcW w:w="6934" w:type="dxa"/>
          </w:tcPr>
          <w:p w:rsidR="0056365A" w:rsidRDefault="00B02D0F" w:rsidP="007872AA">
            <w:pPr>
              <w:rPr>
                <w:lang w:val="en-US"/>
              </w:rPr>
            </w:pPr>
            <w:r>
              <w:rPr>
                <w:lang w:val="en-US"/>
              </w:rPr>
              <w:t>NONE</w:t>
            </w:r>
          </w:p>
        </w:tc>
      </w:tr>
      <w:tr w:rsidR="0056365A" w:rsidTr="007872AA">
        <w:tc>
          <w:tcPr>
            <w:tcW w:w="2122" w:type="dxa"/>
          </w:tcPr>
          <w:p w:rsidR="0056365A" w:rsidRDefault="0056365A" w:rsidP="007872AA">
            <w:pPr>
              <w:rPr>
                <w:lang w:val="en-US"/>
              </w:rPr>
            </w:pPr>
            <w:r>
              <w:rPr>
                <w:lang w:val="en-US"/>
              </w:rPr>
              <w:t>Link</w:t>
            </w:r>
          </w:p>
        </w:tc>
        <w:tc>
          <w:tcPr>
            <w:tcW w:w="6934" w:type="dxa"/>
          </w:tcPr>
          <w:p w:rsidR="0056365A" w:rsidRDefault="0056365A" w:rsidP="007872AA">
            <w:pPr>
              <w:rPr>
                <w:lang w:val="en-US"/>
              </w:rPr>
            </w:pPr>
          </w:p>
        </w:tc>
      </w:tr>
      <w:tr w:rsidR="0056365A" w:rsidTr="007872AA">
        <w:tc>
          <w:tcPr>
            <w:tcW w:w="2122" w:type="dxa"/>
          </w:tcPr>
          <w:p w:rsidR="0056365A" w:rsidRDefault="0056365A" w:rsidP="007872AA">
            <w:pPr>
              <w:rPr>
                <w:lang w:val="en-US"/>
              </w:rPr>
            </w:pPr>
            <w:r>
              <w:rPr>
                <w:lang w:val="en-US"/>
              </w:rPr>
              <w:t>Short abstract</w:t>
            </w:r>
          </w:p>
        </w:tc>
        <w:tc>
          <w:tcPr>
            <w:tcW w:w="6934" w:type="dxa"/>
          </w:tcPr>
          <w:p w:rsidR="00B02D0F" w:rsidRPr="00B02D0F" w:rsidRDefault="00B02D0F" w:rsidP="00B02D0F">
            <w:pPr>
              <w:rPr>
                <w:lang w:val="en-US"/>
              </w:rPr>
            </w:pPr>
            <w:r w:rsidRPr="00B02D0F">
              <w:rPr>
                <w:lang w:val="en-US"/>
              </w:rPr>
              <w:t>There is no national OSH research institute in Hungary.</w:t>
            </w:r>
          </w:p>
          <w:p w:rsidR="00B02D0F" w:rsidRPr="00B02D0F" w:rsidRDefault="00B02D0F" w:rsidP="00B02D0F">
            <w:pPr>
              <w:rPr>
                <w:lang w:val="en-US"/>
              </w:rPr>
            </w:pPr>
            <w:r w:rsidRPr="00B02D0F">
              <w:rPr>
                <w:lang w:val="en-US"/>
              </w:rPr>
              <w:t>The Occupational Health Directorate in the National Public Health Institute (OKI) performs work hygiene, epidemiology, applied occupational physiology – ergonomics and work ps</w:t>
            </w:r>
            <w:r>
              <w:rPr>
                <w:lang w:val="en-US"/>
              </w:rPr>
              <w:t>ychology related researches.</w:t>
            </w:r>
          </w:p>
          <w:p w:rsidR="0056365A" w:rsidRDefault="00B02D0F" w:rsidP="00B02D0F">
            <w:pPr>
              <w:rPr>
                <w:lang w:val="en-US"/>
              </w:rPr>
            </w:pPr>
            <w:r w:rsidRPr="00B02D0F">
              <w:rPr>
                <w:lang w:val="en-US"/>
              </w:rPr>
              <w:t>Certain universities deal with occupational safety related research</w:t>
            </w:r>
            <w:r>
              <w:rPr>
                <w:lang w:val="en-US"/>
              </w:rPr>
              <w:t>.</w:t>
            </w:r>
          </w:p>
        </w:tc>
      </w:tr>
      <w:tr w:rsidR="0056365A" w:rsidTr="007872AA">
        <w:tc>
          <w:tcPr>
            <w:tcW w:w="2122" w:type="dxa"/>
          </w:tcPr>
          <w:p w:rsidR="0056365A" w:rsidRDefault="0056365A" w:rsidP="007872AA">
            <w:pPr>
              <w:rPr>
                <w:lang w:val="en-US"/>
              </w:rPr>
            </w:pPr>
            <w:r>
              <w:rPr>
                <w:lang w:val="en-US"/>
              </w:rPr>
              <w:t>Link to OSH wiki</w:t>
            </w:r>
          </w:p>
        </w:tc>
        <w:tc>
          <w:tcPr>
            <w:tcW w:w="6934" w:type="dxa"/>
          </w:tcPr>
          <w:p w:rsidR="0056365A" w:rsidRDefault="0056365A" w:rsidP="007872AA">
            <w:pPr>
              <w:rPr>
                <w:lang w:val="en-US"/>
              </w:rPr>
            </w:pPr>
            <w:hyperlink r:id="rId14" w:history="1">
              <w:r w:rsidRPr="00370835">
                <w:rPr>
                  <w:rStyle w:val="Hyperlink"/>
                  <w:lang w:val="en-US"/>
                </w:rPr>
                <w:t>https://oshwiki.eu/wiki/OSH_system_at_national_level_-_Hungary</w:t>
              </w:r>
            </w:hyperlink>
            <w:r>
              <w:rPr>
                <w:lang w:val="en-US"/>
              </w:rPr>
              <w:t xml:space="preserve"> </w:t>
            </w:r>
          </w:p>
        </w:tc>
      </w:tr>
    </w:tbl>
    <w:p w:rsidR="0056365A" w:rsidRDefault="0056365A" w:rsidP="0056365A">
      <w:pPr>
        <w:rPr>
          <w:lang w:val="en-US"/>
        </w:rPr>
      </w:pPr>
    </w:p>
    <w:p w:rsidR="00B02D0F" w:rsidRPr="00B02D0F" w:rsidRDefault="00B02D0F" w:rsidP="00B02D0F">
      <w:pPr>
        <w:pStyle w:val="Listenabsatz"/>
        <w:numPr>
          <w:ilvl w:val="0"/>
          <w:numId w:val="1"/>
        </w:numPr>
        <w:rPr>
          <w:lang w:val="en-US"/>
        </w:rPr>
      </w:pPr>
      <w:r>
        <w:rPr>
          <w:lang w:val="en-US"/>
        </w:rPr>
        <w:t>Prevention Services</w:t>
      </w:r>
    </w:p>
    <w:tbl>
      <w:tblPr>
        <w:tblStyle w:val="Tabellenraster"/>
        <w:tblW w:w="0" w:type="auto"/>
        <w:tblLook w:val="04A0" w:firstRow="1" w:lastRow="0" w:firstColumn="1" w:lastColumn="0" w:noHBand="0" w:noVBand="1"/>
      </w:tblPr>
      <w:tblGrid>
        <w:gridCol w:w="2122"/>
        <w:gridCol w:w="6934"/>
      </w:tblGrid>
      <w:tr w:rsidR="0056365A" w:rsidTr="007872AA">
        <w:tc>
          <w:tcPr>
            <w:tcW w:w="2122" w:type="dxa"/>
          </w:tcPr>
          <w:p w:rsidR="0056365A" w:rsidRDefault="0056365A" w:rsidP="007872AA">
            <w:pPr>
              <w:rPr>
                <w:lang w:val="en-US"/>
              </w:rPr>
            </w:pPr>
            <w:r>
              <w:rPr>
                <w:lang w:val="en-US"/>
              </w:rPr>
              <w:lastRenderedPageBreak/>
              <w:t xml:space="preserve">Name of </w:t>
            </w:r>
            <w:r w:rsidR="00B02D0F">
              <w:rPr>
                <w:lang w:val="en-US"/>
              </w:rPr>
              <w:t>Service</w:t>
            </w:r>
          </w:p>
        </w:tc>
        <w:tc>
          <w:tcPr>
            <w:tcW w:w="6934" w:type="dxa"/>
          </w:tcPr>
          <w:p w:rsidR="0056365A" w:rsidRDefault="00B02D0F" w:rsidP="007872AA">
            <w:pPr>
              <w:rPr>
                <w:lang w:val="en-US"/>
              </w:rPr>
            </w:pPr>
            <w:r>
              <w:rPr>
                <w:lang w:val="en-US"/>
              </w:rPr>
              <w:t>NOT SPECIFIED</w:t>
            </w:r>
          </w:p>
        </w:tc>
      </w:tr>
      <w:tr w:rsidR="0056365A" w:rsidTr="007872AA">
        <w:tc>
          <w:tcPr>
            <w:tcW w:w="2122" w:type="dxa"/>
          </w:tcPr>
          <w:p w:rsidR="0056365A" w:rsidRDefault="0056365A" w:rsidP="007872AA">
            <w:pPr>
              <w:rPr>
                <w:lang w:val="en-US"/>
              </w:rPr>
            </w:pPr>
            <w:r>
              <w:rPr>
                <w:lang w:val="en-US"/>
              </w:rPr>
              <w:t>Link</w:t>
            </w:r>
          </w:p>
        </w:tc>
        <w:tc>
          <w:tcPr>
            <w:tcW w:w="6934" w:type="dxa"/>
          </w:tcPr>
          <w:p w:rsidR="0056365A" w:rsidRDefault="0056365A" w:rsidP="007872AA">
            <w:pPr>
              <w:rPr>
                <w:lang w:val="en-US"/>
              </w:rPr>
            </w:pPr>
          </w:p>
        </w:tc>
      </w:tr>
      <w:tr w:rsidR="0056365A" w:rsidTr="007872AA">
        <w:tc>
          <w:tcPr>
            <w:tcW w:w="2122" w:type="dxa"/>
          </w:tcPr>
          <w:p w:rsidR="0056365A" w:rsidRDefault="0056365A" w:rsidP="007872AA">
            <w:pPr>
              <w:rPr>
                <w:lang w:val="en-US"/>
              </w:rPr>
            </w:pPr>
            <w:r>
              <w:rPr>
                <w:lang w:val="en-US"/>
              </w:rPr>
              <w:t>Short abstract</w:t>
            </w:r>
          </w:p>
        </w:tc>
        <w:tc>
          <w:tcPr>
            <w:tcW w:w="6934" w:type="dxa"/>
          </w:tcPr>
          <w:p w:rsidR="0056365A" w:rsidRDefault="00B02D0F" w:rsidP="007872AA">
            <w:pPr>
              <w:rPr>
                <w:lang w:val="en-US"/>
              </w:rPr>
            </w:pPr>
            <w:r w:rsidRPr="00B02D0F">
              <w:rPr>
                <w:lang w:val="en-US"/>
              </w:rPr>
              <w:t>There are a number of market-based, well-equipped nationwide occupational health and occupational safety service providers which aim at satisfying the requirements for services.</w:t>
            </w:r>
          </w:p>
        </w:tc>
      </w:tr>
      <w:tr w:rsidR="0056365A" w:rsidTr="007872AA">
        <w:tc>
          <w:tcPr>
            <w:tcW w:w="2122" w:type="dxa"/>
          </w:tcPr>
          <w:p w:rsidR="0056365A" w:rsidRDefault="0056365A" w:rsidP="007872AA">
            <w:pPr>
              <w:rPr>
                <w:lang w:val="en-US"/>
              </w:rPr>
            </w:pPr>
            <w:r>
              <w:rPr>
                <w:lang w:val="en-US"/>
              </w:rPr>
              <w:t>Link to OSH wiki</w:t>
            </w:r>
          </w:p>
        </w:tc>
        <w:tc>
          <w:tcPr>
            <w:tcW w:w="6934" w:type="dxa"/>
          </w:tcPr>
          <w:p w:rsidR="0056365A" w:rsidRDefault="0056365A" w:rsidP="007872AA">
            <w:pPr>
              <w:rPr>
                <w:lang w:val="en-US"/>
              </w:rPr>
            </w:pPr>
            <w:hyperlink r:id="rId15" w:history="1">
              <w:r w:rsidRPr="00370835">
                <w:rPr>
                  <w:rStyle w:val="Hyperlink"/>
                  <w:lang w:val="en-US"/>
                </w:rPr>
                <w:t>https://oshwiki.eu/wiki/OSH_system_at_national_level_-_Hungary</w:t>
              </w:r>
            </w:hyperlink>
            <w:r>
              <w:rPr>
                <w:lang w:val="en-US"/>
              </w:rPr>
              <w:t xml:space="preserve"> </w:t>
            </w:r>
          </w:p>
        </w:tc>
      </w:tr>
    </w:tbl>
    <w:p w:rsidR="0056365A" w:rsidRDefault="0056365A" w:rsidP="0056365A">
      <w:pPr>
        <w:rPr>
          <w:lang w:val="en-US"/>
        </w:rPr>
      </w:pPr>
    </w:p>
    <w:p w:rsidR="00B02D0F" w:rsidRPr="00B02D0F" w:rsidRDefault="00B02D0F" w:rsidP="00B02D0F">
      <w:pPr>
        <w:pStyle w:val="Listenabsatz"/>
        <w:numPr>
          <w:ilvl w:val="0"/>
          <w:numId w:val="1"/>
        </w:numPr>
        <w:rPr>
          <w:lang w:val="en-US"/>
        </w:rPr>
      </w:pPr>
      <w:r>
        <w:rPr>
          <w:lang w:val="en-US"/>
        </w:rPr>
        <w:t>Other OSH Services</w:t>
      </w:r>
    </w:p>
    <w:p w:rsidR="00B02D0F" w:rsidRDefault="00B02D0F" w:rsidP="0056365A">
      <w:pPr>
        <w:rPr>
          <w:lang w:val="en-US"/>
        </w:rPr>
      </w:pPr>
    </w:p>
    <w:tbl>
      <w:tblPr>
        <w:tblStyle w:val="Tabellenraster"/>
        <w:tblW w:w="0" w:type="auto"/>
        <w:tblLook w:val="04A0" w:firstRow="1" w:lastRow="0" w:firstColumn="1" w:lastColumn="0" w:noHBand="0" w:noVBand="1"/>
      </w:tblPr>
      <w:tblGrid>
        <w:gridCol w:w="2263"/>
        <w:gridCol w:w="6793"/>
      </w:tblGrid>
      <w:tr w:rsidR="0056365A" w:rsidTr="00B02D0F">
        <w:tc>
          <w:tcPr>
            <w:tcW w:w="2263" w:type="dxa"/>
          </w:tcPr>
          <w:p w:rsidR="0056365A" w:rsidRDefault="0056365A" w:rsidP="007872AA">
            <w:pPr>
              <w:rPr>
                <w:lang w:val="en-US"/>
              </w:rPr>
            </w:pPr>
            <w:r>
              <w:rPr>
                <w:lang w:val="en-US"/>
              </w:rPr>
              <w:t xml:space="preserve">Name of </w:t>
            </w:r>
            <w:r w:rsidR="00B02D0F">
              <w:rPr>
                <w:lang w:val="en-US"/>
              </w:rPr>
              <w:t>Association</w:t>
            </w:r>
          </w:p>
        </w:tc>
        <w:tc>
          <w:tcPr>
            <w:tcW w:w="6793" w:type="dxa"/>
          </w:tcPr>
          <w:p w:rsidR="00B02D0F" w:rsidRPr="00B02D0F" w:rsidRDefault="00B02D0F" w:rsidP="00B02D0F">
            <w:pPr>
              <w:rPr>
                <w:rFonts w:cstheme="minorHAnsi"/>
                <w:sz w:val="40"/>
                <w:lang w:val="en-US"/>
              </w:rPr>
            </w:pPr>
            <w:proofErr w:type="spellStart"/>
            <w:r w:rsidRPr="00B02D0F">
              <w:rPr>
                <w:rFonts w:cstheme="minorHAnsi"/>
                <w:iCs/>
                <w:color w:val="000000"/>
                <w:szCs w:val="19"/>
                <w:lang w:val="en-US"/>
              </w:rPr>
              <w:t>Főcze</w:t>
            </w:r>
            <w:proofErr w:type="spellEnd"/>
            <w:r w:rsidRPr="00B02D0F">
              <w:rPr>
                <w:rFonts w:cstheme="minorHAnsi"/>
                <w:iCs/>
                <w:color w:val="000000"/>
                <w:szCs w:val="19"/>
                <w:lang w:val="en-US"/>
              </w:rPr>
              <w:t xml:space="preserve"> Lajos Foundation for Safety and Health Representatives</w:t>
            </w:r>
            <w:r w:rsidRPr="00B02D0F">
              <w:rPr>
                <w:rStyle w:val="apple-converted-space"/>
                <w:rFonts w:cstheme="minorHAnsi"/>
                <w:iCs/>
                <w:color w:val="000000"/>
                <w:szCs w:val="19"/>
                <w:lang w:val="en-US"/>
              </w:rPr>
              <w:t> </w:t>
            </w:r>
          </w:p>
          <w:p w:rsidR="0056365A" w:rsidRDefault="0056365A" w:rsidP="007872AA">
            <w:pPr>
              <w:rPr>
                <w:lang w:val="en-US"/>
              </w:rPr>
            </w:pPr>
          </w:p>
        </w:tc>
      </w:tr>
      <w:tr w:rsidR="0056365A" w:rsidTr="00B02D0F">
        <w:tc>
          <w:tcPr>
            <w:tcW w:w="2263" w:type="dxa"/>
          </w:tcPr>
          <w:p w:rsidR="0056365A" w:rsidRDefault="0056365A" w:rsidP="007872AA">
            <w:pPr>
              <w:rPr>
                <w:lang w:val="en-US"/>
              </w:rPr>
            </w:pPr>
            <w:r>
              <w:rPr>
                <w:lang w:val="en-US"/>
              </w:rPr>
              <w:t>Link</w:t>
            </w:r>
          </w:p>
        </w:tc>
        <w:tc>
          <w:tcPr>
            <w:tcW w:w="6793" w:type="dxa"/>
          </w:tcPr>
          <w:p w:rsidR="0056365A" w:rsidRDefault="00B02D0F" w:rsidP="007872AA">
            <w:pPr>
              <w:rPr>
                <w:lang w:val="en-US"/>
              </w:rPr>
            </w:pPr>
            <w:hyperlink r:id="rId16" w:history="1">
              <w:r w:rsidRPr="00370835">
                <w:rPr>
                  <w:rStyle w:val="Hyperlink"/>
                  <w:lang w:val="en-US"/>
                </w:rPr>
                <w:t>http://www.mvkepviselo.hu/</w:t>
              </w:r>
            </w:hyperlink>
            <w:r>
              <w:rPr>
                <w:lang w:val="en-US"/>
              </w:rPr>
              <w:t xml:space="preserve"> </w:t>
            </w:r>
          </w:p>
        </w:tc>
      </w:tr>
      <w:tr w:rsidR="0056365A" w:rsidTr="00B02D0F">
        <w:tc>
          <w:tcPr>
            <w:tcW w:w="2263" w:type="dxa"/>
          </w:tcPr>
          <w:p w:rsidR="0056365A" w:rsidRDefault="0056365A" w:rsidP="007872AA">
            <w:pPr>
              <w:rPr>
                <w:lang w:val="en-US"/>
              </w:rPr>
            </w:pPr>
            <w:r>
              <w:rPr>
                <w:lang w:val="en-US"/>
              </w:rPr>
              <w:t>Short abstract</w:t>
            </w:r>
          </w:p>
        </w:tc>
        <w:tc>
          <w:tcPr>
            <w:tcW w:w="6793" w:type="dxa"/>
          </w:tcPr>
          <w:p w:rsidR="0056365A" w:rsidRDefault="00B02D0F" w:rsidP="007872AA">
            <w:pPr>
              <w:rPr>
                <w:lang w:val="en-US"/>
              </w:rPr>
            </w:pPr>
            <w:r w:rsidRPr="00B02D0F">
              <w:rPr>
                <w:lang w:val="en-US"/>
              </w:rPr>
              <w:t>The Foundation aims at promoting the possibilities of workers for occupational safety reconciliation and representation of their interests.</w:t>
            </w:r>
          </w:p>
        </w:tc>
      </w:tr>
      <w:tr w:rsidR="0056365A" w:rsidTr="00B02D0F">
        <w:tc>
          <w:tcPr>
            <w:tcW w:w="2263" w:type="dxa"/>
          </w:tcPr>
          <w:p w:rsidR="0056365A" w:rsidRDefault="0056365A" w:rsidP="007872AA">
            <w:pPr>
              <w:rPr>
                <w:lang w:val="en-US"/>
              </w:rPr>
            </w:pPr>
            <w:r>
              <w:rPr>
                <w:lang w:val="en-US"/>
              </w:rPr>
              <w:t>Link to OSH wiki</w:t>
            </w:r>
          </w:p>
        </w:tc>
        <w:tc>
          <w:tcPr>
            <w:tcW w:w="6793" w:type="dxa"/>
          </w:tcPr>
          <w:p w:rsidR="0056365A" w:rsidRDefault="0056365A" w:rsidP="007872AA">
            <w:pPr>
              <w:rPr>
                <w:lang w:val="en-US"/>
              </w:rPr>
            </w:pPr>
            <w:hyperlink r:id="rId17" w:history="1">
              <w:r w:rsidRPr="00370835">
                <w:rPr>
                  <w:rStyle w:val="Hyperlink"/>
                  <w:lang w:val="en-US"/>
                </w:rPr>
                <w:t>https://oshwiki.eu/wiki/OSH_system_at_national_level_-_Hungary</w:t>
              </w:r>
            </w:hyperlink>
            <w:r>
              <w:rPr>
                <w:lang w:val="en-US"/>
              </w:rPr>
              <w:t xml:space="preserve"> </w:t>
            </w:r>
          </w:p>
        </w:tc>
      </w:tr>
    </w:tbl>
    <w:p w:rsidR="0056365A" w:rsidRDefault="0056365A" w:rsidP="0056365A">
      <w:pPr>
        <w:rPr>
          <w:lang w:val="en-US"/>
        </w:rPr>
      </w:pPr>
    </w:p>
    <w:tbl>
      <w:tblPr>
        <w:tblStyle w:val="Tabellenraster"/>
        <w:tblW w:w="0" w:type="auto"/>
        <w:tblLook w:val="04A0" w:firstRow="1" w:lastRow="0" w:firstColumn="1" w:lastColumn="0" w:noHBand="0" w:noVBand="1"/>
      </w:tblPr>
      <w:tblGrid>
        <w:gridCol w:w="2263"/>
        <w:gridCol w:w="6793"/>
      </w:tblGrid>
      <w:tr w:rsidR="0056365A" w:rsidTr="00B02D0F">
        <w:tc>
          <w:tcPr>
            <w:tcW w:w="2263" w:type="dxa"/>
          </w:tcPr>
          <w:p w:rsidR="0056365A" w:rsidRDefault="0056365A" w:rsidP="007872AA">
            <w:pPr>
              <w:rPr>
                <w:lang w:val="en-US"/>
              </w:rPr>
            </w:pPr>
            <w:r>
              <w:rPr>
                <w:lang w:val="en-US"/>
              </w:rPr>
              <w:t xml:space="preserve">Name of </w:t>
            </w:r>
            <w:r w:rsidR="00B02D0F">
              <w:rPr>
                <w:lang w:val="en-US"/>
              </w:rPr>
              <w:t>Association</w:t>
            </w:r>
          </w:p>
        </w:tc>
        <w:tc>
          <w:tcPr>
            <w:tcW w:w="6793" w:type="dxa"/>
          </w:tcPr>
          <w:p w:rsidR="0056365A" w:rsidRDefault="00B02D0F" w:rsidP="007872AA">
            <w:pPr>
              <w:rPr>
                <w:lang w:val="en-US"/>
              </w:rPr>
            </w:pPr>
            <w:r w:rsidRPr="00B02D0F">
              <w:rPr>
                <w:lang w:val="en-US"/>
              </w:rPr>
              <w:t xml:space="preserve">Hungarian Scientific Society for Occupational Health and Medicine (Magyar </w:t>
            </w:r>
            <w:proofErr w:type="spellStart"/>
            <w:r w:rsidRPr="00B02D0F">
              <w:rPr>
                <w:lang w:val="en-US"/>
              </w:rPr>
              <w:t>Üzemegészségügyi</w:t>
            </w:r>
            <w:proofErr w:type="spellEnd"/>
            <w:r w:rsidRPr="00B02D0F">
              <w:rPr>
                <w:lang w:val="en-US"/>
              </w:rPr>
              <w:t xml:space="preserve"> </w:t>
            </w:r>
            <w:proofErr w:type="spellStart"/>
            <w:r w:rsidRPr="00B02D0F">
              <w:rPr>
                <w:lang w:val="en-US"/>
              </w:rPr>
              <w:t>Tudományos</w:t>
            </w:r>
            <w:proofErr w:type="spellEnd"/>
            <w:r w:rsidRPr="00B02D0F">
              <w:rPr>
                <w:lang w:val="en-US"/>
              </w:rPr>
              <w:t xml:space="preserve"> </w:t>
            </w:r>
            <w:proofErr w:type="spellStart"/>
            <w:r w:rsidRPr="00B02D0F">
              <w:rPr>
                <w:lang w:val="en-US"/>
              </w:rPr>
              <w:t>Társaság</w:t>
            </w:r>
            <w:proofErr w:type="spellEnd"/>
            <w:r w:rsidRPr="00B02D0F">
              <w:rPr>
                <w:lang w:val="en-US"/>
              </w:rPr>
              <w:t xml:space="preserve"> – MÜTT)</w:t>
            </w:r>
          </w:p>
        </w:tc>
      </w:tr>
      <w:tr w:rsidR="0056365A" w:rsidTr="00B02D0F">
        <w:tc>
          <w:tcPr>
            <w:tcW w:w="2263" w:type="dxa"/>
          </w:tcPr>
          <w:p w:rsidR="0056365A" w:rsidRDefault="0056365A" w:rsidP="007872AA">
            <w:pPr>
              <w:rPr>
                <w:lang w:val="en-US"/>
              </w:rPr>
            </w:pPr>
            <w:r>
              <w:rPr>
                <w:lang w:val="en-US"/>
              </w:rPr>
              <w:t>Link</w:t>
            </w:r>
          </w:p>
        </w:tc>
        <w:tc>
          <w:tcPr>
            <w:tcW w:w="6793" w:type="dxa"/>
          </w:tcPr>
          <w:p w:rsidR="0056365A" w:rsidRDefault="00B02D0F" w:rsidP="007872AA">
            <w:pPr>
              <w:rPr>
                <w:lang w:val="en-US"/>
              </w:rPr>
            </w:pPr>
            <w:hyperlink r:id="rId18" w:history="1">
              <w:r w:rsidRPr="00370835">
                <w:rPr>
                  <w:rStyle w:val="Hyperlink"/>
                  <w:lang w:val="en-US"/>
                </w:rPr>
                <w:t>http://www.mutt.hu/</w:t>
              </w:r>
            </w:hyperlink>
            <w:r>
              <w:rPr>
                <w:lang w:val="en-US"/>
              </w:rPr>
              <w:t xml:space="preserve"> </w:t>
            </w:r>
          </w:p>
        </w:tc>
      </w:tr>
      <w:tr w:rsidR="0056365A" w:rsidTr="00B02D0F">
        <w:tc>
          <w:tcPr>
            <w:tcW w:w="2263" w:type="dxa"/>
          </w:tcPr>
          <w:p w:rsidR="0056365A" w:rsidRDefault="0056365A" w:rsidP="007872AA">
            <w:pPr>
              <w:rPr>
                <w:lang w:val="en-US"/>
              </w:rPr>
            </w:pPr>
            <w:r>
              <w:rPr>
                <w:lang w:val="en-US"/>
              </w:rPr>
              <w:t>Short abstract</w:t>
            </w:r>
          </w:p>
        </w:tc>
        <w:tc>
          <w:tcPr>
            <w:tcW w:w="6793" w:type="dxa"/>
          </w:tcPr>
          <w:p w:rsidR="0056365A" w:rsidRDefault="00B02D0F" w:rsidP="007872AA">
            <w:pPr>
              <w:rPr>
                <w:lang w:val="en-US"/>
              </w:rPr>
            </w:pPr>
            <w:r w:rsidRPr="00B02D0F">
              <w:rPr>
                <w:lang w:val="en-US"/>
              </w:rPr>
              <w:t>The Society aims at practicing and developing the occupational medicine, at improving the knowledge of the members and at providing medical ethics education.</w:t>
            </w:r>
          </w:p>
        </w:tc>
      </w:tr>
      <w:tr w:rsidR="0056365A" w:rsidTr="00B02D0F">
        <w:tc>
          <w:tcPr>
            <w:tcW w:w="2263" w:type="dxa"/>
          </w:tcPr>
          <w:p w:rsidR="0056365A" w:rsidRDefault="0056365A" w:rsidP="007872AA">
            <w:pPr>
              <w:rPr>
                <w:lang w:val="en-US"/>
              </w:rPr>
            </w:pPr>
            <w:r>
              <w:rPr>
                <w:lang w:val="en-US"/>
              </w:rPr>
              <w:t>Link to OSH wiki</w:t>
            </w:r>
          </w:p>
        </w:tc>
        <w:tc>
          <w:tcPr>
            <w:tcW w:w="6793" w:type="dxa"/>
          </w:tcPr>
          <w:p w:rsidR="0056365A" w:rsidRDefault="0056365A" w:rsidP="007872AA">
            <w:pPr>
              <w:rPr>
                <w:lang w:val="en-US"/>
              </w:rPr>
            </w:pPr>
            <w:hyperlink r:id="rId19" w:history="1">
              <w:r w:rsidRPr="00370835">
                <w:rPr>
                  <w:rStyle w:val="Hyperlink"/>
                  <w:lang w:val="en-US"/>
                </w:rPr>
                <w:t>https://oshwiki.eu/wiki/OSH_system_at_national_level_-_Hungary</w:t>
              </w:r>
            </w:hyperlink>
            <w:r>
              <w:rPr>
                <w:lang w:val="en-US"/>
              </w:rPr>
              <w:t xml:space="preserve"> </w:t>
            </w:r>
          </w:p>
        </w:tc>
      </w:tr>
    </w:tbl>
    <w:p w:rsidR="0056365A" w:rsidRDefault="0056365A" w:rsidP="0056365A">
      <w:pPr>
        <w:rPr>
          <w:lang w:val="en-US"/>
        </w:rPr>
      </w:pPr>
    </w:p>
    <w:tbl>
      <w:tblPr>
        <w:tblStyle w:val="Tabellenraster"/>
        <w:tblW w:w="0" w:type="auto"/>
        <w:tblLook w:val="04A0" w:firstRow="1" w:lastRow="0" w:firstColumn="1" w:lastColumn="0" w:noHBand="0" w:noVBand="1"/>
      </w:tblPr>
      <w:tblGrid>
        <w:gridCol w:w="2122"/>
        <w:gridCol w:w="6934"/>
      </w:tblGrid>
      <w:tr w:rsidR="0056365A" w:rsidTr="007872AA">
        <w:tc>
          <w:tcPr>
            <w:tcW w:w="2122" w:type="dxa"/>
          </w:tcPr>
          <w:p w:rsidR="0056365A" w:rsidRDefault="0056365A" w:rsidP="007872AA">
            <w:pPr>
              <w:rPr>
                <w:lang w:val="en-US"/>
              </w:rPr>
            </w:pPr>
            <w:r>
              <w:rPr>
                <w:lang w:val="en-US"/>
              </w:rPr>
              <w:t xml:space="preserve">Name of </w:t>
            </w:r>
            <w:r w:rsidR="00B02D0F">
              <w:rPr>
                <w:lang w:val="en-US"/>
              </w:rPr>
              <w:t>Society</w:t>
            </w:r>
          </w:p>
        </w:tc>
        <w:tc>
          <w:tcPr>
            <w:tcW w:w="6934" w:type="dxa"/>
          </w:tcPr>
          <w:p w:rsidR="0056365A" w:rsidRDefault="00B02D0F" w:rsidP="007872AA">
            <w:pPr>
              <w:rPr>
                <w:lang w:val="en-US"/>
              </w:rPr>
            </w:pPr>
            <w:r w:rsidRPr="00B02D0F">
              <w:rPr>
                <w:lang w:val="en-US"/>
              </w:rPr>
              <w:t xml:space="preserve">Hungarian Ergonomics Society (Magyar </w:t>
            </w:r>
            <w:proofErr w:type="spellStart"/>
            <w:r w:rsidRPr="00B02D0F">
              <w:rPr>
                <w:lang w:val="en-US"/>
              </w:rPr>
              <w:t>Ergonómiai</w:t>
            </w:r>
            <w:proofErr w:type="spellEnd"/>
            <w:r w:rsidRPr="00B02D0F">
              <w:rPr>
                <w:lang w:val="en-US"/>
              </w:rPr>
              <w:t xml:space="preserve"> </w:t>
            </w:r>
            <w:proofErr w:type="spellStart"/>
            <w:r w:rsidRPr="00B02D0F">
              <w:rPr>
                <w:lang w:val="en-US"/>
              </w:rPr>
              <w:t>Társaság</w:t>
            </w:r>
            <w:proofErr w:type="spellEnd"/>
            <w:r w:rsidRPr="00B02D0F">
              <w:rPr>
                <w:lang w:val="en-US"/>
              </w:rPr>
              <w:t xml:space="preserve"> – MET)</w:t>
            </w:r>
          </w:p>
        </w:tc>
      </w:tr>
      <w:tr w:rsidR="0056365A" w:rsidTr="007872AA">
        <w:tc>
          <w:tcPr>
            <w:tcW w:w="2122" w:type="dxa"/>
          </w:tcPr>
          <w:p w:rsidR="0056365A" w:rsidRDefault="0056365A" w:rsidP="007872AA">
            <w:pPr>
              <w:rPr>
                <w:lang w:val="en-US"/>
              </w:rPr>
            </w:pPr>
            <w:r>
              <w:rPr>
                <w:lang w:val="en-US"/>
              </w:rPr>
              <w:t>Link</w:t>
            </w:r>
          </w:p>
        </w:tc>
        <w:tc>
          <w:tcPr>
            <w:tcW w:w="6934" w:type="dxa"/>
          </w:tcPr>
          <w:p w:rsidR="0056365A" w:rsidRDefault="00B02D0F" w:rsidP="007872AA">
            <w:pPr>
              <w:rPr>
                <w:lang w:val="en-US"/>
              </w:rPr>
            </w:pPr>
            <w:hyperlink r:id="rId20" w:history="1">
              <w:r w:rsidRPr="00370835">
                <w:rPr>
                  <w:rStyle w:val="Hyperlink"/>
                  <w:lang w:val="en-US"/>
                </w:rPr>
                <w:t>http://met.ergonomiavilaga.hu/</w:t>
              </w:r>
            </w:hyperlink>
            <w:r>
              <w:rPr>
                <w:lang w:val="en-US"/>
              </w:rPr>
              <w:t xml:space="preserve"> </w:t>
            </w:r>
          </w:p>
        </w:tc>
      </w:tr>
      <w:tr w:rsidR="0056365A" w:rsidTr="007872AA">
        <w:tc>
          <w:tcPr>
            <w:tcW w:w="2122" w:type="dxa"/>
          </w:tcPr>
          <w:p w:rsidR="0056365A" w:rsidRDefault="0056365A" w:rsidP="007872AA">
            <w:pPr>
              <w:rPr>
                <w:lang w:val="en-US"/>
              </w:rPr>
            </w:pPr>
            <w:r>
              <w:rPr>
                <w:lang w:val="en-US"/>
              </w:rPr>
              <w:t>Short abstract</w:t>
            </w:r>
          </w:p>
        </w:tc>
        <w:tc>
          <w:tcPr>
            <w:tcW w:w="6934" w:type="dxa"/>
          </w:tcPr>
          <w:p w:rsidR="0056365A" w:rsidRDefault="00B02D0F" w:rsidP="007872AA">
            <w:pPr>
              <w:rPr>
                <w:lang w:val="en-US"/>
              </w:rPr>
            </w:pPr>
            <w:r w:rsidRPr="00B02D0F">
              <w:rPr>
                <w:lang w:val="en-US"/>
              </w:rPr>
              <w:t>The objective of the Society is to strengthen and coordinate the position of ergonomics as a profession in order to facilitate the enforcement of human aspects in production, products and services - promoting the implementation of economic objectives.</w:t>
            </w:r>
          </w:p>
        </w:tc>
      </w:tr>
      <w:tr w:rsidR="0056365A" w:rsidTr="007872AA">
        <w:tc>
          <w:tcPr>
            <w:tcW w:w="2122" w:type="dxa"/>
          </w:tcPr>
          <w:p w:rsidR="0056365A" w:rsidRDefault="0056365A" w:rsidP="007872AA">
            <w:pPr>
              <w:rPr>
                <w:lang w:val="en-US"/>
              </w:rPr>
            </w:pPr>
            <w:r>
              <w:rPr>
                <w:lang w:val="en-US"/>
              </w:rPr>
              <w:t>Link to OSH wiki</w:t>
            </w:r>
          </w:p>
        </w:tc>
        <w:tc>
          <w:tcPr>
            <w:tcW w:w="6934" w:type="dxa"/>
          </w:tcPr>
          <w:p w:rsidR="0056365A" w:rsidRDefault="0056365A" w:rsidP="007872AA">
            <w:pPr>
              <w:rPr>
                <w:lang w:val="en-US"/>
              </w:rPr>
            </w:pPr>
            <w:hyperlink r:id="rId21" w:history="1">
              <w:r w:rsidRPr="00370835">
                <w:rPr>
                  <w:rStyle w:val="Hyperlink"/>
                  <w:lang w:val="en-US"/>
                </w:rPr>
                <w:t>https://oshwiki.eu/wiki/OSH_system_at_national_level_-_Hungary</w:t>
              </w:r>
            </w:hyperlink>
            <w:r>
              <w:rPr>
                <w:lang w:val="en-US"/>
              </w:rPr>
              <w:t xml:space="preserve"> </w:t>
            </w:r>
          </w:p>
        </w:tc>
      </w:tr>
    </w:tbl>
    <w:p w:rsidR="0056365A" w:rsidRDefault="0056365A" w:rsidP="0056365A">
      <w:pPr>
        <w:rPr>
          <w:lang w:val="en-US"/>
        </w:rPr>
      </w:pPr>
    </w:p>
    <w:tbl>
      <w:tblPr>
        <w:tblStyle w:val="Tabellenraster"/>
        <w:tblW w:w="0" w:type="auto"/>
        <w:tblLook w:val="04A0" w:firstRow="1" w:lastRow="0" w:firstColumn="1" w:lastColumn="0" w:noHBand="0" w:noVBand="1"/>
      </w:tblPr>
      <w:tblGrid>
        <w:gridCol w:w="2122"/>
        <w:gridCol w:w="6934"/>
      </w:tblGrid>
      <w:tr w:rsidR="0056365A" w:rsidTr="007872AA">
        <w:tc>
          <w:tcPr>
            <w:tcW w:w="2122" w:type="dxa"/>
          </w:tcPr>
          <w:p w:rsidR="0056365A" w:rsidRDefault="0056365A" w:rsidP="007872AA">
            <w:pPr>
              <w:rPr>
                <w:lang w:val="en-US"/>
              </w:rPr>
            </w:pPr>
            <w:r>
              <w:rPr>
                <w:lang w:val="en-US"/>
              </w:rPr>
              <w:t xml:space="preserve">Name of </w:t>
            </w:r>
            <w:r w:rsidR="000E45F8">
              <w:rPr>
                <w:lang w:val="en-US"/>
              </w:rPr>
              <w:t>Society</w:t>
            </w:r>
          </w:p>
        </w:tc>
        <w:tc>
          <w:tcPr>
            <w:tcW w:w="6934" w:type="dxa"/>
          </w:tcPr>
          <w:p w:rsidR="0056365A" w:rsidRDefault="000E45F8" w:rsidP="007872AA">
            <w:pPr>
              <w:rPr>
                <w:lang w:val="en-US"/>
              </w:rPr>
            </w:pPr>
            <w:r w:rsidRPr="000E45F8">
              <w:rPr>
                <w:lang w:val="en-US"/>
              </w:rPr>
              <w:t xml:space="preserve">Hungarian Scientific Society for Occupational Hygiene and Chemical Safety (Magyar </w:t>
            </w:r>
            <w:proofErr w:type="spellStart"/>
            <w:r w:rsidRPr="000E45F8">
              <w:rPr>
                <w:lang w:val="en-US"/>
              </w:rPr>
              <w:t>Munkahigiénés</w:t>
            </w:r>
            <w:proofErr w:type="spellEnd"/>
            <w:r w:rsidRPr="000E45F8">
              <w:rPr>
                <w:lang w:val="en-US"/>
              </w:rPr>
              <w:t xml:space="preserve"> </w:t>
            </w:r>
            <w:proofErr w:type="spellStart"/>
            <w:r w:rsidRPr="000E45F8">
              <w:rPr>
                <w:lang w:val="en-US"/>
              </w:rPr>
              <w:t>és</w:t>
            </w:r>
            <w:proofErr w:type="spellEnd"/>
            <w:r w:rsidRPr="000E45F8">
              <w:rPr>
                <w:lang w:val="en-US"/>
              </w:rPr>
              <w:t xml:space="preserve"> </w:t>
            </w:r>
            <w:proofErr w:type="spellStart"/>
            <w:r w:rsidRPr="000E45F8">
              <w:rPr>
                <w:lang w:val="en-US"/>
              </w:rPr>
              <w:t>Kémiai</w:t>
            </w:r>
            <w:proofErr w:type="spellEnd"/>
            <w:r w:rsidRPr="000E45F8">
              <w:rPr>
                <w:lang w:val="en-US"/>
              </w:rPr>
              <w:t xml:space="preserve"> </w:t>
            </w:r>
            <w:proofErr w:type="spellStart"/>
            <w:r w:rsidRPr="000E45F8">
              <w:rPr>
                <w:lang w:val="en-US"/>
              </w:rPr>
              <w:t>Biztonsági</w:t>
            </w:r>
            <w:proofErr w:type="spellEnd"/>
            <w:r w:rsidRPr="000E45F8">
              <w:rPr>
                <w:lang w:val="en-US"/>
              </w:rPr>
              <w:t xml:space="preserve"> </w:t>
            </w:r>
            <w:proofErr w:type="spellStart"/>
            <w:r w:rsidRPr="000E45F8">
              <w:rPr>
                <w:lang w:val="en-US"/>
              </w:rPr>
              <w:t>Tudományos</w:t>
            </w:r>
            <w:proofErr w:type="spellEnd"/>
            <w:r w:rsidRPr="000E45F8">
              <w:rPr>
                <w:lang w:val="en-US"/>
              </w:rPr>
              <w:t xml:space="preserve"> </w:t>
            </w:r>
            <w:proofErr w:type="spellStart"/>
            <w:r w:rsidRPr="000E45F8">
              <w:rPr>
                <w:lang w:val="en-US"/>
              </w:rPr>
              <w:t>Társaság</w:t>
            </w:r>
            <w:proofErr w:type="spellEnd"/>
            <w:r w:rsidRPr="000E45F8">
              <w:rPr>
                <w:lang w:val="en-US"/>
              </w:rPr>
              <w:t xml:space="preserve"> – MMKBTT)</w:t>
            </w:r>
          </w:p>
        </w:tc>
      </w:tr>
      <w:tr w:rsidR="0056365A" w:rsidTr="007872AA">
        <w:tc>
          <w:tcPr>
            <w:tcW w:w="2122" w:type="dxa"/>
          </w:tcPr>
          <w:p w:rsidR="0056365A" w:rsidRDefault="0056365A" w:rsidP="007872AA">
            <w:pPr>
              <w:rPr>
                <w:lang w:val="en-US"/>
              </w:rPr>
            </w:pPr>
            <w:r>
              <w:rPr>
                <w:lang w:val="en-US"/>
              </w:rPr>
              <w:t>Link</w:t>
            </w:r>
          </w:p>
        </w:tc>
        <w:tc>
          <w:tcPr>
            <w:tcW w:w="6934" w:type="dxa"/>
          </w:tcPr>
          <w:p w:rsidR="0056365A" w:rsidRDefault="000E45F8" w:rsidP="007872AA">
            <w:pPr>
              <w:rPr>
                <w:lang w:val="en-US"/>
              </w:rPr>
            </w:pPr>
            <w:r>
              <w:rPr>
                <w:lang w:val="en-US"/>
              </w:rPr>
              <w:t>No Webpage</w:t>
            </w:r>
          </w:p>
        </w:tc>
      </w:tr>
      <w:tr w:rsidR="0056365A" w:rsidTr="007872AA">
        <w:tc>
          <w:tcPr>
            <w:tcW w:w="2122" w:type="dxa"/>
          </w:tcPr>
          <w:p w:rsidR="0056365A" w:rsidRDefault="0056365A" w:rsidP="007872AA">
            <w:pPr>
              <w:rPr>
                <w:lang w:val="en-US"/>
              </w:rPr>
            </w:pPr>
            <w:r>
              <w:rPr>
                <w:lang w:val="en-US"/>
              </w:rPr>
              <w:t>Short abstract</w:t>
            </w:r>
          </w:p>
        </w:tc>
        <w:tc>
          <w:tcPr>
            <w:tcW w:w="6934" w:type="dxa"/>
          </w:tcPr>
          <w:p w:rsidR="0056365A" w:rsidRDefault="000E45F8" w:rsidP="007872AA">
            <w:pPr>
              <w:rPr>
                <w:lang w:val="en-US"/>
              </w:rPr>
            </w:pPr>
            <w:r w:rsidRPr="000E45F8">
              <w:rPr>
                <w:lang w:val="en-US"/>
              </w:rPr>
              <w:t xml:space="preserve">The civil </w:t>
            </w:r>
            <w:proofErr w:type="spellStart"/>
            <w:r w:rsidRPr="000E45F8">
              <w:rPr>
                <w:lang w:val="en-US"/>
              </w:rPr>
              <w:t>organisation</w:t>
            </w:r>
            <w:proofErr w:type="spellEnd"/>
            <w:r w:rsidRPr="000E45F8">
              <w:rPr>
                <w:lang w:val="en-US"/>
              </w:rPr>
              <w:t xml:space="preserve"> promotes the enforcement of primary prevention at work places, public health safety in the country, and aims at improving quality of life. It furthermore promotes carrier prospects and the upgrading of its members’ skills.</w:t>
            </w:r>
          </w:p>
        </w:tc>
      </w:tr>
      <w:tr w:rsidR="0056365A" w:rsidTr="007872AA">
        <w:tc>
          <w:tcPr>
            <w:tcW w:w="2122" w:type="dxa"/>
          </w:tcPr>
          <w:p w:rsidR="0056365A" w:rsidRDefault="0056365A" w:rsidP="007872AA">
            <w:pPr>
              <w:rPr>
                <w:lang w:val="en-US"/>
              </w:rPr>
            </w:pPr>
            <w:r>
              <w:rPr>
                <w:lang w:val="en-US"/>
              </w:rPr>
              <w:t>Link to OSH wiki</w:t>
            </w:r>
          </w:p>
        </w:tc>
        <w:tc>
          <w:tcPr>
            <w:tcW w:w="6934" w:type="dxa"/>
          </w:tcPr>
          <w:p w:rsidR="0056365A" w:rsidRDefault="0056365A" w:rsidP="007872AA">
            <w:pPr>
              <w:rPr>
                <w:lang w:val="en-US"/>
              </w:rPr>
            </w:pPr>
            <w:hyperlink r:id="rId22" w:history="1">
              <w:r w:rsidRPr="00370835">
                <w:rPr>
                  <w:rStyle w:val="Hyperlink"/>
                  <w:lang w:val="en-US"/>
                </w:rPr>
                <w:t>https://oshwiki.eu/wiki/OSH_system_at_national_level_-_Hungary</w:t>
              </w:r>
            </w:hyperlink>
            <w:r>
              <w:rPr>
                <w:lang w:val="en-US"/>
              </w:rPr>
              <w:t xml:space="preserve"> </w:t>
            </w:r>
          </w:p>
        </w:tc>
      </w:tr>
    </w:tbl>
    <w:p w:rsidR="0056365A" w:rsidRDefault="0056365A" w:rsidP="0056365A">
      <w:pPr>
        <w:rPr>
          <w:lang w:val="en-US"/>
        </w:rPr>
      </w:pPr>
    </w:p>
    <w:tbl>
      <w:tblPr>
        <w:tblStyle w:val="Tabellenraster"/>
        <w:tblW w:w="0" w:type="auto"/>
        <w:tblLook w:val="04A0" w:firstRow="1" w:lastRow="0" w:firstColumn="1" w:lastColumn="0" w:noHBand="0" w:noVBand="1"/>
      </w:tblPr>
      <w:tblGrid>
        <w:gridCol w:w="2122"/>
        <w:gridCol w:w="6934"/>
      </w:tblGrid>
      <w:tr w:rsidR="000E45F8" w:rsidTr="007872AA">
        <w:tc>
          <w:tcPr>
            <w:tcW w:w="2122" w:type="dxa"/>
          </w:tcPr>
          <w:p w:rsidR="000E45F8" w:rsidRDefault="000E45F8" w:rsidP="007872AA">
            <w:pPr>
              <w:rPr>
                <w:lang w:val="en-US"/>
              </w:rPr>
            </w:pPr>
            <w:r>
              <w:rPr>
                <w:lang w:val="en-US"/>
              </w:rPr>
              <w:t>Name of Socie</w:t>
            </w:r>
            <w:r>
              <w:rPr>
                <w:lang w:val="en-US"/>
              </w:rPr>
              <w:t>ty</w:t>
            </w:r>
          </w:p>
        </w:tc>
        <w:tc>
          <w:tcPr>
            <w:tcW w:w="6934" w:type="dxa"/>
          </w:tcPr>
          <w:p w:rsidR="000E45F8" w:rsidRPr="000E45F8" w:rsidRDefault="000E45F8" w:rsidP="000E45F8">
            <w:pPr>
              <w:rPr>
                <w:rFonts w:cstheme="minorHAnsi"/>
                <w:lang w:val="en-US"/>
              </w:rPr>
            </w:pPr>
            <w:r w:rsidRPr="000E45F8">
              <w:rPr>
                <w:rFonts w:cstheme="minorHAnsi"/>
                <w:iCs/>
                <w:color w:val="000000"/>
                <w:szCs w:val="19"/>
                <w:lang w:val="en-US"/>
              </w:rPr>
              <w:t xml:space="preserve">Hungarian Chamber of Engineers - Department of Occupational Safety (Magyar </w:t>
            </w:r>
            <w:proofErr w:type="spellStart"/>
            <w:r w:rsidRPr="000E45F8">
              <w:rPr>
                <w:rFonts w:cstheme="minorHAnsi"/>
                <w:iCs/>
                <w:color w:val="000000"/>
                <w:szCs w:val="19"/>
                <w:lang w:val="en-US"/>
              </w:rPr>
              <w:t>Mérnöki</w:t>
            </w:r>
            <w:proofErr w:type="spellEnd"/>
            <w:r w:rsidRPr="000E45F8">
              <w:rPr>
                <w:rFonts w:cstheme="minorHAnsi"/>
                <w:iCs/>
                <w:color w:val="000000"/>
                <w:szCs w:val="19"/>
                <w:lang w:val="en-US"/>
              </w:rPr>
              <w:t xml:space="preserve"> Kamara </w:t>
            </w:r>
            <w:proofErr w:type="spellStart"/>
            <w:r w:rsidRPr="000E45F8">
              <w:rPr>
                <w:rFonts w:cstheme="minorHAnsi"/>
                <w:iCs/>
                <w:color w:val="000000"/>
                <w:szCs w:val="19"/>
                <w:lang w:val="en-US"/>
              </w:rPr>
              <w:t>Munkabiztonsági</w:t>
            </w:r>
            <w:proofErr w:type="spellEnd"/>
            <w:r w:rsidRPr="000E45F8">
              <w:rPr>
                <w:rFonts w:cstheme="minorHAnsi"/>
                <w:iCs/>
                <w:color w:val="000000"/>
                <w:szCs w:val="19"/>
                <w:lang w:val="en-US"/>
              </w:rPr>
              <w:t xml:space="preserve"> </w:t>
            </w:r>
            <w:proofErr w:type="spellStart"/>
            <w:r w:rsidRPr="000E45F8">
              <w:rPr>
                <w:rFonts w:cstheme="minorHAnsi"/>
                <w:iCs/>
                <w:color w:val="000000"/>
                <w:szCs w:val="19"/>
                <w:lang w:val="en-US"/>
              </w:rPr>
              <w:t>Tagozata</w:t>
            </w:r>
            <w:proofErr w:type="spellEnd"/>
            <w:r w:rsidRPr="000E45F8">
              <w:rPr>
                <w:rFonts w:cstheme="minorHAnsi"/>
                <w:iCs/>
                <w:color w:val="000000"/>
                <w:szCs w:val="19"/>
                <w:lang w:val="en-US"/>
              </w:rPr>
              <w:t>)</w:t>
            </w:r>
            <w:r w:rsidRPr="000E45F8">
              <w:rPr>
                <w:rFonts w:cstheme="minorHAnsi"/>
                <w:sz w:val="40"/>
                <w:lang w:val="en-US"/>
              </w:rPr>
              <w:t xml:space="preserve"> </w:t>
            </w:r>
          </w:p>
        </w:tc>
      </w:tr>
      <w:tr w:rsidR="000E45F8" w:rsidTr="007872AA">
        <w:tc>
          <w:tcPr>
            <w:tcW w:w="2122" w:type="dxa"/>
          </w:tcPr>
          <w:p w:rsidR="000E45F8" w:rsidRDefault="000E45F8" w:rsidP="007872AA">
            <w:pPr>
              <w:rPr>
                <w:lang w:val="en-US"/>
              </w:rPr>
            </w:pPr>
            <w:r>
              <w:rPr>
                <w:lang w:val="en-US"/>
              </w:rPr>
              <w:t>Link</w:t>
            </w:r>
          </w:p>
        </w:tc>
        <w:tc>
          <w:tcPr>
            <w:tcW w:w="6934" w:type="dxa"/>
          </w:tcPr>
          <w:p w:rsidR="000E45F8" w:rsidRDefault="000E45F8" w:rsidP="007872AA">
            <w:pPr>
              <w:rPr>
                <w:lang w:val="en-US"/>
              </w:rPr>
            </w:pPr>
            <w:hyperlink r:id="rId23" w:history="1">
              <w:r w:rsidRPr="00370835">
                <w:rPr>
                  <w:rStyle w:val="Hyperlink"/>
                  <w:lang w:val="en-US"/>
                </w:rPr>
                <w:t>http://mmk.hu/szervezet/tagozat</w:t>
              </w:r>
            </w:hyperlink>
            <w:r>
              <w:rPr>
                <w:lang w:val="en-US"/>
              </w:rPr>
              <w:t xml:space="preserve"> </w:t>
            </w:r>
          </w:p>
        </w:tc>
      </w:tr>
      <w:tr w:rsidR="000E45F8" w:rsidTr="007872AA">
        <w:tc>
          <w:tcPr>
            <w:tcW w:w="2122" w:type="dxa"/>
          </w:tcPr>
          <w:p w:rsidR="000E45F8" w:rsidRDefault="000E45F8" w:rsidP="007872AA">
            <w:pPr>
              <w:rPr>
                <w:lang w:val="en-US"/>
              </w:rPr>
            </w:pPr>
            <w:r>
              <w:rPr>
                <w:lang w:val="en-US"/>
              </w:rPr>
              <w:lastRenderedPageBreak/>
              <w:t>Short abstract</w:t>
            </w:r>
          </w:p>
        </w:tc>
        <w:tc>
          <w:tcPr>
            <w:tcW w:w="6934" w:type="dxa"/>
          </w:tcPr>
          <w:p w:rsidR="000E45F8" w:rsidRPr="000E45F8" w:rsidRDefault="000E45F8" w:rsidP="000E45F8">
            <w:pPr>
              <w:rPr>
                <w:rFonts w:cstheme="minorHAnsi"/>
                <w:lang w:val="en-US"/>
              </w:rPr>
            </w:pPr>
            <w:r w:rsidRPr="000E45F8">
              <w:rPr>
                <w:rFonts w:cstheme="minorHAnsi"/>
                <w:color w:val="000000"/>
                <w:szCs w:val="19"/>
                <w:shd w:val="clear" w:color="auto" w:fill="FFFFFF"/>
                <w:lang w:val="en-US"/>
              </w:rPr>
              <w:t xml:space="preserve">The Department represents occupational safety engineers on different forums, distributes information and </w:t>
            </w:r>
            <w:proofErr w:type="spellStart"/>
            <w:r w:rsidRPr="000E45F8">
              <w:rPr>
                <w:rFonts w:cstheme="minorHAnsi"/>
                <w:color w:val="000000"/>
                <w:szCs w:val="19"/>
                <w:shd w:val="clear" w:color="auto" w:fill="FFFFFF"/>
                <w:lang w:val="en-US"/>
              </w:rPr>
              <w:t>organises</w:t>
            </w:r>
            <w:proofErr w:type="spellEnd"/>
            <w:r w:rsidRPr="000E45F8">
              <w:rPr>
                <w:rFonts w:cstheme="minorHAnsi"/>
                <w:color w:val="000000"/>
                <w:szCs w:val="19"/>
                <w:shd w:val="clear" w:color="auto" w:fill="FFFFFF"/>
                <w:lang w:val="en-US"/>
              </w:rPr>
              <w:t xml:space="preserve"> trainings</w:t>
            </w:r>
          </w:p>
        </w:tc>
      </w:tr>
      <w:tr w:rsidR="000E45F8" w:rsidTr="007872AA">
        <w:tc>
          <w:tcPr>
            <w:tcW w:w="2122" w:type="dxa"/>
          </w:tcPr>
          <w:p w:rsidR="000E45F8" w:rsidRDefault="000E45F8" w:rsidP="007872AA">
            <w:pPr>
              <w:rPr>
                <w:lang w:val="en-US"/>
              </w:rPr>
            </w:pPr>
            <w:r>
              <w:rPr>
                <w:lang w:val="en-US"/>
              </w:rPr>
              <w:t>Link to OSH wiki</w:t>
            </w:r>
          </w:p>
        </w:tc>
        <w:tc>
          <w:tcPr>
            <w:tcW w:w="6934" w:type="dxa"/>
          </w:tcPr>
          <w:p w:rsidR="000E45F8" w:rsidRDefault="000E45F8" w:rsidP="007872AA">
            <w:pPr>
              <w:rPr>
                <w:lang w:val="en-US"/>
              </w:rPr>
            </w:pPr>
            <w:hyperlink r:id="rId24" w:history="1">
              <w:r w:rsidRPr="00370835">
                <w:rPr>
                  <w:rStyle w:val="Hyperlink"/>
                  <w:lang w:val="en-US"/>
                </w:rPr>
                <w:t>https://oshwiki.eu/wiki/OSH_system_at_national_level_-_Hungary</w:t>
              </w:r>
            </w:hyperlink>
            <w:r>
              <w:rPr>
                <w:lang w:val="en-US"/>
              </w:rPr>
              <w:t xml:space="preserve"> </w:t>
            </w:r>
          </w:p>
        </w:tc>
      </w:tr>
    </w:tbl>
    <w:p w:rsidR="000E45F8" w:rsidRDefault="000E45F8" w:rsidP="0056365A">
      <w:pPr>
        <w:rPr>
          <w:lang w:val="en-US"/>
        </w:rPr>
      </w:pPr>
    </w:p>
    <w:tbl>
      <w:tblPr>
        <w:tblStyle w:val="Tabellenraster"/>
        <w:tblW w:w="0" w:type="auto"/>
        <w:tblLook w:val="04A0" w:firstRow="1" w:lastRow="0" w:firstColumn="1" w:lastColumn="0" w:noHBand="0" w:noVBand="1"/>
      </w:tblPr>
      <w:tblGrid>
        <w:gridCol w:w="2263"/>
        <w:gridCol w:w="6793"/>
      </w:tblGrid>
      <w:tr w:rsidR="000E45F8" w:rsidTr="000E45F8">
        <w:tc>
          <w:tcPr>
            <w:tcW w:w="2263" w:type="dxa"/>
          </w:tcPr>
          <w:p w:rsidR="000E45F8" w:rsidRDefault="000E45F8" w:rsidP="007872AA">
            <w:pPr>
              <w:rPr>
                <w:lang w:val="en-US"/>
              </w:rPr>
            </w:pPr>
            <w:r>
              <w:rPr>
                <w:lang w:val="en-US"/>
              </w:rPr>
              <w:t>Name of A</w:t>
            </w:r>
            <w:r>
              <w:rPr>
                <w:lang w:val="en-US"/>
              </w:rPr>
              <w:t>ssociation</w:t>
            </w:r>
          </w:p>
        </w:tc>
        <w:tc>
          <w:tcPr>
            <w:tcW w:w="6793" w:type="dxa"/>
          </w:tcPr>
          <w:p w:rsidR="000E45F8" w:rsidRDefault="000E45F8" w:rsidP="007872AA">
            <w:pPr>
              <w:rPr>
                <w:lang w:val="en-US"/>
              </w:rPr>
            </w:pPr>
            <w:r w:rsidRPr="000E45F8">
              <w:rPr>
                <w:lang w:val="en-US"/>
              </w:rPr>
              <w:t>Work Safety and Occupational Medical Association (</w:t>
            </w:r>
            <w:proofErr w:type="spellStart"/>
            <w:r w:rsidRPr="000E45F8">
              <w:rPr>
                <w:lang w:val="en-US"/>
              </w:rPr>
              <w:t>Munkabiztonsági</w:t>
            </w:r>
            <w:proofErr w:type="spellEnd"/>
            <w:r w:rsidRPr="000E45F8">
              <w:rPr>
                <w:lang w:val="en-US"/>
              </w:rPr>
              <w:t xml:space="preserve"> </w:t>
            </w:r>
            <w:proofErr w:type="spellStart"/>
            <w:r w:rsidRPr="000E45F8">
              <w:rPr>
                <w:lang w:val="en-US"/>
              </w:rPr>
              <w:t>és</w:t>
            </w:r>
            <w:proofErr w:type="spellEnd"/>
            <w:r w:rsidRPr="000E45F8">
              <w:rPr>
                <w:lang w:val="en-US"/>
              </w:rPr>
              <w:t xml:space="preserve"> </w:t>
            </w:r>
            <w:proofErr w:type="spellStart"/>
            <w:r w:rsidRPr="000E45F8">
              <w:rPr>
                <w:lang w:val="en-US"/>
              </w:rPr>
              <w:t>Foglalkozás-egészségügyi</w:t>
            </w:r>
            <w:proofErr w:type="spellEnd"/>
            <w:r w:rsidRPr="000E45F8">
              <w:rPr>
                <w:lang w:val="en-US"/>
              </w:rPr>
              <w:t xml:space="preserve"> </w:t>
            </w:r>
            <w:proofErr w:type="spellStart"/>
            <w:r w:rsidRPr="000E45F8">
              <w:rPr>
                <w:lang w:val="en-US"/>
              </w:rPr>
              <w:t>Szövetség</w:t>
            </w:r>
            <w:proofErr w:type="spellEnd"/>
            <w:r w:rsidRPr="000E45F8">
              <w:rPr>
                <w:lang w:val="en-US"/>
              </w:rPr>
              <w:t xml:space="preserve"> – MUFOSZ)</w:t>
            </w:r>
          </w:p>
        </w:tc>
      </w:tr>
      <w:tr w:rsidR="000E45F8" w:rsidTr="000E45F8">
        <w:tc>
          <w:tcPr>
            <w:tcW w:w="2263" w:type="dxa"/>
          </w:tcPr>
          <w:p w:rsidR="000E45F8" w:rsidRDefault="000E45F8" w:rsidP="007872AA">
            <w:pPr>
              <w:rPr>
                <w:lang w:val="en-US"/>
              </w:rPr>
            </w:pPr>
            <w:r>
              <w:rPr>
                <w:lang w:val="en-US"/>
              </w:rPr>
              <w:t>Link</w:t>
            </w:r>
          </w:p>
        </w:tc>
        <w:tc>
          <w:tcPr>
            <w:tcW w:w="6793" w:type="dxa"/>
          </w:tcPr>
          <w:p w:rsidR="000E45F8" w:rsidRDefault="000E45F8" w:rsidP="007872AA">
            <w:pPr>
              <w:rPr>
                <w:lang w:val="en-US"/>
              </w:rPr>
            </w:pPr>
            <w:hyperlink r:id="rId25" w:history="1">
              <w:r w:rsidRPr="00370835">
                <w:rPr>
                  <w:rStyle w:val="Hyperlink"/>
                  <w:lang w:val="en-US"/>
                </w:rPr>
                <w:t>http://www.mufosz.hu/</w:t>
              </w:r>
            </w:hyperlink>
            <w:r>
              <w:rPr>
                <w:lang w:val="en-US"/>
              </w:rPr>
              <w:t xml:space="preserve"> </w:t>
            </w:r>
          </w:p>
        </w:tc>
      </w:tr>
      <w:tr w:rsidR="000E45F8" w:rsidTr="000E45F8">
        <w:tc>
          <w:tcPr>
            <w:tcW w:w="2263" w:type="dxa"/>
          </w:tcPr>
          <w:p w:rsidR="000E45F8" w:rsidRDefault="000E45F8" w:rsidP="007872AA">
            <w:pPr>
              <w:rPr>
                <w:lang w:val="en-US"/>
              </w:rPr>
            </w:pPr>
            <w:r>
              <w:rPr>
                <w:lang w:val="en-US"/>
              </w:rPr>
              <w:t>Short abstract</w:t>
            </w:r>
          </w:p>
        </w:tc>
        <w:tc>
          <w:tcPr>
            <w:tcW w:w="6793" w:type="dxa"/>
          </w:tcPr>
          <w:p w:rsidR="000E45F8" w:rsidRDefault="000E45F8" w:rsidP="007872AA">
            <w:pPr>
              <w:rPr>
                <w:lang w:val="en-US"/>
              </w:rPr>
            </w:pPr>
            <w:r w:rsidRPr="000E45F8">
              <w:rPr>
                <w:lang w:val="en-US"/>
              </w:rPr>
              <w:t>The association joins prevention specialists, represents the interests of the safety and health profession and promotes a healthy and safe working environment via professional meetings, publications, analyses and networking.</w:t>
            </w:r>
          </w:p>
        </w:tc>
      </w:tr>
      <w:tr w:rsidR="000E45F8" w:rsidTr="000E45F8">
        <w:tc>
          <w:tcPr>
            <w:tcW w:w="2263" w:type="dxa"/>
          </w:tcPr>
          <w:p w:rsidR="000E45F8" w:rsidRDefault="000E45F8" w:rsidP="007872AA">
            <w:pPr>
              <w:rPr>
                <w:lang w:val="en-US"/>
              </w:rPr>
            </w:pPr>
            <w:r>
              <w:rPr>
                <w:lang w:val="en-US"/>
              </w:rPr>
              <w:t>Link to OSH wiki</w:t>
            </w:r>
          </w:p>
        </w:tc>
        <w:tc>
          <w:tcPr>
            <w:tcW w:w="6793" w:type="dxa"/>
          </w:tcPr>
          <w:p w:rsidR="000E45F8" w:rsidRDefault="000E45F8" w:rsidP="007872AA">
            <w:pPr>
              <w:rPr>
                <w:lang w:val="en-US"/>
              </w:rPr>
            </w:pPr>
            <w:hyperlink r:id="rId26" w:history="1">
              <w:r w:rsidRPr="00370835">
                <w:rPr>
                  <w:rStyle w:val="Hyperlink"/>
                  <w:lang w:val="en-US"/>
                </w:rPr>
                <w:t>https://oshwiki.eu/wiki/OSH_system_at_national_level_-_Hungary</w:t>
              </w:r>
            </w:hyperlink>
            <w:r>
              <w:rPr>
                <w:lang w:val="en-US"/>
              </w:rPr>
              <w:t xml:space="preserve"> </w:t>
            </w:r>
          </w:p>
        </w:tc>
      </w:tr>
    </w:tbl>
    <w:p w:rsidR="000E45F8" w:rsidRDefault="000E45F8" w:rsidP="0056365A">
      <w:pPr>
        <w:rPr>
          <w:lang w:val="en-US"/>
        </w:rPr>
      </w:pPr>
    </w:p>
    <w:p w:rsidR="000E45F8" w:rsidRPr="000E45F8" w:rsidRDefault="000E45F8" w:rsidP="000E45F8">
      <w:pPr>
        <w:pStyle w:val="Listenabsatz"/>
        <w:numPr>
          <w:ilvl w:val="0"/>
          <w:numId w:val="1"/>
        </w:numPr>
        <w:rPr>
          <w:lang w:val="en-US"/>
        </w:rPr>
      </w:pPr>
      <w:r>
        <w:rPr>
          <w:lang w:val="en-US"/>
        </w:rPr>
        <w:t>Standardization Bodies</w:t>
      </w:r>
    </w:p>
    <w:p w:rsidR="000E45F8" w:rsidRDefault="000E45F8" w:rsidP="0056365A">
      <w:pPr>
        <w:rPr>
          <w:lang w:val="en-US"/>
        </w:rPr>
      </w:pPr>
    </w:p>
    <w:tbl>
      <w:tblPr>
        <w:tblStyle w:val="Tabellenraster"/>
        <w:tblW w:w="0" w:type="auto"/>
        <w:tblLook w:val="04A0" w:firstRow="1" w:lastRow="0" w:firstColumn="1" w:lastColumn="0" w:noHBand="0" w:noVBand="1"/>
      </w:tblPr>
      <w:tblGrid>
        <w:gridCol w:w="2122"/>
        <w:gridCol w:w="6934"/>
      </w:tblGrid>
      <w:tr w:rsidR="000E45F8" w:rsidTr="007872AA">
        <w:tc>
          <w:tcPr>
            <w:tcW w:w="2122" w:type="dxa"/>
          </w:tcPr>
          <w:p w:rsidR="000E45F8" w:rsidRDefault="000E45F8" w:rsidP="007872AA">
            <w:pPr>
              <w:rPr>
                <w:lang w:val="en-US"/>
              </w:rPr>
            </w:pPr>
            <w:r>
              <w:rPr>
                <w:lang w:val="en-US"/>
              </w:rPr>
              <w:t xml:space="preserve">Name of </w:t>
            </w:r>
            <w:r>
              <w:rPr>
                <w:lang w:val="en-US"/>
              </w:rPr>
              <w:t>the Body</w:t>
            </w:r>
          </w:p>
        </w:tc>
        <w:tc>
          <w:tcPr>
            <w:tcW w:w="6934" w:type="dxa"/>
          </w:tcPr>
          <w:p w:rsidR="000E45F8" w:rsidRDefault="000E45F8" w:rsidP="007872AA">
            <w:pPr>
              <w:rPr>
                <w:lang w:val="en-US"/>
              </w:rPr>
            </w:pPr>
            <w:r w:rsidRPr="000E45F8">
              <w:rPr>
                <w:lang w:val="en-US"/>
              </w:rPr>
              <w:t xml:space="preserve">Hungarian Standards Institution (Magyar </w:t>
            </w:r>
            <w:proofErr w:type="spellStart"/>
            <w:r w:rsidRPr="000E45F8">
              <w:rPr>
                <w:lang w:val="en-US"/>
              </w:rPr>
              <w:t>Szabványügyi</w:t>
            </w:r>
            <w:proofErr w:type="spellEnd"/>
            <w:r w:rsidRPr="000E45F8">
              <w:rPr>
                <w:lang w:val="en-US"/>
              </w:rPr>
              <w:t xml:space="preserve"> </w:t>
            </w:r>
            <w:proofErr w:type="spellStart"/>
            <w:r w:rsidRPr="000E45F8">
              <w:rPr>
                <w:lang w:val="en-US"/>
              </w:rPr>
              <w:t>Testület</w:t>
            </w:r>
            <w:proofErr w:type="spellEnd"/>
            <w:r w:rsidRPr="000E45F8">
              <w:rPr>
                <w:lang w:val="en-US"/>
              </w:rPr>
              <w:t xml:space="preserve"> – MSZT)</w:t>
            </w:r>
          </w:p>
        </w:tc>
      </w:tr>
      <w:tr w:rsidR="000E45F8" w:rsidTr="007872AA">
        <w:tc>
          <w:tcPr>
            <w:tcW w:w="2122" w:type="dxa"/>
          </w:tcPr>
          <w:p w:rsidR="000E45F8" w:rsidRDefault="000E45F8" w:rsidP="007872AA">
            <w:pPr>
              <w:rPr>
                <w:lang w:val="en-US"/>
              </w:rPr>
            </w:pPr>
            <w:r>
              <w:rPr>
                <w:lang w:val="en-US"/>
              </w:rPr>
              <w:t>Link</w:t>
            </w:r>
          </w:p>
        </w:tc>
        <w:tc>
          <w:tcPr>
            <w:tcW w:w="6934" w:type="dxa"/>
          </w:tcPr>
          <w:p w:rsidR="000E45F8" w:rsidRDefault="000E45F8" w:rsidP="007872AA">
            <w:pPr>
              <w:rPr>
                <w:lang w:val="en-US"/>
              </w:rPr>
            </w:pPr>
            <w:hyperlink r:id="rId27" w:history="1">
              <w:r w:rsidRPr="00370835">
                <w:rPr>
                  <w:rStyle w:val="Hyperlink"/>
                  <w:lang w:val="en-US"/>
                </w:rPr>
                <w:t>http://www.mszt.hu/</w:t>
              </w:r>
            </w:hyperlink>
            <w:r>
              <w:rPr>
                <w:lang w:val="en-US"/>
              </w:rPr>
              <w:t xml:space="preserve"> </w:t>
            </w:r>
          </w:p>
        </w:tc>
      </w:tr>
      <w:tr w:rsidR="000E45F8" w:rsidTr="007872AA">
        <w:tc>
          <w:tcPr>
            <w:tcW w:w="2122" w:type="dxa"/>
          </w:tcPr>
          <w:p w:rsidR="000E45F8" w:rsidRDefault="000E45F8" w:rsidP="007872AA">
            <w:pPr>
              <w:rPr>
                <w:lang w:val="en-US"/>
              </w:rPr>
            </w:pPr>
            <w:r>
              <w:rPr>
                <w:lang w:val="en-US"/>
              </w:rPr>
              <w:t>Short abstract</w:t>
            </w:r>
          </w:p>
        </w:tc>
        <w:tc>
          <w:tcPr>
            <w:tcW w:w="6934" w:type="dxa"/>
          </w:tcPr>
          <w:p w:rsidR="000E45F8" w:rsidRDefault="000E45F8" w:rsidP="007872AA">
            <w:pPr>
              <w:rPr>
                <w:lang w:val="en-US"/>
              </w:rPr>
            </w:pPr>
            <w:r w:rsidRPr="000E45F8">
              <w:rPr>
                <w:lang w:val="en-US"/>
              </w:rPr>
              <w:t xml:space="preserve">The Hungarian Standards Institution (Magyar </w:t>
            </w:r>
            <w:proofErr w:type="spellStart"/>
            <w:r w:rsidRPr="000E45F8">
              <w:rPr>
                <w:lang w:val="en-US"/>
              </w:rPr>
              <w:t>Szabványügyi</w:t>
            </w:r>
            <w:proofErr w:type="spellEnd"/>
            <w:r w:rsidRPr="000E45F8">
              <w:rPr>
                <w:lang w:val="en-US"/>
              </w:rPr>
              <w:t xml:space="preserve"> </w:t>
            </w:r>
            <w:proofErr w:type="spellStart"/>
            <w:r w:rsidRPr="000E45F8">
              <w:rPr>
                <w:lang w:val="en-US"/>
              </w:rPr>
              <w:t>Testület</w:t>
            </w:r>
            <w:proofErr w:type="spellEnd"/>
            <w:r w:rsidRPr="000E45F8">
              <w:rPr>
                <w:lang w:val="en-US"/>
              </w:rPr>
              <w:t xml:space="preserve"> – MSZT) is an independent, non-profit public body the main activities and services of which include: </w:t>
            </w:r>
            <w:proofErr w:type="spellStart"/>
            <w:r w:rsidRPr="000E45F8">
              <w:rPr>
                <w:lang w:val="en-US"/>
              </w:rPr>
              <w:t>standardisation</w:t>
            </w:r>
            <w:proofErr w:type="spellEnd"/>
            <w:r w:rsidRPr="000E45F8">
              <w:rPr>
                <w:lang w:val="en-US"/>
              </w:rPr>
              <w:t>, certification, adult education, issue of standards, distribution of standards, information supply</w:t>
            </w:r>
          </w:p>
        </w:tc>
      </w:tr>
      <w:tr w:rsidR="000E45F8" w:rsidTr="007872AA">
        <w:tc>
          <w:tcPr>
            <w:tcW w:w="2122" w:type="dxa"/>
          </w:tcPr>
          <w:p w:rsidR="000E45F8" w:rsidRDefault="000E45F8" w:rsidP="007872AA">
            <w:pPr>
              <w:rPr>
                <w:lang w:val="en-US"/>
              </w:rPr>
            </w:pPr>
            <w:r>
              <w:rPr>
                <w:lang w:val="en-US"/>
              </w:rPr>
              <w:t>Link to OSH wiki</w:t>
            </w:r>
          </w:p>
        </w:tc>
        <w:tc>
          <w:tcPr>
            <w:tcW w:w="6934" w:type="dxa"/>
          </w:tcPr>
          <w:p w:rsidR="000E45F8" w:rsidRDefault="000E45F8" w:rsidP="007872AA">
            <w:pPr>
              <w:rPr>
                <w:lang w:val="en-US"/>
              </w:rPr>
            </w:pPr>
            <w:hyperlink r:id="rId28" w:history="1">
              <w:r w:rsidRPr="00370835">
                <w:rPr>
                  <w:rStyle w:val="Hyperlink"/>
                  <w:lang w:val="en-US"/>
                </w:rPr>
                <w:t>https://oshwiki.eu/wiki/OSH_system_at_national_level_-_Hungary</w:t>
              </w:r>
            </w:hyperlink>
            <w:r>
              <w:rPr>
                <w:lang w:val="en-US"/>
              </w:rPr>
              <w:t xml:space="preserve"> </w:t>
            </w:r>
          </w:p>
        </w:tc>
      </w:tr>
    </w:tbl>
    <w:p w:rsidR="000E45F8" w:rsidRDefault="000E45F8" w:rsidP="0056365A">
      <w:pPr>
        <w:rPr>
          <w:lang w:val="en-US"/>
        </w:rPr>
      </w:pPr>
    </w:p>
    <w:p w:rsidR="0056365A" w:rsidRPr="0056365A" w:rsidRDefault="0056365A" w:rsidP="0056365A">
      <w:pPr>
        <w:rPr>
          <w:lang w:val="en-US"/>
        </w:rPr>
      </w:pPr>
      <w:bookmarkStart w:id="0" w:name="_GoBack"/>
      <w:bookmarkEnd w:id="0"/>
    </w:p>
    <w:sectPr w:rsidR="0056365A" w:rsidRPr="0056365A" w:rsidSect="00263BE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A5D78"/>
    <w:multiLevelType w:val="hybridMultilevel"/>
    <w:tmpl w:val="660EB9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5A"/>
    <w:rsid w:val="000E45F8"/>
    <w:rsid w:val="00263BE7"/>
    <w:rsid w:val="002C7C56"/>
    <w:rsid w:val="005063C0"/>
    <w:rsid w:val="00515EFE"/>
    <w:rsid w:val="0056365A"/>
    <w:rsid w:val="005C73D9"/>
    <w:rsid w:val="00706914"/>
    <w:rsid w:val="00712BF7"/>
    <w:rsid w:val="00905494"/>
    <w:rsid w:val="00B02D0F"/>
    <w:rsid w:val="00C814CE"/>
    <w:rsid w:val="00CB552E"/>
    <w:rsid w:val="00F00B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6DEF471"/>
  <w15:chartTrackingRefBased/>
  <w15:docId w15:val="{0FDA2940-1476-AF48-9793-9A23DAD9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bTabQuelle148-C">
    <w:name w:val="_Abb./Tab. Quelle  148-C"/>
    <w:basedOn w:val="Standard"/>
    <w:qFormat/>
    <w:rsid w:val="00905494"/>
    <w:pPr>
      <w:tabs>
        <w:tab w:val="left" w:pos="284"/>
      </w:tabs>
      <w:spacing w:before="120" w:line="260" w:lineRule="exact"/>
      <w:jc w:val="both"/>
    </w:pPr>
    <w:rPr>
      <w:rFonts w:ascii="Times New Roman" w:eastAsia="Times New Roman" w:hAnsi="Times New Roman" w:cs="Bookman Old Style"/>
      <w:sz w:val="17"/>
      <w:szCs w:val="19"/>
      <w:lang w:eastAsia="de-DE"/>
    </w:rPr>
  </w:style>
  <w:style w:type="paragraph" w:customStyle="1" w:styleId="Funotentext148-C">
    <w:name w:val="_Fußnotentext  148-C"/>
    <w:rsid w:val="00905494"/>
    <w:pPr>
      <w:tabs>
        <w:tab w:val="left" w:pos="284"/>
      </w:tabs>
      <w:spacing w:line="260" w:lineRule="exact"/>
      <w:ind w:left="284" w:hanging="284"/>
      <w:jc w:val="both"/>
    </w:pPr>
    <w:rPr>
      <w:rFonts w:ascii="Times New Roman" w:eastAsia="Times New Roman" w:hAnsi="Times New Roman" w:cs="Times New Roman"/>
      <w:sz w:val="17"/>
      <w:szCs w:val="19"/>
      <w:lang w:eastAsia="de-DE"/>
    </w:rPr>
  </w:style>
  <w:style w:type="character" w:styleId="Hyperlink">
    <w:name w:val="Hyperlink"/>
    <w:basedOn w:val="Absatz-Standardschriftart"/>
    <w:uiPriority w:val="99"/>
    <w:unhideWhenUsed/>
    <w:rsid w:val="0056365A"/>
    <w:rPr>
      <w:color w:val="0563C1" w:themeColor="hyperlink"/>
      <w:u w:val="single"/>
    </w:rPr>
  </w:style>
  <w:style w:type="character" w:styleId="NichtaufgelsteErwhnung">
    <w:name w:val="Unresolved Mention"/>
    <w:basedOn w:val="Absatz-Standardschriftart"/>
    <w:uiPriority w:val="99"/>
    <w:semiHidden/>
    <w:unhideWhenUsed/>
    <w:rsid w:val="0056365A"/>
    <w:rPr>
      <w:color w:val="808080"/>
      <w:shd w:val="clear" w:color="auto" w:fill="E6E6E6"/>
    </w:rPr>
  </w:style>
  <w:style w:type="table" w:styleId="Tabellenraster">
    <w:name w:val="Table Grid"/>
    <w:basedOn w:val="NormaleTabelle"/>
    <w:uiPriority w:val="39"/>
    <w:rsid w:val="00563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6365A"/>
    <w:pPr>
      <w:ind w:left="720"/>
      <w:contextualSpacing/>
    </w:pPr>
  </w:style>
  <w:style w:type="character" w:customStyle="1" w:styleId="apple-converted-space">
    <w:name w:val="apple-converted-space"/>
    <w:basedOn w:val="Absatz-Standardschriftart"/>
    <w:rsid w:val="00B02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9369">
      <w:bodyDiv w:val="1"/>
      <w:marLeft w:val="0"/>
      <w:marRight w:val="0"/>
      <w:marTop w:val="0"/>
      <w:marBottom w:val="0"/>
      <w:divBdr>
        <w:top w:val="none" w:sz="0" w:space="0" w:color="auto"/>
        <w:left w:val="none" w:sz="0" w:space="0" w:color="auto"/>
        <w:bottom w:val="none" w:sz="0" w:space="0" w:color="auto"/>
        <w:right w:val="none" w:sz="0" w:space="0" w:color="auto"/>
      </w:divBdr>
    </w:div>
    <w:div w:id="272440255">
      <w:bodyDiv w:val="1"/>
      <w:marLeft w:val="0"/>
      <w:marRight w:val="0"/>
      <w:marTop w:val="0"/>
      <w:marBottom w:val="0"/>
      <w:divBdr>
        <w:top w:val="none" w:sz="0" w:space="0" w:color="auto"/>
        <w:left w:val="none" w:sz="0" w:space="0" w:color="auto"/>
        <w:bottom w:val="none" w:sz="0" w:space="0" w:color="auto"/>
        <w:right w:val="none" w:sz="0" w:space="0" w:color="auto"/>
      </w:divBdr>
    </w:div>
    <w:div w:id="354238772">
      <w:bodyDiv w:val="1"/>
      <w:marLeft w:val="0"/>
      <w:marRight w:val="0"/>
      <w:marTop w:val="0"/>
      <w:marBottom w:val="0"/>
      <w:divBdr>
        <w:top w:val="none" w:sz="0" w:space="0" w:color="auto"/>
        <w:left w:val="none" w:sz="0" w:space="0" w:color="auto"/>
        <w:bottom w:val="none" w:sz="0" w:space="0" w:color="auto"/>
        <w:right w:val="none" w:sz="0" w:space="0" w:color="auto"/>
      </w:divBdr>
    </w:div>
    <w:div w:id="557130309">
      <w:bodyDiv w:val="1"/>
      <w:marLeft w:val="0"/>
      <w:marRight w:val="0"/>
      <w:marTop w:val="0"/>
      <w:marBottom w:val="0"/>
      <w:divBdr>
        <w:top w:val="none" w:sz="0" w:space="0" w:color="auto"/>
        <w:left w:val="none" w:sz="0" w:space="0" w:color="auto"/>
        <w:bottom w:val="none" w:sz="0" w:space="0" w:color="auto"/>
        <w:right w:val="none" w:sz="0" w:space="0" w:color="auto"/>
      </w:divBdr>
    </w:div>
    <w:div w:id="628126130">
      <w:bodyDiv w:val="1"/>
      <w:marLeft w:val="0"/>
      <w:marRight w:val="0"/>
      <w:marTop w:val="0"/>
      <w:marBottom w:val="0"/>
      <w:divBdr>
        <w:top w:val="none" w:sz="0" w:space="0" w:color="auto"/>
        <w:left w:val="none" w:sz="0" w:space="0" w:color="auto"/>
        <w:bottom w:val="none" w:sz="0" w:space="0" w:color="auto"/>
        <w:right w:val="none" w:sz="0" w:space="0" w:color="auto"/>
      </w:divBdr>
    </w:div>
    <w:div w:id="656571292">
      <w:bodyDiv w:val="1"/>
      <w:marLeft w:val="0"/>
      <w:marRight w:val="0"/>
      <w:marTop w:val="0"/>
      <w:marBottom w:val="0"/>
      <w:divBdr>
        <w:top w:val="none" w:sz="0" w:space="0" w:color="auto"/>
        <w:left w:val="none" w:sz="0" w:space="0" w:color="auto"/>
        <w:bottom w:val="none" w:sz="0" w:space="0" w:color="auto"/>
        <w:right w:val="none" w:sz="0" w:space="0" w:color="auto"/>
      </w:divBdr>
    </w:div>
    <w:div w:id="679313193">
      <w:bodyDiv w:val="1"/>
      <w:marLeft w:val="0"/>
      <w:marRight w:val="0"/>
      <w:marTop w:val="0"/>
      <w:marBottom w:val="0"/>
      <w:divBdr>
        <w:top w:val="none" w:sz="0" w:space="0" w:color="auto"/>
        <w:left w:val="none" w:sz="0" w:space="0" w:color="auto"/>
        <w:bottom w:val="none" w:sz="0" w:space="0" w:color="auto"/>
        <w:right w:val="none" w:sz="0" w:space="0" w:color="auto"/>
      </w:divBdr>
    </w:div>
    <w:div w:id="718166240">
      <w:bodyDiv w:val="1"/>
      <w:marLeft w:val="0"/>
      <w:marRight w:val="0"/>
      <w:marTop w:val="0"/>
      <w:marBottom w:val="0"/>
      <w:divBdr>
        <w:top w:val="none" w:sz="0" w:space="0" w:color="auto"/>
        <w:left w:val="none" w:sz="0" w:space="0" w:color="auto"/>
        <w:bottom w:val="none" w:sz="0" w:space="0" w:color="auto"/>
        <w:right w:val="none" w:sz="0" w:space="0" w:color="auto"/>
      </w:divBdr>
    </w:div>
    <w:div w:id="1091853597">
      <w:bodyDiv w:val="1"/>
      <w:marLeft w:val="0"/>
      <w:marRight w:val="0"/>
      <w:marTop w:val="0"/>
      <w:marBottom w:val="0"/>
      <w:divBdr>
        <w:top w:val="none" w:sz="0" w:space="0" w:color="auto"/>
        <w:left w:val="none" w:sz="0" w:space="0" w:color="auto"/>
        <w:bottom w:val="none" w:sz="0" w:space="0" w:color="auto"/>
        <w:right w:val="none" w:sz="0" w:space="0" w:color="auto"/>
      </w:divBdr>
    </w:div>
    <w:div w:id="1133183138">
      <w:bodyDiv w:val="1"/>
      <w:marLeft w:val="0"/>
      <w:marRight w:val="0"/>
      <w:marTop w:val="0"/>
      <w:marBottom w:val="0"/>
      <w:divBdr>
        <w:top w:val="none" w:sz="0" w:space="0" w:color="auto"/>
        <w:left w:val="none" w:sz="0" w:space="0" w:color="auto"/>
        <w:bottom w:val="none" w:sz="0" w:space="0" w:color="auto"/>
        <w:right w:val="none" w:sz="0" w:space="0" w:color="auto"/>
      </w:divBdr>
    </w:div>
    <w:div w:id="1180050109">
      <w:bodyDiv w:val="1"/>
      <w:marLeft w:val="0"/>
      <w:marRight w:val="0"/>
      <w:marTop w:val="0"/>
      <w:marBottom w:val="0"/>
      <w:divBdr>
        <w:top w:val="none" w:sz="0" w:space="0" w:color="auto"/>
        <w:left w:val="none" w:sz="0" w:space="0" w:color="auto"/>
        <w:bottom w:val="none" w:sz="0" w:space="0" w:color="auto"/>
        <w:right w:val="none" w:sz="0" w:space="0" w:color="auto"/>
      </w:divBdr>
    </w:div>
    <w:div w:id="1211571303">
      <w:bodyDiv w:val="1"/>
      <w:marLeft w:val="0"/>
      <w:marRight w:val="0"/>
      <w:marTop w:val="0"/>
      <w:marBottom w:val="0"/>
      <w:divBdr>
        <w:top w:val="none" w:sz="0" w:space="0" w:color="auto"/>
        <w:left w:val="none" w:sz="0" w:space="0" w:color="auto"/>
        <w:bottom w:val="none" w:sz="0" w:space="0" w:color="auto"/>
        <w:right w:val="none" w:sz="0" w:space="0" w:color="auto"/>
      </w:divBdr>
    </w:div>
    <w:div w:id="1276908875">
      <w:bodyDiv w:val="1"/>
      <w:marLeft w:val="0"/>
      <w:marRight w:val="0"/>
      <w:marTop w:val="0"/>
      <w:marBottom w:val="0"/>
      <w:divBdr>
        <w:top w:val="none" w:sz="0" w:space="0" w:color="auto"/>
        <w:left w:val="none" w:sz="0" w:space="0" w:color="auto"/>
        <w:bottom w:val="none" w:sz="0" w:space="0" w:color="auto"/>
        <w:right w:val="none" w:sz="0" w:space="0" w:color="auto"/>
      </w:divBdr>
    </w:div>
    <w:div w:id="1291475955">
      <w:bodyDiv w:val="1"/>
      <w:marLeft w:val="0"/>
      <w:marRight w:val="0"/>
      <w:marTop w:val="0"/>
      <w:marBottom w:val="0"/>
      <w:divBdr>
        <w:top w:val="none" w:sz="0" w:space="0" w:color="auto"/>
        <w:left w:val="none" w:sz="0" w:space="0" w:color="auto"/>
        <w:bottom w:val="none" w:sz="0" w:space="0" w:color="auto"/>
        <w:right w:val="none" w:sz="0" w:space="0" w:color="auto"/>
      </w:divBdr>
    </w:div>
    <w:div w:id="1469467897">
      <w:bodyDiv w:val="1"/>
      <w:marLeft w:val="0"/>
      <w:marRight w:val="0"/>
      <w:marTop w:val="0"/>
      <w:marBottom w:val="0"/>
      <w:divBdr>
        <w:top w:val="none" w:sz="0" w:space="0" w:color="auto"/>
        <w:left w:val="none" w:sz="0" w:space="0" w:color="auto"/>
        <w:bottom w:val="none" w:sz="0" w:space="0" w:color="auto"/>
        <w:right w:val="none" w:sz="0" w:space="0" w:color="auto"/>
      </w:divBdr>
    </w:div>
    <w:div w:id="1528327114">
      <w:bodyDiv w:val="1"/>
      <w:marLeft w:val="0"/>
      <w:marRight w:val="0"/>
      <w:marTop w:val="0"/>
      <w:marBottom w:val="0"/>
      <w:divBdr>
        <w:top w:val="none" w:sz="0" w:space="0" w:color="auto"/>
        <w:left w:val="none" w:sz="0" w:space="0" w:color="auto"/>
        <w:bottom w:val="none" w:sz="0" w:space="0" w:color="auto"/>
        <w:right w:val="none" w:sz="0" w:space="0" w:color="auto"/>
      </w:divBdr>
    </w:div>
    <w:div w:id="1604410452">
      <w:bodyDiv w:val="1"/>
      <w:marLeft w:val="0"/>
      <w:marRight w:val="0"/>
      <w:marTop w:val="0"/>
      <w:marBottom w:val="0"/>
      <w:divBdr>
        <w:top w:val="none" w:sz="0" w:space="0" w:color="auto"/>
        <w:left w:val="none" w:sz="0" w:space="0" w:color="auto"/>
        <w:bottom w:val="none" w:sz="0" w:space="0" w:color="auto"/>
        <w:right w:val="none" w:sz="0" w:space="0" w:color="auto"/>
      </w:divBdr>
    </w:div>
    <w:div w:id="1762919679">
      <w:bodyDiv w:val="1"/>
      <w:marLeft w:val="0"/>
      <w:marRight w:val="0"/>
      <w:marTop w:val="0"/>
      <w:marBottom w:val="0"/>
      <w:divBdr>
        <w:top w:val="none" w:sz="0" w:space="0" w:color="auto"/>
        <w:left w:val="none" w:sz="0" w:space="0" w:color="auto"/>
        <w:bottom w:val="none" w:sz="0" w:space="0" w:color="auto"/>
        <w:right w:val="none" w:sz="0" w:space="0" w:color="auto"/>
      </w:divBdr>
    </w:div>
    <w:div w:id="1825582233">
      <w:bodyDiv w:val="1"/>
      <w:marLeft w:val="0"/>
      <w:marRight w:val="0"/>
      <w:marTop w:val="0"/>
      <w:marBottom w:val="0"/>
      <w:divBdr>
        <w:top w:val="none" w:sz="0" w:space="0" w:color="auto"/>
        <w:left w:val="none" w:sz="0" w:space="0" w:color="auto"/>
        <w:bottom w:val="none" w:sz="0" w:space="0" w:color="auto"/>
        <w:right w:val="none" w:sz="0" w:space="0" w:color="auto"/>
      </w:divBdr>
    </w:div>
    <w:div w:id="1826822195">
      <w:bodyDiv w:val="1"/>
      <w:marLeft w:val="0"/>
      <w:marRight w:val="0"/>
      <w:marTop w:val="0"/>
      <w:marBottom w:val="0"/>
      <w:divBdr>
        <w:top w:val="none" w:sz="0" w:space="0" w:color="auto"/>
        <w:left w:val="none" w:sz="0" w:space="0" w:color="auto"/>
        <w:bottom w:val="none" w:sz="0" w:space="0" w:color="auto"/>
        <w:right w:val="none" w:sz="0" w:space="0" w:color="auto"/>
      </w:divBdr>
    </w:div>
    <w:div w:id="1878732631">
      <w:bodyDiv w:val="1"/>
      <w:marLeft w:val="0"/>
      <w:marRight w:val="0"/>
      <w:marTop w:val="0"/>
      <w:marBottom w:val="0"/>
      <w:divBdr>
        <w:top w:val="none" w:sz="0" w:space="0" w:color="auto"/>
        <w:left w:val="none" w:sz="0" w:space="0" w:color="auto"/>
        <w:bottom w:val="none" w:sz="0" w:space="0" w:color="auto"/>
        <w:right w:val="none" w:sz="0" w:space="0" w:color="auto"/>
      </w:divBdr>
    </w:div>
    <w:div w:id="1978684209">
      <w:bodyDiv w:val="1"/>
      <w:marLeft w:val="0"/>
      <w:marRight w:val="0"/>
      <w:marTop w:val="0"/>
      <w:marBottom w:val="0"/>
      <w:divBdr>
        <w:top w:val="none" w:sz="0" w:space="0" w:color="auto"/>
        <w:left w:val="none" w:sz="0" w:space="0" w:color="auto"/>
        <w:bottom w:val="none" w:sz="0" w:space="0" w:color="auto"/>
        <w:right w:val="none" w:sz="0" w:space="0" w:color="auto"/>
      </w:divBdr>
    </w:div>
    <w:div w:id="2102799491">
      <w:bodyDiv w:val="1"/>
      <w:marLeft w:val="0"/>
      <w:marRight w:val="0"/>
      <w:marTop w:val="0"/>
      <w:marBottom w:val="0"/>
      <w:divBdr>
        <w:top w:val="none" w:sz="0" w:space="0" w:color="auto"/>
        <w:left w:val="none" w:sz="0" w:space="0" w:color="auto"/>
        <w:bottom w:val="none" w:sz="0" w:space="0" w:color="auto"/>
        <w:right w:val="none" w:sz="0" w:space="0" w:color="auto"/>
      </w:divBdr>
    </w:div>
    <w:div w:id="211801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hwiki.eu/wiki/OSH_system_at_national_level_-_Hungary" TargetMode="External"/><Relationship Id="rId13" Type="http://schemas.openxmlformats.org/officeDocument/2006/relationships/hyperlink" Target="https://oshwiki.eu/wiki/OSH_system_at_national_level_-_Hungary" TargetMode="External"/><Relationship Id="rId18" Type="http://schemas.openxmlformats.org/officeDocument/2006/relationships/hyperlink" Target="http://www.mutt.hu/" TargetMode="External"/><Relationship Id="rId26" Type="http://schemas.openxmlformats.org/officeDocument/2006/relationships/hyperlink" Target="https://oshwiki.eu/wiki/OSH_system_at_national_level_-_Hungary" TargetMode="External"/><Relationship Id="rId3" Type="http://schemas.openxmlformats.org/officeDocument/2006/relationships/settings" Target="settings.xml"/><Relationship Id="rId21" Type="http://schemas.openxmlformats.org/officeDocument/2006/relationships/hyperlink" Target="https://oshwiki.eu/wiki/OSH_system_at_national_level_-_Hungary" TargetMode="External"/><Relationship Id="rId7" Type="http://schemas.openxmlformats.org/officeDocument/2006/relationships/hyperlink" Target="http://www.kormany.hu/en/ministry-for-national-economy" TargetMode="External"/><Relationship Id="rId12" Type="http://schemas.openxmlformats.org/officeDocument/2006/relationships/hyperlink" Target="https://oshwiki.eu/wiki/OSH_system_at_national_level_-_Hungary" TargetMode="External"/><Relationship Id="rId17" Type="http://schemas.openxmlformats.org/officeDocument/2006/relationships/hyperlink" Target="https://oshwiki.eu/wiki/OSH_system_at_national_level_-_Hungary" TargetMode="External"/><Relationship Id="rId25" Type="http://schemas.openxmlformats.org/officeDocument/2006/relationships/hyperlink" Target="http://www.mufosz.hu/" TargetMode="External"/><Relationship Id="rId2" Type="http://schemas.openxmlformats.org/officeDocument/2006/relationships/styles" Target="styles.xml"/><Relationship Id="rId16" Type="http://schemas.openxmlformats.org/officeDocument/2006/relationships/hyperlink" Target="http://www.mvkepviselo.hu/" TargetMode="External"/><Relationship Id="rId20" Type="http://schemas.openxmlformats.org/officeDocument/2006/relationships/hyperlink" Target="http://met.ergonomiavilaga.hu/"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kormanyhivatal.hu/" TargetMode="External"/><Relationship Id="rId24" Type="http://schemas.openxmlformats.org/officeDocument/2006/relationships/hyperlink" Target="https://oshwiki.eu/wiki/OSH_system_at_national_level_-_Hungary" TargetMode="External"/><Relationship Id="rId5" Type="http://schemas.openxmlformats.org/officeDocument/2006/relationships/hyperlink" Target="https://oshwiki.eu/wiki/OSH_system_at_national_level_-_Hungary" TargetMode="External"/><Relationship Id="rId15" Type="http://schemas.openxmlformats.org/officeDocument/2006/relationships/hyperlink" Target="https://oshwiki.eu/wiki/OSH_system_at_national_level_-_Hungary" TargetMode="External"/><Relationship Id="rId23" Type="http://schemas.openxmlformats.org/officeDocument/2006/relationships/hyperlink" Target="http://mmk.hu/szervezet/tagozat" TargetMode="External"/><Relationship Id="rId28" Type="http://schemas.openxmlformats.org/officeDocument/2006/relationships/hyperlink" Target="https://oshwiki.eu/wiki/OSH_system_at_national_level_-_Hungary" TargetMode="External"/><Relationship Id="rId10" Type="http://schemas.openxmlformats.org/officeDocument/2006/relationships/hyperlink" Target="https://oshwiki.eu/wiki/OSH_system_at_national_level_-_Hungary" TargetMode="External"/><Relationship Id="rId19" Type="http://schemas.openxmlformats.org/officeDocument/2006/relationships/hyperlink" Target="https://oshwiki.eu/wiki/OSH_system_at_national_level_-_Hungary" TargetMode="External"/><Relationship Id="rId4" Type="http://schemas.openxmlformats.org/officeDocument/2006/relationships/webSettings" Target="webSettings.xml"/><Relationship Id="rId9" Type="http://schemas.openxmlformats.org/officeDocument/2006/relationships/hyperlink" Target="https://www.antsz.hu/" TargetMode="External"/><Relationship Id="rId14" Type="http://schemas.openxmlformats.org/officeDocument/2006/relationships/hyperlink" Target="https://oshwiki.eu/wiki/OSH_system_at_national_level_-_Hungary" TargetMode="External"/><Relationship Id="rId22" Type="http://schemas.openxmlformats.org/officeDocument/2006/relationships/hyperlink" Target="https://oshwiki.eu/wiki/OSH_system_at_national_level_-_Hungary" TargetMode="External"/><Relationship Id="rId27" Type="http://schemas.openxmlformats.org/officeDocument/2006/relationships/hyperlink" Target="http://www.mszt.hu/"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1556</Words>
  <Characters>9803</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Mueller</dc:creator>
  <cp:keywords/>
  <dc:description/>
  <cp:lastModifiedBy>Arne Mueller</cp:lastModifiedBy>
  <cp:revision>1</cp:revision>
  <dcterms:created xsi:type="dcterms:W3CDTF">2018-03-15T12:35:00Z</dcterms:created>
  <dcterms:modified xsi:type="dcterms:W3CDTF">2018-03-15T13:07:00Z</dcterms:modified>
</cp:coreProperties>
</file>