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01.01 - EU Login account requirement for EUSurvey participants</w:t>
      </w:r>
    </w:p>
    <w:p>
      <w:pPr>
        <w:jc w:val="left"/>
      </w:pPr>
      <w:r>
        <w:rPr>
          <w:i/>
        </w:rPr>
        <w:t>Normalized RAG-optimized Knowledge Base article for EUSurvey participants/respondents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86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986"/>
            <w:vAlign w:val="center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FAQ section</w:t>
            </w:r>
          </w:p>
        </w:tc>
        <w:tc>
          <w:tcPr>
            <w:tcW w:type="dxa" w:w="4986"/>
            <w:vAlign w:val="center"/>
          </w:tcPr>
          <w:p>
            <w:r>
              <w:t>Logging in and creating an account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86"/>
            <w:vAlign w:val="center"/>
          </w:tcPr>
          <w:p>
            <w:r>
              <w:t>Login and account creation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Article type</w:t>
            </w:r>
          </w:p>
        </w:tc>
        <w:tc>
          <w:tcPr>
            <w:tcW w:type="dxa" w:w="4986"/>
            <w:vAlign w:val="center"/>
          </w:tcPr>
          <w:p>
            <w:r>
              <w:t>Normalized FAQ / how-to / troubleshooting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Primary intent</w:t>
            </w:r>
          </w:p>
        </w:tc>
        <w:tc>
          <w:tcPr>
            <w:tcW w:type="dxa" w:w="4986"/>
            <w:vAlign w:val="center"/>
          </w:tcPr>
          <w:p>
            <w:r>
              <w:t>Participant wants to know if an existing EU Login account is sufficient to access EUSurvey.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>
              <w:t>Draft - normalized from FAQ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86"/>
            <w:vAlign w:val="center"/>
          </w:tcPr>
          <w:p>
            <w:r>
              <w:t>EUSurvey FAQ for participants/contributors, English version, exported from EUSurvey Help page.</w:t>
            </w:r>
          </w:p>
        </w:tc>
      </w:tr>
    </w:tbl>
    <w:p>
      <w:pPr>
        <w:pStyle w:val="Heading1"/>
      </w:pPr>
      <w:r>
        <w:t>Purpose</w:t>
      </w:r>
    </w:p>
    <w:p>
      <w:r>
        <w:t>Explain whether participants who already have an EU Login account need a separate EUSurvey registration.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I have an EU Login account. Do I need to register separately for EUSurvey?</w:t>
      </w:r>
    </w:p>
    <w:p>
      <w:pPr>
        <w:pStyle w:val="ListBullet"/>
      </w:pPr>
      <w:r>
        <w:t>Do I need a separate EUSurvey account?</w:t>
      </w:r>
    </w:p>
    <w:p>
      <w:pPr>
        <w:pStyle w:val="ListBullet"/>
      </w:pPr>
      <w:r>
        <w:t>Can I use my EU Login account to access EUSurvey?</w:t>
      </w:r>
    </w:p>
    <w:p>
      <w:pPr>
        <w:pStyle w:val="Heading1"/>
      </w:pPr>
      <w:r>
        <w:t>Direct answer</w:t>
      </w:r>
    </w:p>
    <w:p>
      <w:r>
        <w:t>No. An EU Login account is enough to access EUSurvey. You do not need to register separately for EUSurvey if you already have an EU Login account.</w:t>
      </w:r>
    </w:p>
    <w:p>
      <w:pPr>
        <w:pStyle w:val="Heading1"/>
      </w:pPr>
      <w:r>
        <w:t>Procedure or guidance</w:t>
      </w:r>
    </w:p>
    <w:p>
      <w:pPr>
        <w:pStyle w:val="ListNumber"/>
      </w:pPr>
      <w:r>
        <w:t>Open the EUSurvey homepage: https://ec.europa.eu/eusurvey/home/welcome.</w:t>
      </w:r>
    </w:p>
    <w:p>
      <w:pPr>
        <w:pStyle w:val="ListNumber"/>
      </w:pPr>
      <w:r>
        <w:t>Select the Login button.</w:t>
      </w:r>
    </w:p>
    <w:p>
      <w:pPr>
        <w:pStyle w:val="ListNumber"/>
      </w:pPr>
      <w:r>
        <w:t>Sign in using your EU Login account.</w:t>
      </w:r>
    </w:p>
    <w:p>
      <w:pPr>
        <w:pStyle w:val="Heading1"/>
      </w:pPr>
      <w:r>
        <w:t>Important notes and scope boundaries</w:t>
      </w:r>
    </w:p>
    <w:p>
      <w:pPr>
        <w:pStyle w:val="ListBullet"/>
      </w:pPr>
      <w:r>
        <w:t>This article applies to participants/respondents accessing EUSurvey.</w:t>
      </w:r>
    </w:p>
    <w:p>
      <w:pPr>
        <w:pStyle w:val="ListBullet"/>
      </w:pPr>
      <w:r>
        <w:t>This article does not explain how to create an EU Login account from scratch.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01.02 - How participants connect to EUSurvey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3F8"/>
          </w:tcPr>
          <w:p>
            <w:r>
              <w:rPr>
                <w:b/>
              </w:rPr>
              <w:t>Canonical title</w:t>
            </w:r>
          </w:p>
        </w:tc>
        <w:tc>
          <w:tcPr>
            <w:tcW w:type="dxa" w:w="4986"/>
          </w:tcPr>
          <w:p>
            <w:r>
              <w:t>EU Login account requirement for EUSurvey participants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User role</w:t>
            </w:r>
          </w:p>
        </w:tc>
        <w:tc>
          <w:tcPr>
            <w:tcW w:type="dxa" w:w="4986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Article scope</w:t>
            </w:r>
          </w:p>
        </w:tc>
        <w:tc>
          <w:tcPr>
            <w:tcW w:type="dxa" w:w="4986"/>
          </w:tcPr>
          <w:p>
            <w:r>
              <w:t>Participant-facing help only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Recommended retrieval keywords</w:t>
            </w:r>
          </w:p>
        </w:tc>
        <w:tc>
          <w:tcPr>
            <w:tcW w:type="dxa" w:w="4986"/>
          </w:tcPr>
          <w:p>
            <w:r>
              <w:t>access, account, and, can, creation, eusurvey, for, have, login, need, register, separate, separately, use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986"/>
          </w:tcPr>
          <w:p>
            <w:r>
              <w:t>English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Last reviewed</w:t>
            </w:r>
          </w:p>
        </w:tc>
        <w:tc>
          <w:tcPr>
            <w:tcW w:type="dxa" w:w="4986"/>
          </w:tcPr>
          <w:p>
            <w:r>
              <w:t>To be completed by content owner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EUSurvey participants KB - Article 01.01 - normalized from FAQ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919AC7-7477-4A4C-8C15-43B12E65A8B9}"/>
</file>

<file path=customXml/itemProps3.xml><?xml version="1.0" encoding="utf-8"?>
<ds:datastoreItem xmlns:ds="http://schemas.openxmlformats.org/officeDocument/2006/customXml" ds:itemID="{55FF6B6A-B728-4272-AA9E-B2C4694C8428}"/>
</file>

<file path=customXml/itemProps4.xml><?xml version="1.0" encoding="utf-8"?>
<ds:datastoreItem xmlns:ds="http://schemas.openxmlformats.org/officeDocument/2006/customXml" ds:itemID="{034E4030-C694-4D73-9363-8F452CFCE0D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