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03.04 - Browsers supported by EUSurvey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Accessing a 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Browser compatibility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know which browser to use with EUSurvey.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List the browsers supported by EUSurvey for participants.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Which browsers are supported by EUSurvey?</w:t>
      </w:r>
    </w:p>
    <w:p>
      <w:pPr>
        <w:pStyle w:val="ListBullet"/>
      </w:pPr>
      <w:r>
        <w:t>Can I use EUSurvey with my browser?</w:t>
      </w:r>
    </w:p>
    <w:p>
      <w:pPr>
        <w:pStyle w:val="ListBullet"/>
      </w:pPr>
      <w:r>
        <w:t>Why does EUSurvey not work correctly in my browser?</w:t>
      </w:r>
    </w:p>
    <w:p>
      <w:pPr>
        <w:pStyle w:val="Heading1"/>
      </w:pPr>
      <w:r>
        <w:t>Direct answer</w:t>
      </w:r>
    </w:p>
    <w:p>
      <w:r>
        <w:t>EUSurvey supports the last two versions of Microsoft Edge and the latest versions of Mozilla Firefox and Google Chrome.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Use a supported browser: Microsoft Edge, Mozilla Firefox, or Google Chrome.</w:t>
      </w:r>
    </w:p>
    <w:p>
      <w:pPr>
        <w:pStyle w:val="ListNumber"/>
      </w:pPr>
      <w:r>
        <w:t>Keep your browser updated.</w:t>
      </w:r>
    </w:p>
    <w:p>
      <w:pPr>
        <w:pStyle w:val="ListNumber"/>
      </w:pPr>
      <w:r>
        <w:t>If you experience compatibility issues, try again using one of the supported browsers.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Using other browsers may cause compatibility issues.</w:t>
      </w:r>
    </w:p>
    <w:p>
      <w:pPr>
        <w:pStyle w:val="ListBullet"/>
      </w:pPr>
      <w:r>
        <w:t>Browser support may depend on the browser version used.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03.05 - Answering a survey on a mobile phone or tablet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Browsers supported by EUSurvey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are, browser, browsers, can, compatibility, correctly, does, eusurvey, not, supported, use, which, why, with, work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03.04 -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8D8F76-2F9A-4905-B1B2-CEA8CCD8EC41}"/>
</file>

<file path=customXml/itemProps3.xml><?xml version="1.0" encoding="utf-8"?>
<ds:datastoreItem xmlns:ds="http://schemas.openxmlformats.org/officeDocument/2006/customXml" ds:itemID="{B858C873-2734-4A63-8551-BED507C8660C}"/>
</file>

<file path=customXml/itemProps4.xml><?xml version="1.0" encoding="utf-8"?>
<ds:datastoreItem xmlns:ds="http://schemas.openxmlformats.org/officeDocument/2006/customXml" ds:itemID="{3338A1D5-10DB-47C4-86D3-86B0196B46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