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05.03 - Edit a contribution after submission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After contributing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Edit submitted contribution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wants to change answers after submitting a survey contribution.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under which conditions participants can edit a submitted contribution.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Can I edit my contribution once it has been submitted?</w:t>
      </w:r>
    </w:p>
    <w:p>
      <w:pPr>
        <w:pStyle w:val="ListBullet"/>
      </w:pPr>
      <w:r>
        <w:t>How do I modify my submitted answers?</w:t>
      </w:r>
    </w:p>
    <w:p>
      <w:pPr>
        <w:pStyle w:val="ListBullet"/>
      </w:pPr>
      <w:r>
        <w:t>Can I reaccess my contribution after submitting?</w:t>
      </w:r>
    </w:p>
    <w:p>
      <w:pPr>
        <w:pStyle w:val="Heading1"/>
      </w:pPr>
      <w:r>
        <w:t>Direct answer</w:t>
      </w:r>
    </w:p>
    <w:p>
      <w:r>
        <w:t>It depends on how the survey was set up. Some surveys allow participants to reaccess and edit a submitted contribution, while others do not enable this feature.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Check whether the survey allows reaccess after submission.</w:t>
      </w:r>
    </w:p>
    <w:p>
      <w:pPr>
        <w:pStyle w:val="ListNumber"/>
      </w:pPr>
      <w:r>
        <w:t>If reaccess is available, open the edit contribution page: https://ec.europa.eu/eusurvey/home/editcontribution.</w:t>
      </w:r>
    </w:p>
    <w:p>
      <w:pPr>
        <w:pStyle w:val="ListNumber"/>
      </w:pPr>
      <w:r>
        <w:t>Enter the Contribution ID that you noted from the Confirmation page or from a related PDF.</w:t>
      </w:r>
    </w:p>
    <w:p>
      <w:pPr>
        <w:pStyle w:val="ListNumber"/>
      </w:pPr>
      <w:r>
        <w:t>Edit the contribution if the survey settings allow it.</w:t>
      </w:r>
    </w:p>
    <w:p>
      <w:pPr>
        <w:pStyle w:val="ListNumber"/>
      </w:pPr>
      <w:r>
        <w:t>If you did not save the Contribution ID, use the Contact us form: https://ec.europa.eu/eusurvey/home/support.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Editing after submission is controlled by the survey configuration.</w:t>
      </w:r>
    </w:p>
    <w:p>
      <w:pPr>
        <w:pStyle w:val="ListBullet"/>
      </w:pPr>
      <w:r>
        <w:t>The Contribution ID is required to identify the submitted contribution.</w:t>
      </w:r>
    </w:p>
    <w:p>
      <w:pPr>
        <w:pStyle w:val="ListBullet"/>
      </w:pPr>
      <w:r>
        <w:t>If the survey does not allow reaccess, you may not be able to edit the submitted contribution.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05.04 - What a contribution ID is</w:t>
      </w:r>
    </w:p>
    <w:p>
      <w:pPr>
        <w:pStyle w:val="ListBullet"/>
      </w:pPr>
      <w:r>
        <w:t>05.05 - Where to find a contribution ID</w:t>
      </w:r>
    </w:p>
    <w:p>
      <w:pPr>
        <w:pStyle w:val="ListBullet"/>
      </w:pPr>
      <w:r>
        <w:t>02.01 - How to contact the survey owner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Edit a contribution after submission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after, answers, been, can, contribution, edit, has, how, modify, once, reaccess, submitted, submitting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05.03 -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0549BC-B421-4A7E-928A-987B06C3E9D8}"/>
</file>

<file path=customXml/itemProps3.xml><?xml version="1.0" encoding="utf-8"?>
<ds:datastoreItem xmlns:ds="http://schemas.openxmlformats.org/officeDocument/2006/customXml" ds:itemID="{08E0DD8C-A237-474E-9EB1-36DF47BD56E4}"/>
</file>

<file path=customXml/itemProps4.xml><?xml version="1.0" encoding="utf-8"?>
<ds:datastoreItem xmlns:ds="http://schemas.openxmlformats.org/officeDocument/2006/customXml" ds:itemID="{CCD69911-171F-41A1-BA45-C91074A6BB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