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115. Do I need to include a privacy statement?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Data Protection and Privacy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Policy / rule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explains an EUSurvey rule or privacy/data protection point related to: Do I need to include a privacy statement.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Data Protection and Privacy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Do I need to include a privacy statement?</w:t>
      </w:r>
    </w:p>
    <w:p>
      <w:pPr>
        <w:pStyle w:val="Heading2"/>
      </w:pPr>
      <w:r>
        <w:t>Direct answer</w:t>
      </w:r>
    </w:p>
    <w:p>
      <w:r>
        <w:t>This depends on the questions you ask and the type of data you collect from your survey.</w:t>
      </w:r>
    </w:p>
    <w:p>
      <w:pPr>
        <w:pStyle w:val="Heading2"/>
      </w:pPr>
      <w:r>
        <w:t>Guidance / procedure</w:t>
      </w:r>
    </w:p>
    <w:p>
      <w:r>
        <w:t>Please note that your participants may not want to take part if you cannot guarantee the confidentiality of the data submitted.</w:t>
      </w:r>
    </w:p>
    <w:p>
      <w:r>
        <w:t>For EU staff only:</w:t>
      </w:r>
    </w:p>
    <w:p>
      <w:r>
        <w:t>We draw your attention to the policy on the "protection of natural persons with regard to the processing of personal data Regulation (EU) 2018/1725 (</w:t>
      </w:r>
      <w:hyperlink r:id="rId9">
        <w:r>
          <w:rPr>
            <w:color w:val="0563C1"/>
            <w:u w:val="single"/>
          </w:rPr>
          <w:t>https://eur-</w:t>
        </w:r>
      </w:hyperlink>
      <w:r>
        <w:t xml:space="preserve"> lex.europa.eu/legal-content/EN/TXT/?uri=uriserv:OJ.L_.2018.295.01.0039.01.ENG&amp;toc=OJ:L:2018:295:TOC) .</w:t>
      </w:r>
    </w:p>
    <w:p>
      <w:r>
        <w:t>If personal data is collected, a privacy statement must be drafted and then published together with the questionnaire.</w:t>
      </w:r>
    </w:p>
    <w:p>
      <w:r>
        <w:t>Please contact the DPC (Data Protection Coordinator) of your DG in order to validate the privacy statement.</w:t>
      </w:r>
    </w:p>
    <w:p>
      <w:r>
        <w:t>Additionally, any collection of personal data must be notified to the Data Protection Officer (DPO). Please contact your DPC if you need assistance for notification to the DPO.</w:t>
      </w:r>
    </w:p>
    <w:p>
      <w:r>
        <w:t>Please find below a privacy statement template that you could use for your surveys. You must change and adapt it to your needs:</w:t>
      </w:r>
    </w:p>
    <w:p>
      <w:r>
        <w:t>Template: 'Privacy Statement template for surveys and consultations' (</w:t>
      </w:r>
      <w:hyperlink r:id="rId10">
        <w:r>
          <w:rPr>
            <w:color w:val="0563C1"/>
            <w:u w:val="single"/>
          </w:rPr>
          <w:t>https://circabc.europa.eu/ui/group/599f39d2-e0cc-4765-bfdc-</w:t>
        </w:r>
      </w:hyperlink>
      <w:r>
        <w:t xml:space="preserve"> c9917c931509/library/dfed4f34-fa25-42ed-af44-e1acc4f0a58f/details)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Please note that your participants may not want to take part if you cannot guarantee the confidentiality of the data submitted.</w:t>
      </w:r>
    </w:p>
    <w:p>
      <w:pPr>
        <w:pStyle w:val="ListBullet"/>
      </w:pPr>
      <w:r>
        <w:t>If personal data is collected, a privacy statement must be drafted and then published together with the questionnaire.</w:t>
      </w:r>
    </w:p>
    <w:p>
      <w:pPr>
        <w:pStyle w:val="ListBullet"/>
      </w:pPr>
      <w:r>
        <w:t>Additionally, any collection of personal data must be notified to the Data Protection Officer (DPO). Please contact your DPC if you need assistance for</w:t>
      </w:r>
    </w:p>
    <w:p>
      <w:pPr>
        <w:pStyle w:val="ListBullet"/>
      </w:pPr>
      <w:r>
        <w:t>Please find below a privacy statement template that you could use for your surveys. You must change and adapt it to your needs: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This system uses cookies. What information is saved there?</w:t>
      </w:r>
    </w:p>
    <w:p>
      <w:pPr>
        <w:pStyle w:val="ListBullet"/>
      </w:pPr>
      <w:r>
        <w:t>What information is stored by EUSurvey when participants submit a contribution?</w:t>
      </w:r>
    </w:p>
    <w:p>
      <w:pPr>
        <w:pStyle w:val="ListBullet"/>
      </w:pPr>
      <w:r>
        <w:t>We need a Data Processing Agreement, where is the EUSurvey DPA?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Data Protection and Privacy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Policy / rule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data, include, need, privacy, protection, statement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1546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circabc.europa.eu/ui/group/599f39d2-e0cc-4765-bfdc-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eur-" TargetMode="Externa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1DAE90-F377-4747-844C-C84CC587D23F}"/>
</file>

<file path=customXml/itemProps3.xml><?xml version="1.0" encoding="utf-8"?>
<ds:datastoreItem xmlns:ds="http://schemas.openxmlformats.org/officeDocument/2006/customXml" ds:itemID="{18D0921D-FFFA-4E71-B9C4-D4EF34634517}"/>
</file>

<file path=customXml/itemProps4.xml><?xml version="1.0" encoding="utf-8"?>
<ds:datastoreItem xmlns:ds="http://schemas.openxmlformats.org/officeDocument/2006/customXml" ds:itemID="{8E34A6E8-4208-42F7-9FC2-50145FD3572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