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25. What is the 'Motivation popup' and how to use it?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Creating a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Concept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the EUSurvey concept or feature: What is the 'Motivation popup' and how to use it.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Creating a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is the 'Motivation popup' and how to use it?</w:t>
      </w:r>
    </w:p>
    <w:p>
      <w:pPr>
        <w:pStyle w:val="Heading2"/>
      </w:pPr>
      <w:r>
        <w:t>Direct answer</w:t>
      </w:r>
    </w:p>
    <w:p>
      <w:r>
        <w:t>The 'Motivation popup' is a dialog window which opens to the survey participant during the completion of the form. It displays a message to motivate the participant to continue his progress. This message is customisable as well as the time at which the popup is displayed.</w:t>
      </w:r>
    </w:p>
    <w:p>
      <w:pPr>
        <w:pStyle w:val="Heading2"/>
      </w:pPr>
      <w:r>
        <w:t>Guidance / procedure</w:t>
      </w:r>
    </w:p>
    <w:p>
      <w:r>
        <w:t>'Motivation popup' is available in the survey's 'Properties' under the 'Appearance' tab.</w:t>
      </w:r>
    </w:p>
    <w:p>
      <w:r>
        <w:t>Motivation popup in the survey's 'Properties' Once the switch has been activated, the options appear.</w:t>
      </w:r>
    </w:p>
    <w:p>
      <w:r>
        <w:t>The 'Trigger' can be based on the progress or a timer.</w:t>
      </w:r>
    </w:p>
    <w:p>
      <w:r>
        <w:t>'Progress' is expressed as a percentage. For instance, 50%. This means that the popup will be displayed as soon as the survey participant answered 50% of the questions.</w:t>
      </w:r>
    </w:p>
    <w:p>
      <w:r>
        <w:t>In case the 'timer' option has been selected, the popup will be displayed after X minutes. X being the number of minutes specified in the 'Threshold value' field.</w:t>
      </w:r>
    </w:p>
    <w:p>
      <w:r>
        <w:t>Finally, the text is customizable using the 'Motivation text' field.</w:t>
      </w:r>
    </w:p>
    <w:p>
      <w:r>
        <w:t>Motivation popup configuration fields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create a new survey?</w:t>
      </w:r>
    </w:p>
    <w:p>
      <w:pPr>
        <w:pStyle w:val="ListBullet"/>
      </w:pPr>
      <w:r>
        <w:t>What type of surveys can I create?</w:t>
      </w:r>
    </w:p>
    <w:p>
      <w:pPr>
        <w:pStyle w:val="ListBullet"/>
      </w:pPr>
      <w:r>
        <w:t>How do I import an existing survey from my computer?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Creating a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Concept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creating, motivation, popup, survey, what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284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4465F8-7DA5-408F-B45F-8AC757EAA1C8}"/>
</file>

<file path=customXml/itemProps3.xml><?xml version="1.0" encoding="utf-8"?>
<ds:datastoreItem xmlns:ds="http://schemas.openxmlformats.org/officeDocument/2006/customXml" ds:itemID="{36EE4CB9-CC65-427A-8FF1-15DE0516E675}"/>
</file>

<file path=customXml/itemProps4.xml><?xml version="1.0" encoding="utf-8"?>
<ds:datastoreItem xmlns:ds="http://schemas.openxmlformats.org/officeDocument/2006/customXml" ds:itemID="{C329B62D-6F80-412F-A442-3AE4EFF968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