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30. How do I copy items?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copy items.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copy items?</w:t>
      </w:r>
    </w:p>
    <w:p>
      <w:pPr>
        <w:pStyle w:val="ListBullet"/>
      </w:pPr>
      <w:r>
        <w:t>How can I copy items?</w:t>
      </w:r>
    </w:p>
    <w:p>
      <w:pPr>
        <w:pStyle w:val="Heading2"/>
      </w:pPr>
      <w:r>
        <w:t>Direct answer</w:t>
      </w:r>
    </w:p>
    <w:p>
      <w:r>
        <w:t>To copy elements in your form, first open the Editor.</w:t>
      </w:r>
    </w:p>
    <w:p>
      <w:pPr>
        <w:pStyle w:val="Heading2"/>
      </w:pPr>
      <w:r>
        <w:t>Guidance / procedure</w:t>
      </w:r>
    </w:p>
    <w:p>
      <w:r>
        <w:t>Any elements that have been copied or cut are depicted by a placeholder at the top of the Toolbox pane. You can add them to the questionnaire again using the drag-and-drop feature. You can also use the button next to the element to cancel this operation.</w:t>
      </w:r>
    </w:p>
    <w:p>
      <w:r>
        <w:t>1. Select the element(s). 2. Click 'Copy'. 3. Move the placeholder from the Toolbox to the Form area as described above or select the element in the Form area and click 'Paste after'.</w:t>
      </w:r>
    </w:p>
    <w:p>
      <w:r>
        <w:t>See also 'How do I create a questionnaire via the EUSurvey editor?'</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copy, editing, items, survey</w:t>
            </w:r>
          </w:p>
        </w:tc>
      </w:tr>
      <w:tr>
        <w:tc>
          <w:tcPr>
            <w:tcW w:type="dxa" w:w="5040"/>
            <w:shd w:fill="EFEFEF"/>
          </w:tcPr>
          <w:p>
            <w:r>
              <w:t>Source line in extracted text</w:t>
            </w:r>
          </w:p>
        </w:tc>
        <w:tc>
          <w:tcPr>
            <w:tcW w:type="dxa" w:w="5040"/>
          </w:tcPr>
          <w:p>
            <w:r>
              <w:t>380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4BBAD2-FA28-4F7A-A767-FE5E0F6C3C16}"/>
</file>

<file path=customXml/itemProps3.xml><?xml version="1.0" encoding="utf-8"?>
<ds:datastoreItem xmlns:ds="http://schemas.openxmlformats.org/officeDocument/2006/customXml" ds:itemID="{E8F8F06A-73EB-4003-8F66-9DE368D5E28C}"/>
</file>

<file path=customXml/itemProps4.xml><?xml version="1.0" encoding="utf-8"?>
<ds:datastoreItem xmlns:ds="http://schemas.openxmlformats.org/officeDocument/2006/customXml" ds:itemID="{FAC4163D-3A7B-4D34-A421-9D964DC4B83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