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37. Which languages are supported by the application?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Concept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explains the EUSurvey concept or feature: Which languages are supported by the application.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Editing a survey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Which languages are supported by the application?</w:t>
      </w:r>
    </w:p>
    <w:p>
      <w:pPr>
        <w:pStyle w:val="Heading2"/>
      </w:pPr>
      <w:r>
        <w:t>Direct answer</w:t>
      </w:r>
    </w:p>
    <w:p>
      <w:r>
        <w:t>Languages which can be encoded in '3byte UTF-8' can be used to create a survey.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How do I start the Editor?</w:t>
      </w:r>
    </w:p>
    <w:p>
      <w:pPr>
        <w:pStyle w:val="ListBullet"/>
      </w:pPr>
      <w:r>
        <w:t>How do I create a questionnaire via the EUSurvey editor?</w:t>
      </w:r>
    </w:p>
    <w:p>
      <w:pPr>
        <w:pStyle w:val="ListBullet"/>
      </w:pPr>
      <w:r>
        <w:t>How do I add or remove questions to my questionnaire?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Editing a 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Concept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application, editing, languages, supported, survey, which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486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16AFD9-1163-49F0-8F17-85E76355FC39}"/>
</file>

<file path=customXml/itemProps3.xml><?xml version="1.0" encoding="utf-8"?>
<ds:datastoreItem xmlns:ds="http://schemas.openxmlformats.org/officeDocument/2006/customXml" ds:itemID="{D89CD32B-AA8D-4C4A-B94B-AB3819F73776}"/>
</file>

<file path=customXml/itemProps4.xml><?xml version="1.0" encoding="utf-8"?>
<ds:datastoreItem xmlns:ds="http://schemas.openxmlformats.org/officeDocument/2006/customXml" ds:itemID="{0C7B88D9-5751-4BFB-A534-4AEC7B96F5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