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57. How do I publish or unpublish translations and resolve incomplete translations?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publish or unpublish translations and resolve incomplete translations.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How do I publish or unpublish translations and resolve incomplete translations?</w:t>
      </w:r>
    </w:p>
    <w:p>
      <w:pPr>
        <w:pStyle w:val="ListBullet"/>
      </w:pPr>
      <w:r>
        <w:t>How can I publish or unpublish translations and resolve incomplete translations?</w:t>
      </w:r>
    </w:p>
    <w:p>
      <w:pPr>
        <w:pStyle w:val="Heading2"/>
      </w:pPr>
      <w:r>
        <w:t>Direct answer</w:t>
      </w:r>
    </w:p>
    <w:p>
      <w:r>
        <w:t>To publish a survey in multiple languages, open your survey, go to the 'Translations' page and tick/untick the individual translations you want to publish/unpublish under 'To Publish'. Then change to the 'Overview' page of your survey to publish your survey. If the survey had been published before the translations were added/removed, click on 'Apply Changes'.</w:t>
      </w:r>
    </w:p>
    <w:p>
      <w:pPr>
        <w:pStyle w:val="Heading2"/>
      </w:pPr>
      <w:r>
        <w:t>Guidance / procedure</w:t>
      </w:r>
    </w:p>
    <w:p>
      <w:r>
        <w:t>To ensure that no translations with missing text are published, you cannot publish translations that have empty labels (translations that are not 'Complete'). Please make sure your translation has no empty labels by using the online translation editor. Look for cells with a red background.</w:t>
      </w:r>
    </w:p>
    <w:p>
      <w:pPr>
        <w:pStyle w:val="Heading2"/>
      </w:pPr>
      <w:r>
        <w:t>Important notes</w:t>
      </w:r>
    </w:p>
    <w:p>
      <w:pPr>
        <w:pStyle w:val="ListBullet"/>
      </w:pPr>
      <w:r>
        <w:t>To ensure that no translations with missing text are published, you cannot publish translations that have empty labels (translations that are not 'Complete').</w:t>
      </w:r>
    </w:p>
    <w:p>
      <w:pPr>
        <w:pStyle w:val="Heading2"/>
      </w:pPr>
      <w:r>
        <w:t>Related articles</w:t>
      </w:r>
    </w:p>
    <w:p>
      <w:pPr>
        <w:pStyle w:val="ListBullet"/>
      </w:pPr>
      <w:r>
        <w:t>How do I translate a survey?</w:t>
      </w:r>
    </w:p>
    <w:p>
      <w:pPr>
        <w:pStyle w:val="ListBullet"/>
      </w:pPr>
      <w:r>
        <w:t>How can I upload an existing translation to my survey?</w:t>
      </w:r>
    </w:p>
    <w:p>
      <w:pPr>
        <w:pStyle w:val="ListBullet"/>
      </w:pPr>
      <w:r>
        <w:t>Can I edit an existing translation online?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incomplete, publish, resolve, translations, unpublish</w:t>
            </w:r>
          </w:p>
        </w:tc>
      </w:tr>
      <w:tr>
        <w:tc>
          <w:tcPr>
            <w:tcW w:type="dxa" w:w="5040"/>
            <w:shd w:fill="EFEFEF"/>
          </w:tcPr>
          <w:p>
            <w:r>
              <w:t>Source line in extracted text</w:t>
            </w:r>
          </w:p>
        </w:tc>
        <w:tc>
          <w:tcPr>
            <w:tcW w:type="dxa" w:w="5040"/>
          </w:tcPr>
          <w:p>
            <w:r>
              <w:t>841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D274DC-F9D5-4663-B26E-81441C4728A3}"/>
</file>

<file path=customXml/itemProps3.xml><?xml version="1.0" encoding="utf-8"?>
<ds:datastoreItem xmlns:ds="http://schemas.openxmlformats.org/officeDocument/2006/customXml" ds:itemID="{0B0BBBC4-6F5D-4E4F-BC34-963F473C0CC6}"/>
</file>

<file path=customXml/itemProps4.xml><?xml version="1.0" encoding="utf-8"?>
<ds:datastoreItem xmlns:ds="http://schemas.openxmlformats.org/officeDocument/2006/customXml" ds:itemID="{55C28664-5B9A-4910-BE68-3F1760E87F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