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64. How do I make my survey publish itself while I am on holiday?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Publishing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make my survey publish itself while I am on holiday.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Publishing a survey</w:t>
      </w:r>
    </w:p>
    <w:p>
      <w:pPr>
        <w:pStyle w:val="Heading2"/>
      </w:pPr>
      <w:r>
        <w:t>User question examples</w:t>
      </w:r>
    </w:p>
    <w:p>
      <w:pPr>
        <w:pStyle w:val="ListBullet"/>
      </w:pPr>
      <w:r>
        <w:t>How do I make my survey publish itself while I am on holiday?</w:t>
      </w:r>
    </w:p>
    <w:p>
      <w:pPr>
        <w:pStyle w:val="ListBullet"/>
      </w:pPr>
      <w:r>
        <w:t>How can I make my survey publish itself while I am on holiday?</w:t>
      </w:r>
    </w:p>
    <w:p>
      <w:pPr>
        <w:pStyle w:val="ListBullet"/>
      </w:pPr>
      <w:r>
        <w:t>How do I make my survey publish itself while I am on holiday in EUSurvey?</w:t>
      </w:r>
    </w:p>
    <w:p>
      <w:pPr>
        <w:pStyle w:val="Heading2"/>
      </w:pPr>
      <w:r>
        <w:t>Direct answer</w:t>
      </w:r>
    </w:p>
    <w:p>
      <w:r>
        <w:t>You can schedule your survey to be published automatically at any time. Open the survey and go to the 'Properties' page. Enable the 'Automatic survey publishing' option under the 'Advanced' section, then specify the start- and expiry-date of your survey.</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publish my survey?</w:t>
      </w:r>
    </w:p>
    <w:p>
      <w:pPr>
        <w:pStyle w:val="ListBullet"/>
      </w:pPr>
      <w:r>
        <w:t>Can I customise the URL to my survey?</w:t>
      </w:r>
    </w:p>
    <w:p>
      <w:pPr>
        <w:pStyle w:val="ListBullet"/>
      </w:pPr>
      <w:r>
        <w:t>Can I link directly to a translation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Publishing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holiday, itself, make, publish, publishing, survey, while</w:t>
            </w:r>
          </w:p>
        </w:tc>
      </w:tr>
      <w:tr>
        <w:tc>
          <w:tcPr>
            <w:tcW w:type="dxa" w:w="5040"/>
            <w:shd w:fill="EFEFEF"/>
          </w:tcPr>
          <w:p>
            <w:r>
              <w:t>Source line in extracted text</w:t>
            </w:r>
          </w:p>
        </w:tc>
        <w:tc>
          <w:tcPr>
            <w:tcW w:type="dxa" w:w="5040"/>
          </w:tcPr>
          <w:p>
            <w:r>
              <w:t>925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2D7E1A-C34D-45FD-B0B7-025AF96260F0}"/>
</file>

<file path=customXml/itemProps3.xml><?xml version="1.0" encoding="utf-8"?>
<ds:datastoreItem xmlns:ds="http://schemas.openxmlformats.org/officeDocument/2006/customXml" ds:itemID="{5CE768D8-6CFB-4BCF-969A-E18C9000D546}"/>
</file>

<file path=customXml/itemProps4.xml><?xml version="1.0" encoding="utf-8"?>
<ds:datastoreItem xmlns:ds="http://schemas.openxmlformats.org/officeDocument/2006/customXml" ds:itemID="{2366D1F1-934C-46F5-93D1-B2BC1A05F0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