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89. How are ranking question scores calculated?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Analysing, exporting and publishing results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are ranking question scores calculated.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Analysing, exporting and publishing results</w:t>
      </w:r>
    </w:p>
    <w:p>
      <w:pPr>
        <w:pStyle w:val="Heading2"/>
      </w:pPr>
      <w:r>
        <w:t>User question examples</w:t>
      </w:r>
    </w:p>
    <w:p>
      <w:pPr>
        <w:pStyle w:val="ListBullet"/>
      </w:pPr>
      <w:r>
        <w:t>How are ranking question scores calculated?</w:t>
      </w:r>
    </w:p>
    <w:p>
      <w:pPr>
        <w:pStyle w:val="Heading2"/>
      </w:pPr>
      <w:r>
        <w:t>Direct answer</w:t>
      </w:r>
    </w:p>
    <w:p>
      <w:r>
        <w:t>Ranking questions are used to offer the possibility to your survey participants to rank a set of items per order of importance. It is recommended to limit items to rank to 5. If you ask more to your survey participants it might be hard for them to properly rank all the items.</w:t>
      </w:r>
    </w:p>
    <w:p>
      <w:pPr>
        <w:pStyle w:val="Heading2"/>
      </w:pPr>
      <w:r>
        <w:t>Guidance / procedure</w:t>
      </w:r>
    </w:p>
    <w:p>
      <w:r>
        <w:t>Survey respondents' most preferred choice (which they rank first) get the highest weight, and the least preferred choice (which they rank last) get a weight of 1. The weight is therefore proportionally reversed with respect to the ranking of the item.</w:t>
      </w:r>
    </w:p>
    <w:p>
      <w:r>
        <w:t>For example, if a Ranking question is made of 5 items, weights are assigned as follows:</w:t>
      </w:r>
    </w:p>
    <w:p>
      <w:r>
        <w:t>The top ranked item has a weight of 5 The second item has a weight of 4 The third item has a weight of 3 The fourth item has a weight of 2 The fifth item has a weight of 1</w:t>
      </w:r>
    </w:p>
    <w:p>
      <w:r>
        <w:t>The score is calculated as being the average weight given by survey respondents.</w:t>
      </w:r>
    </w:p>
    <w:p>
      <w:pPr>
        <w:pStyle w:val="Heading2"/>
      </w:pPr>
      <w:r>
        <w:t>Important notes</w:t>
      </w:r>
    </w:p>
    <w:p>
      <w:pPr>
        <w:pStyle w:val="ListBullet"/>
      </w:pPr>
      <w:r>
        <w:t>Ranking questions are used to offer the possibility to your survey participants to rank a set of items per order of importance. It is recommended to limit items to</w:t>
      </w:r>
    </w:p>
    <w:p>
      <w:pPr>
        <w:pStyle w:val="Heading2"/>
      </w:pPr>
      <w:r>
        <w:t>Related articles</w:t>
      </w:r>
    </w:p>
    <w:p>
      <w:pPr>
        <w:pStyle w:val="ListBullet"/>
      </w:pPr>
      <w:r>
        <w:t>Where can I find the contributions submitted by my respondents?</w:t>
      </w:r>
    </w:p>
    <w:p>
      <w:pPr>
        <w:pStyle w:val="ListBullet"/>
      </w:pPr>
      <w:r>
        <w:t>How can I download submitted contributions?</w:t>
      </w:r>
    </w:p>
    <w:p>
      <w:pPr>
        <w:pStyle w:val="ListBullet"/>
      </w:pPr>
      <w:r>
        <w:t>How can I extract the Draft answers?</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Analysing, exporting and publishing results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analysing, calculated, exporting, publishing, question, ranking, results, scores</w:t>
            </w:r>
          </w:p>
        </w:tc>
      </w:tr>
      <w:tr>
        <w:tc>
          <w:tcPr>
            <w:tcW w:type="dxa" w:w="5040"/>
            <w:shd w:fill="EFEFEF"/>
          </w:tcPr>
          <w:p>
            <w:r>
              <w:t>Source line in extracted text</w:t>
            </w:r>
          </w:p>
        </w:tc>
        <w:tc>
          <w:tcPr>
            <w:tcW w:type="dxa" w:w="5040"/>
          </w:tcPr>
          <w:p>
            <w:r>
              <w:t>1210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952EA8-06E0-46A5-8632-EDA76D0F13AE}"/>
</file>

<file path=customXml/itemProps3.xml><?xml version="1.0" encoding="utf-8"?>
<ds:datastoreItem xmlns:ds="http://schemas.openxmlformats.org/officeDocument/2006/customXml" ds:itemID="{586355B7-CE5A-44BD-A64B-BBDCD60E9084}"/>
</file>

<file path=customXml/itemProps4.xml><?xml version="1.0" encoding="utf-8"?>
<ds:datastoreItem xmlns:ds="http://schemas.openxmlformats.org/officeDocument/2006/customXml" ds:itemID="{6FD4D9B5-7CAC-4FCA-BEBF-07F9FEF9263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