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97. How do I enable automatic numbering for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Design and layout</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enable automatic numbering for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Design and layout</w:t>
      </w:r>
    </w:p>
    <w:p>
      <w:pPr>
        <w:pStyle w:val="Heading2"/>
      </w:pPr>
      <w:r>
        <w:t>User question examples</w:t>
      </w:r>
    </w:p>
    <w:p>
      <w:pPr>
        <w:pStyle w:val="ListBullet"/>
      </w:pPr>
      <w:r>
        <w:t>How do I enable automatic numbering for my survey?</w:t>
      </w:r>
    </w:p>
    <w:p>
      <w:pPr>
        <w:pStyle w:val="ListBullet"/>
      </w:pPr>
      <w:r>
        <w:t>How can I enable automatic numbering for my survey?</w:t>
      </w:r>
    </w:p>
    <w:p>
      <w:pPr>
        <w:pStyle w:val="ListBullet"/>
      </w:pPr>
      <w:r>
        <w:t>How do I enable automatic numbering for my survey in EUSurvey?</w:t>
      </w:r>
    </w:p>
    <w:p>
      <w:pPr>
        <w:pStyle w:val="Heading2"/>
      </w:pPr>
      <w:r>
        <w:t>Direct answer</w:t>
      </w:r>
    </w:p>
    <w:p>
      <w:r>
        <w:t>To add auto-numbering to all sections and question elements of your form, open your survey, go to the 'Properties' page and select 'Appearance' section. Enable and select your preferences for 'Automatic Numbering Sections' and/or 'Automatic Numbering Questions', finally click on Save. If you have already published your survey, please remember to go to the 'Overview' page and click on 'Apply Changes'.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change the general look and feel of my survey?</w:t>
      </w:r>
    </w:p>
    <w:p>
      <w:pPr>
        <w:pStyle w:val="ListBullet"/>
      </w:pPr>
      <w:r>
        <w:t>How can I create my own survey themes?</w:t>
      </w:r>
    </w:p>
    <w:p>
      <w:pPr>
        <w:pStyle w:val="ListBullet"/>
      </w:pPr>
      <w:r>
        <w:t>How do I add a logo to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Design and layout</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automatic, design, enable, layout, numbering, survey</w:t>
            </w:r>
          </w:p>
        </w:tc>
      </w:tr>
      <w:tr>
        <w:tc>
          <w:tcPr>
            <w:tcW w:type="dxa" w:w="5040"/>
            <w:shd w:fill="EFEFEF"/>
          </w:tcPr>
          <w:p>
            <w:r>
              <w:t>Source line in extracted text</w:t>
            </w:r>
          </w:p>
        </w:tc>
        <w:tc>
          <w:tcPr>
            <w:tcW w:type="dxa" w:w="5040"/>
          </w:tcPr>
          <w:p>
            <w:r>
              <w:t>1283</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9C6881-19A3-4D35-9C89-FAC06F0A35B7}"/>
</file>

<file path=customXml/itemProps3.xml><?xml version="1.0" encoding="utf-8"?>
<ds:datastoreItem xmlns:ds="http://schemas.openxmlformats.org/officeDocument/2006/customXml" ds:itemID="{911B570B-2168-4C99-A8E9-DE952932F093}"/>
</file>

<file path=customXml/itemProps4.xml><?xml version="1.0" encoding="utf-8"?>
<ds:datastoreItem xmlns:ds="http://schemas.openxmlformats.org/officeDocument/2006/customXml" ds:itemID="{362B014B-A9D7-4148-8992-B6364F780C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