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UG-045 — How to add elements using the toolbox and form area</w:t>
      </w:r>
    </w:p>
    <w:p>
      <w:r>
        <w:rPr>
          <w:b/>
        </w:rPr>
        <w:t>Normalized EUSurvey KB article</w:t>
      </w:r>
    </w:p>
    <w:p>
      <w:r>
        <w:t>Source guide: Editor_Guide(0).pdf / EUSURVEY_QUICK_START_GUIDE.pdf</w:t>
      </w:r>
    </w:p>
    <w:p>
      <w:pPr>
        <w:pStyle w:val="Heading2"/>
      </w:pPr>
      <w:r>
        <w:t>Purpose</w:t>
      </w:r>
    </w:p>
    <w:p>
      <w:r>
        <w:t>Explain how form elements are added to the questionnaire.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Editor</w:t>
      </w:r>
    </w:p>
    <w:p>
      <w:pPr>
        <w:pStyle w:val="ListBullet"/>
      </w:pPr>
      <w:r>
        <w:t>Area: Toolbox and form area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add a question to my survey?</w:t>
      </w:r>
    </w:p>
    <w:p>
      <w:pPr>
        <w:pStyle w:val="ListBullet"/>
      </w:pPr>
      <w:r>
        <w:t>What is the form area used for?</w:t>
      </w:r>
    </w:p>
    <w:p>
      <w:pPr>
        <w:pStyle w:val="Heading2"/>
      </w:pPr>
      <w:r>
        <w:t>Direct answer</w:t>
      </w:r>
    </w:p>
    <w:p>
      <w:r>
        <w:t>The toolbox contains the element types that can be added to the questionnaire. Add an element by double-clicking it or by dragging it into the form area, where it appears as a preview of the published questionnaire.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Open the editor.</w:t>
      </w:r>
    </w:p>
    <w:p>
      <w:pPr>
        <w:pStyle w:val="ListNumber"/>
      </w:pPr>
      <w:r>
        <w:t>Choose an element type from the toolbox.</w:t>
      </w:r>
    </w:p>
    <w:p>
      <w:pPr>
        <w:pStyle w:val="ListNumber"/>
      </w:pPr>
      <w:r>
        <w:t>Double-click the element or drag it into the form area.</w:t>
      </w:r>
    </w:p>
    <w:p>
      <w:pPr>
        <w:pStyle w:val="ListNumber"/>
      </w:pPr>
      <w:r>
        <w:t>Select the added element to edit its settings.</w:t>
      </w:r>
    </w:p>
    <w:p>
      <w:pPr>
        <w:pStyle w:val="ListNumber"/>
      </w:pPr>
      <w:r>
        <w:t>Save your work regularly.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input fields in the editor preview are deactivated.</w:t>
      </w:r>
    </w:p>
    <w:p>
      <w:pPr>
        <w:pStyle w:val="ListBullet"/>
      </w:pPr>
      <w:r>
        <w:t>New elements contain default text that should be replaced.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UG-046 — Edit element properties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Editor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Editor_Guide(0).pdf / EUSURVEY_QUICK_START_GUIDE.pdf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toolbox, form area, add element, drag and drop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965617-4C65-4285-9B90-96E3623E2DB4}"/>
</file>

<file path=customXml/itemProps3.xml><?xml version="1.0" encoding="utf-8"?>
<ds:datastoreItem xmlns:ds="http://schemas.openxmlformats.org/officeDocument/2006/customXml" ds:itemID="{26986979-74CF-44D5-B770-BF5C13796E12}"/>
</file>

<file path=customXml/itemProps4.xml><?xml version="1.0" encoding="utf-8"?>
<ds:datastoreItem xmlns:ds="http://schemas.openxmlformats.org/officeDocument/2006/customXml" ds:itemID="{33D53DFC-0031-4A0E-A3BE-F710CFEEDE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